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969F" w14:textId="1400AE9E" w:rsidR="00402AE9" w:rsidRDefault="008A7978" w:rsidP="008A7978">
      <w:pPr>
        <w:pStyle w:val="Bezproreda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503C55" wp14:editId="03E9874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2F99D" w14:textId="77777777" w:rsidR="008A7978" w:rsidRPr="005531B5" w:rsidRDefault="008A7978" w:rsidP="008A79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14:paraId="6F9EEF3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F4B5856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888A8CB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3DC04D8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6A654C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2DBCCBC2" w14:textId="29F23AB2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7450D4">
        <w:rPr>
          <w:rFonts w:ascii="Arial" w:eastAsia="Times New Roman" w:hAnsi="Arial" w:cs="Arial"/>
          <w:sz w:val="24"/>
          <w:szCs w:val="24"/>
          <w:lang w:val="en-US"/>
        </w:rPr>
        <w:t>59</w:t>
      </w:r>
    </w:p>
    <w:p w14:paraId="3EE19F54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________ </w:t>
      </w:r>
      <w:r w:rsidRPr="005531B5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0AA28CA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AEBADF7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E7DBBD0" w14:textId="77777777" w:rsidR="008A7978" w:rsidRPr="005531B5" w:rsidRDefault="008A7978" w:rsidP="008A797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9B07A8" w14:textId="77777777" w:rsidR="008A7978" w:rsidRPr="005531B5" w:rsidRDefault="008A7978" w:rsidP="008A79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5531B5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E81A3D9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E77CAA5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4A5FDDF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F093D5C" w14:textId="70AE2C54" w:rsidR="008A7978" w:rsidRPr="005531B5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PREDMET: Prij</w:t>
      </w:r>
      <w:bookmarkStart w:id="0" w:name="_Hlk107662858"/>
      <w:r w:rsidRPr="005531B5">
        <w:rPr>
          <w:rFonts w:ascii="Arial" w:eastAsia="Times New Roman" w:hAnsi="Arial" w:cs="Arial"/>
          <w:b/>
          <w:sz w:val="24"/>
          <w:szCs w:val="24"/>
        </w:rPr>
        <w:t>edlog Odlu</w:t>
      </w:r>
      <w:r>
        <w:rPr>
          <w:rFonts w:ascii="Arial" w:eastAsia="Times New Roman" w:hAnsi="Arial" w:cs="Arial"/>
          <w:b/>
          <w:sz w:val="24"/>
          <w:szCs w:val="24"/>
        </w:rPr>
        <w:t>ke o izmjenam</w:t>
      </w:r>
      <w:r w:rsidR="0074790A">
        <w:rPr>
          <w:rFonts w:ascii="Arial" w:eastAsia="Times New Roman" w:hAnsi="Arial" w:cs="Arial"/>
          <w:b/>
          <w:sz w:val="24"/>
          <w:szCs w:val="24"/>
        </w:rPr>
        <w:t xml:space="preserve">a i dopunama </w:t>
      </w:r>
      <w:r>
        <w:rPr>
          <w:rFonts w:ascii="Arial" w:eastAsia="Times New Roman" w:hAnsi="Arial" w:cs="Arial"/>
          <w:b/>
          <w:sz w:val="24"/>
          <w:szCs w:val="24"/>
        </w:rPr>
        <w:t>Odl</w:t>
      </w:r>
      <w:r w:rsidR="00D96B94">
        <w:rPr>
          <w:rFonts w:ascii="Arial" w:eastAsia="Times New Roman" w:hAnsi="Arial" w:cs="Arial"/>
          <w:b/>
          <w:sz w:val="24"/>
          <w:szCs w:val="24"/>
        </w:rPr>
        <w:t xml:space="preserve">uke o ustrojstvu upravnih tijela Grada Ivanić-Grada </w:t>
      </w:r>
    </w:p>
    <w:p w14:paraId="3083DB19" w14:textId="37205085" w:rsidR="008A7978" w:rsidRPr="005531B5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4D791E68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A904AD5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C93990E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55639975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030281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84095F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5760A69C" w14:textId="77777777" w:rsidR="0074790A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>izmjena</w:t>
      </w:r>
      <w:r w:rsidR="0074790A">
        <w:rPr>
          <w:rFonts w:ascii="Arial" w:eastAsia="Times New Roman" w:hAnsi="Arial" w:cs="Arial"/>
          <w:b/>
          <w:sz w:val="24"/>
          <w:szCs w:val="24"/>
        </w:rPr>
        <w:t xml:space="preserve">ma i dopunama </w:t>
      </w:r>
      <w:r>
        <w:rPr>
          <w:rFonts w:ascii="Arial" w:eastAsia="Times New Roman" w:hAnsi="Arial" w:cs="Arial"/>
          <w:b/>
          <w:sz w:val="24"/>
          <w:szCs w:val="24"/>
        </w:rPr>
        <w:t>Odlu</w:t>
      </w:r>
      <w:r w:rsidR="00D96B94">
        <w:rPr>
          <w:rFonts w:ascii="Arial" w:eastAsia="Times New Roman" w:hAnsi="Arial" w:cs="Arial"/>
          <w:b/>
          <w:sz w:val="24"/>
          <w:szCs w:val="24"/>
        </w:rPr>
        <w:t xml:space="preserve">ke o ustrojstvu upravnih tijela </w:t>
      </w:r>
    </w:p>
    <w:p w14:paraId="6B685AAD" w14:textId="3DA7547A" w:rsidR="008A7978" w:rsidRPr="005531B5" w:rsidRDefault="00D96B94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Grada Ivanić-Grada</w:t>
      </w:r>
    </w:p>
    <w:bookmarkEnd w:id="1"/>
    <w:p w14:paraId="1D6B7E89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9898303" w14:textId="77777777" w:rsidR="00D96B94" w:rsidRDefault="00D96B94" w:rsidP="008A79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C176267" w14:textId="0D373218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826F0BF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8EE955E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53E52A0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989A064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FDAD400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903DC45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425F57E" w14:textId="77777777" w:rsidR="008A7978" w:rsidRPr="005531B5" w:rsidRDefault="008A7978" w:rsidP="008A7978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F47C5FA" w14:textId="3FBBFA24" w:rsidR="008A7978" w:rsidRDefault="008A7978" w:rsidP="008A7978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56AE94C2" w14:textId="77777777" w:rsidR="00D96B94" w:rsidRDefault="00D96B94" w:rsidP="00BD2AB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4F7AE75" w14:textId="77777777" w:rsidR="00D96B94" w:rsidRDefault="00D96B94" w:rsidP="00BD2AB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D24AD07" w14:textId="4E7F6DF6" w:rsidR="00BD2AB8" w:rsidRPr="00D96B94" w:rsidRDefault="008A7978" w:rsidP="00BD2AB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Na temelju član</w:t>
      </w:r>
      <w:r w:rsidR="00D96B9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ka 35. točke 4., a u svezi sa člankom 53. Zakona o lokalnoj i područnoj (regionalnoj) samoupravi 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(Narodne novine, broj 33/01, 60/01 – vjerodostojno tumačenje,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129/05, 109/07, 125/08, 36/09,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150/11, 144/12, 19/13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– pročišćeni tekst,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137/15, 123/17, 98/19, 144/20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>) i članka 35.</w:t>
      </w:r>
      <w:r w:rsidR="00D96B9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stavka 1. alineje </w:t>
      </w:r>
      <w:r w:rsidR="00FE7095">
        <w:rPr>
          <w:rFonts w:ascii="Arial" w:eastAsia="Calibri" w:hAnsi="Arial" w:cs="Arial"/>
          <w:color w:val="000000"/>
          <w:sz w:val="24"/>
          <w:szCs w:val="24"/>
          <w:lang w:eastAsia="hr-HR"/>
        </w:rPr>
        <w:t>9</w:t>
      </w:r>
      <w:r w:rsidR="00D96B94">
        <w:rPr>
          <w:rFonts w:ascii="Arial" w:eastAsia="Calibri" w:hAnsi="Arial" w:cs="Arial"/>
          <w:color w:val="000000"/>
          <w:sz w:val="24"/>
          <w:szCs w:val="24"/>
          <w:lang w:eastAsia="hr-HR"/>
        </w:rPr>
        <w:t>., a u svezi sa člankom 7</w:t>
      </w:r>
      <w:r w:rsidR="00FE7095">
        <w:rPr>
          <w:rFonts w:ascii="Arial" w:eastAsia="Calibri" w:hAnsi="Arial" w:cs="Arial"/>
          <w:color w:val="000000"/>
          <w:sz w:val="24"/>
          <w:szCs w:val="24"/>
          <w:lang w:eastAsia="hr-HR"/>
        </w:rPr>
        <w:t>1</w:t>
      </w:r>
      <w:r w:rsidR="00D96B9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. stavkom </w:t>
      </w:r>
      <w:r w:rsidR="00FE7095">
        <w:rPr>
          <w:rFonts w:ascii="Arial" w:eastAsia="Calibri" w:hAnsi="Arial" w:cs="Arial"/>
          <w:color w:val="000000"/>
          <w:sz w:val="24"/>
          <w:szCs w:val="24"/>
          <w:lang w:eastAsia="hr-HR"/>
        </w:rPr>
        <w:t>3</w:t>
      </w:r>
      <w:r w:rsidR="00D96B9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. 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>Statuta Grada Ivanić-Grada (Službeni glasnik Grada Ivanić-Grada, broj 01/21, 04/22)</w:t>
      </w:r>
      <w:r w:rsidR="00D96B9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</w:t>
      </w:r>
      <w:r w:rsidR="00BD2AB8" w:rsidRPr="00E873C5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__. sjednici održanoj dana ____________ 2022. godine donijelo je sljedeću</w:t>
      </w:r>
    </w:p>
    <w:p w14:paraId="25715E3F" w14:textId="77777777" w:rsidR="00BD2AB8" w:rsidRDefault="00BD2AB8" w:rsidP="00BD2AB8">
      <w:pPr>
        <w:pStyle w:val="Bezproreda"/>
        <w:rPr>
          <w:lang w:eastAsia="hr-HR"/>
        </w:rPr>
      </w:pPr>
    </w:p>
    <w:p w14:paraId="0998FEF2" w14:textId="5F14FCF9" w:rsidR="00BD2AB8" w:rsidRPr="00BD2AB8" w:rsidRDefault="00BD2AB8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BD2AB8">
        <w:rPr>
          <w:rFonts w:ascii="Arial" w:hAnsi="Arial" w:cs="Arial"/>
          <w:b/>
          <w:bCs/>
          <w:sz w:val="24"/>
          <w:szCs w:val="24"/>
          <w:lang w:eastAsia="hr-HR"/>
        </w:rPr>
        <w:t>O D L U K U</w:t>
      </w:r>
    </w:p>
    <w:p w14:paraId="5B0C2E5E" w14:textId="77777777" w:rsidR="0074790A" w:rsidRDefault="00BD2AB8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>
        <w:rPr>
          <w:rFonts w:ascii="Arial" w:hAnsi="Arial" w:cs="Arial"/>
          <w:b/>
          <w:bCs/>
          <w:sz w:val="24"/>
          <w:szCs w:val="24"/>
          <w:lang w:eastAsia="hr-HR"/>
        </w:rPr>
        <w:t>o</w:t>
      </w:r>
      <w:r w:rsidRPr="00BD2AB8">
        <w:rPr>
          <w:rFonts w:ascii="Arial" w:hAnsi="Arial" w:cs="Arial"/>
          <w:b/>
          <w:bCs/>
          <w:sz w:val="24"/>
          <w:szCs w:val="24"/>
          <w:lang w:eastAsia="hr-HR"/>
        </w:rPr>
        <w:t xml:space="preserve"> izmjenam</w:t>
      </w:r>
      <w:r w:rsidR="00157EFF">
        <w:rPr>
          <w:rFonts w:ascii="Arial" w:hAnsi="Arial" w:cs="Arial"/>
          <w:b/>
          <w:bCs/>
          <w:sz w:val="24"/>
          <w:szCs w:val="24"/>
          <w:lang w:eastAsia="hr-HR"/>
        </w:rPr>
        <w:t>a</w:t>
      </w:r>
      <w:r w:rsidR="0074790A">
        <w:rPr>
          <w:rFonts w:ascii="Arial" w:hAnsi="Arial" w:cs="Arial"/>
          <w:b/>
          <w:bCs/>
          <w:sz w:val="24"/>
          <w:szCs w:val="24"/>
          <w:lang w:eastAsia="hr-HR"/>
        </w:rPr>
        <w:t xml:space="preserve"> i dopunama </w:t>
      </w:r>
      <w:r w:rsidRPr="00BD2AB8">
        <w:rPr>
          <w:rFonts w:ascii="Arial" w:hAnsi="Arial" w:cs="Arial"/>
          <w:b/>
          <w:bCs/>
          <w:sz w:val="24"/>
          <w:szCs w:val="24"/>
          <w:lang w:eastAsia="hr-HR"/>
        </w:rPr>
        <w:t>Odlu</w:t>
      </w:r>
      <w:r w:rsidR="0074790A">
        <w:rPr>
          <w:rFonts w:ascii="Arial" w:hAnsi="Arial" w:cs="Arial"/>
          <w:b/>
          <w:bCs/>
          <w:sz w:val="24"/>
          <w:szCs w:val="24"/>
          <w:lang w:eastAsia="hr-HR"/>
        </w:rPr>
        <w:t xml:space="preserve">ke o ustrojstvu upravnih tijela </w:t>
      </w:r>
    </w:p>
    <w:p w14:paraId="2DAB5DAA" w14:textId="48FE338B" w:rsidR="00BD2AB8" w:rsidRDefault="0074790A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>
        <w:rPr>
          <w:rFonts w:ascii="Arial" w:hAnsi="Arial" w:cs="Arial"/>
          <w:b/>
          <w:bCs/>
          <w:sz w:val="24"/>
          <w:szCs w:val="24"/>
          <w:lang w:eastAsia="hr-HR"/>
        </w:rPr>
        <w:t>Grada Ivanić-Grada</w:t>
      </w:r>
    </w:p>
    <w:p w14:paraId="3F607391" w14:textId="723E536B" w:rsidR="0074790A" w:rsidRDefault="0074790A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5C133697" w14:textId="77777777" w:rsidR="0074790A" w:rsidRDefault="0074790A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2064B242" w14:textId="7D5BA1F0" w:rsidR="00BD2AB8" w:rsidRDefault="00BD2AB8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157EFF">
        <w:rPr>
          <w:rFonts w:ascii="Arial" w:hAnsi="Arial" w:cs="Arial"/>
          <w:sz w:val="24"/>
          <w:szCs w:val="24"/>
          <w:lang w:eastAsia="hr-HR"/>
        </w:rPr>
        <w:t xml:space="preserve">Članak 1. </w:t>
      </w:r>
    </w:p>
    <w:p w14:paraId="19A1BEBA" w14:textId="6D1EA448" w:rsidR="005B5708" w:rsidRDefault="005B5708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3756AC7B" w14:textId="7BB066BC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Gradsko vijeće Grada Ivanić-Grada </w:t>
      </w:r>
      <w:bookmarkStart w:id="2" w:name="_Hlk120800128"/>
      <w:r>
        <w:rPr>
          <w:rFonts w:ascii="Arial" w:hAnsi="Arial" w:cs="Arial"/>
          <w:sz w:val="24"/>
          <w:szCs w:val="24"/>
        </w:rPr>
        <w:t>je donijelo Odluk</w:t>
      </w:r>
      <w:r w:rsidR="0074790A">
        <w:rPr>
          <w:rFonts w:ascii="Arial" w:hAnsi="Arial" w:cs="Arial"/>
          <w:sz w:val="24"/>
          <w:szCs w:val="24"/>
        </w:rPr>
        <w:t xml:space="preserve">u o ustrojstvu upravnih tijela Grada Ivanić-Grada </w:t>
      </w:r>
      <w:r>
        <w:rPr>
          <w:rFonts w:ascii="Arial" w:hAnsi="Arial" w:cs="Arial"/>
          <w:sz w:val="24"/>
          <w:szCs w:val="24"/>
        </w:rPr>
        <w:t xml:space="preserve">(Službeni glasnik Grada Ivanić-Grada, broj </w:t>
      </w:r>
      <w:bookmarkStart w:id="3" w:name="_Hlk120571617"/>
      <w:r>
        <w:rPr>
          <w:rFonts w:ascii="Arial" w:hAnsi="Arial" w:cs="Arial"/>
          <w:sz w:val="24"/>
          <w:szCs w:val="24"/>
        </w:rPr>
        <w:t>0</w:t>
      </w:r>
      <w:bookmarkEnd w:id="3"/>
      <w:r w:rsidR="0074790A">
        <w:rPr>
          <w:rFonts w:ascii="Arial" w:hAnsi="Arial" w:cs="Arial"/>
          <w:sz w:val="24"/>
          <w:szCs w:val="24"/>
        </w:rPr>
        <w:t>6/19</w:t>
      </w:r>
      <w:r>
        <w:rPr>
          <w:rFonts w:ascii="Arial" w:hAnsi="Arial" w:cs="Arial"/>
          <w:sz w:val="24"/>
          <w:szCs w:val="24"/>
        </w:rPr>
        <w:t>)</w:t>
      </w:r>
      <w:r w:rsidR="0074790A">
        <w:rPr>
          <w:rFonts w:ascii="Arial" w:hAnsi="Arial" w:cs="Arial"/>
          <w:sz w:val="24"/>
          <w:szCs w:val="24"/>
        </w:rPr>
        <w:t xml:space="preserve">, </w:t>
      </w:r>
      <w:bookmarkEnd w:id="2"/>
      <w:r w:rsidR="0074790A">
        <w:rPr>
          <w:rFonts w:ascii="Arial" w:hAnsi="Arial" w:cs="Arial"/>
          <w:sz w:val="24"/>
          <w:szCs w:val="24"/>
        </w:rPr>
        <w:t xml:space="preserve">dalje </w:t>
      </w:r>
      <w:r>
        <w:rPr>
          <w:rFonts w:ascii="Arial" w:hAnsi="Arial" w:cs="Arial"/>
          <w:sz w:val="24"/>
          <w:szCs w:val="24"/>
        </w:rPr>
        <w:t>u</w:t>
      </w:r>
      <w:r w:rsidR="007479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tekstu: Odluka.</w:t>
      </w:r>
    </w:p>
    <w:p w14:paraId="6B54201B" w14:textId="77777777" w:rsidR="00406B95" w:rsidRDefault="00406B95" w:rsidP="00406B95">
      <w:pPr>
        <w:pStyle w:val="Bezproreda"/>
        <w:rPr>
          <w:rFonts w:ascii="Arial" w:hAnsi="Arial" w:cs="Arial"/>
          <w:sz w:val="24"/>
          <w:szCs w:val="24"/>
        </w:rPr>
      </w:pPr>
    </w:p>
    <w:p w14:paraId="5D5124B2" w14:textId="1560AD36" w:rsidR="005B5708" w:rsidRDefault="005B5708" w:rsidP="00406B95">
      <w:pPr>
        <w:pStyle w:val="Bezproreda"/>
        <w:jc w:val="center"/>
        <w:rPr>
          <w:rFonts w:ascii="Arial" w:hAnsi="Arial" w:cs="Arial"/>
          <w:sz w:val="24"/>
          <w:szCs w:val="24"/>
        </w:rPr>
      </w:pPr>
      <w:bookmarkStart w:id="4" w:name="_Hlk120797283"/>
      <w:r>
        <w:rPr>
          <w:rFonts w:ascii="Arial" w:hAnsi="Arial" w:cs="Arial"/>
          <w:sz w:val="24"/>
          <w:szCs w:val="24"/>
        </w:rPr>
        <w:t>Članak 2.</w:t>
      </w:r>
    </w:p>
    <w:p w14:paraId="38E1BEC5" w14:textId="4760505A" w:rsidR="00406B95" w:rsidRDefault="00406B95" w:rsidP="00406B95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4F75CCB" w14:textId="7A9AB22C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10. Odluke mijenja se i glasi:</w:t>
      </w:r>
    </w:p>
    <w:bookmarkEnd w:id="4"/>
    <w:p w14:paraId="7987FD8A" w14:textId="77777777" w:rsidR="00406B95" w:rsidRDefault="00406B95" w:rsidP="00406B95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BB23A19" w14:textId="711683A0" w:rsidR="00406B95" w:rsidRDefault="00406B95" w:rsidP="00406B95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10.</w:t>
      </w:r>
    </w:p>
    <w:p w14:paraId="05C1CB09" w14:textId="6AA2A7BE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406B95">
        <w:rPr>
          <w:rFonts w:ascii="Arial" w:hAnsi="Arial" w:cs="Arial"/>
          <w:sz w:val="24"/>
          <w:szCs w:val="24"/>
        </w:rPr>
        <w:t>Unutar Upravnog odjela za komunalno gospodarstvo, prostorno planiranje, gospodarstvo i poljoprivredu kao ustrojstvena jedinica ustrojava se:</w:t>
      </w:r>
    </w:p>
    <w:p w14:paraId="7D0A15C3" w14:textId="06F1CFB5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696DDBA" w14:textId="5A58D309" w:rsidR="00406B95" w:rsidRDefault="00406B95" w:rsidP="00406B95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06B95">
        <w:rPr>
          <w:rFonts w:ascii="Arial" w:hAnsi="Arial" w:cs="Arial"/>
          <w:sz w:val="24"/>
          <w:szCs w:val="24"/>
        </w:rPr>
        <w:t>Odsjek za komunalno gospodarstvo, komunalnu infrastrukturu i prostorno planiranje</w:t>
      </w:r>
    </w:p>
    <w:p w14:paraId="1CA4F53C" w14:textId="6B86BD4C" w:rsidR="00406B95" w:rsidRDefault="00406B95" w:rsidP="00406B95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Odsjek za komunalno </w:t>
      </w:r>
      <w:bookmarkStart w:id="5" w:name="_Hlk120797248"/>
      <w:r>
        <w:rPr>
          <w:rFonts w:ascii="Arial" w:hAnsi="Arial" w:cs="Arial"/>
          <w:sz w:val="24"/>
          <w:szCs w:val="24"/>
        </w:rPr>
        <w:t>redarstvo</w:t>
      </w:r>
      <w:bookmarkEnd w:id="5"/>
    </w:p>
    <w:p w14:paraId="14C51106" w14:textId="4A7C2E98" w:rsidR="00406B95" w:rsidRDefault="00406B95" w:rsidP="00406B95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06B95">
        <w:rPr>
          <w:rFonts w:ascii="Arial" w:hAnsi="Arial" w:cs="Arial"/>
          <w:sz w:val="24"/>
          <w:szCs w:val="24"/>
        </w:rPr>
        <w:t>Odsjek za gospodarstvo</w:t>
      </w:r>
    </w:p>
    <w:p w14:paraId="672ACEBF" w14:textId="47CB27C2" w:rsidR="00406B95" w:rsidRPr="00406B95" w:rsidRDefault="00406B95" w:rsidP="00406B95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06B95">
        <w:rPr>
          <w:rFonts w:ascii="Arial" w:hAnsi="Arial" w:cs="Arial"/>
          <w:sz w:val="24"/>
          <w:szCs w:val="24"/>
        </w:rPr>
        <w:t>Odsjek za poljoprivredu</w:t>
      </w:r>
    </w:p>
    <w:p w14:paraId="0229F0A8" w14:textId="77777777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50BD1A7" w14:textId="3D00016C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406B95">
        <w:rPr>
          <w:rFonts w:ascii="Arial" w:hAnsi="Arial" w:cs="Arial"/>
          <w:sz w:val="24"/>
          <w:szCs w:val="24"/>
        </w:rPr>
        <w:t>Odsjek za komunalno gospodarstvo, komunalnu infrastrukturu i prostorno planiranje obavlja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poslove vezane za izgradnju i održavanje komunalne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infrastrukture, komunalnu naknadu, komunalni doprinos</w:t>
      </w:r>
      <w:r>
        <w:rPr>
          <w:rFonts w:ascii="Arial" w:hAnsi="Arial" w:cs="Arial"/>
          <w:sz w:val="24"/>
          <w:szCs w:val="24"/>
        </w:rPr>
        <w:t xml:space="preserve">, </w:t>
      </w:r>
      <w:r w:rsidRPr="00406B95">
        <w:rPr>
          <w:rFonts w:ascii="Arial" w:hAnsi="Arial" w:cs="Arial"/>
          <w:sz w:val="24"/>
          <w:szCs w:val="24"/>
        </w:rPr>
        <w:t>male komunalne akcije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unutar mjesnih odbora i prostorno planiranje.</w:t>
      </w:r>
    </w:p>
    <w:p w14:paraId="44435178" w14:textId="65993C23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2A4F8DC" w14:textId="2F684111" w:rsidR="00406B95" w:rsidRP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Odsjek za komunalno</w:t>
      </w:r>
      <w:r w:rsidR="00D339A0">
        <w:rPr>
          <w:rFonts w:ascii="Arial" w:hAnsi="Arial" w:cs="Arial"/>
          <w:sz w:val="24"/>
          <w:szCs w:val="24"/>
        </w:rPr>
        <w:t xml:space="preserve"> redarstvo </w:t>
      </w:r>
      <w:r>
        <w:rPr>
          <w:rFonts w:ascii="Arial" w:hAnsi="Arial" w:cs="Arial"/>
          <w:sz w:val="24"/>
          <w:szCs w:val="24"/>
        </w:rPr>
        <w:t>obavlja poslove vezane za ko</w:t>
      </w:r>
      <w:r w:rsidR="00D339A0">
        <w:rPr>
          <w:rFonts w:ascii="Arial" w:hAnsi="Arial" w:cs="Arial"/>
          <w:sz w:val="24"/>
          <w:szCs w:val="24"/>
        </w:rPr>
        <w:t>munalno redarstvo.</w:t>
      </w:r>
    </w:p>
    <w:p w14:paraId="4184370E" w14:textId="77777777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7C491EE" w14:textId="5921307E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406B95">
        <w:rPr>
          <w:rFonts w:ascii="Arial" w:hAnsi="Arial" w:cs="Arial"/>
          <w:sz w:val="24"/>
          <w:szCs w:val="24"/>
        </w:rPr>
        <w:t>Odsjek za gospodarstvo obavlja poslove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vezane za razvoj i poticanje gospodarstva</w:t>
      </w:r>
      <w:r>
        <w:rPr>
          <w:rFonts w:ascii="Arial" w:hAnsi="Arial" w:cs="Arial"/>
          <w:sz w:val="24"/>
          <w:szCs w:val="24"/>
        </w:rPr>
        <w:t xml:space="preserve"> i s </w:t>
      </w:r>
      <w:r w:rsidRPr="00406B95">
        <w:rPr>
          <w:rFonts w:ascii="Arial" w:hAnsi="Arial" w:cs="Arial"/>
          <w:sz w:val="24"/>
          <w:szCs w:val="24"/>
        </w:rPr>
        <w:t>njim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povezanih djelatnosti te poslove koji se odnose na komunikaciju i suradnju s trgovačkim društvima kojima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je osnivač i suosnivač Grad.</w:t>
      </w:r>
    </w:p>
    <w:p w14:paraId="694E423D" w14:textId="77777777" w:rsidR="00406B95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0354E22" w14:textId="3334379C" w:rsidR="00D339A0" w:rsidRDefault="00406B95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406B95">
        <w:rPr>
          <w:rFonts w:ascii="Arial" w:hAnsi="Arial" w:cs="Arial"/>
          <w:sz w:val="24"/>
          <w:szCs w:val="24"/>
        </w:rPr>
        <w:t>Odsjek za poljoprivredu obavlja poslove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vezane za razvoj i poticanje poljoprivrede, poslove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vezane za poljoprivredno zemljište u vlasniš</w:t>
      </w:r>
      <w:r>
        <w:rPr>
          <w:rFonts w:ascii="Arial" w:hAnsi="Arial" w:cs="Arial"/>
          <w:sz w:val="24"/>
          <w:szCs w:val="24"/>
        </w:rPr>
        <w:t xml:space="preserve">tvu Grada i Republike Hrvatske, </w:t>
      </w:r>
      <w:r w:rsidRPr="00406B95">
        <w:rPr>
          <w:rFonts w:ascii="Arial" w:hAnsi="Arial" w:cs="Arial"/>
          <w:sz w:val="24"/>
          <w:szCs w:val="24"/>
        </w:rPr>
        <w:t>poslove poljoprivrednog redarstva</w:t>
      </w:r>
      <w:r>
        <w:rPr>
          <w:rFonts w:ascii="Arial" w:hAnsi="Arial" w:cs="Arial"/>
          <w:sz w:val="24"/>
          <w:szCs w:val="24"/>
        </w:rPr>
        <w:t xml:space="preserve"> </w:t>
      </w:r>
      <w:r w:rsidRPr="00406B95">
        <w:rPr>
          <w:rFonts w:ascii="Arial" w:hAnsi="Arial" w:cs="Arial"/>
          <w:sz w:val="24"/>
          <w:szCs w:val="24"/>
        </w:rPr>
        <w:t>te ostale poslove vezane za poljoprivredu.</w:t>
      </w:r>
      <w:r>
        <w:rPr>
          <w:rFonts w:ascii="Arial" w:hAnsi="Arial" w:cs="Arial"/>
          <w:sz w:val="24"/>
          <w:szCs w:val="24"/>
        </w:rPr>
        <w:t>“.</w:t>
      </w:r>
    </w:p>
    <w:p w14:paraId="6A8621A3" w14:textId="717D3A3B" w:rsidR="00D339A0" w:rsidRDefault="00D339A0" w:rsidP="00D339A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Članak 3.</w:t>
      </w:r>
    </w:p>
    <w:p w14:paraId="36C54DCC" w14:textId="77777777" w:rsidR="00D339A0" w:rsidRDefault="00D339A0" w:rsidP="00D339A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A464DF2" w14:textId="46757AA3" w:rsidR="00D339A0" w:rsidRDefault="00D339A0" w:rsidP="00D339A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članku 11. Odluke stavak 2. mijenja se i glasi:</w:t>
      </w:r>
    </w:p>
    <w:p w14:paraId="11B28B52" w14:textId="09978AA8" w:rsidR="00D339A0" w:rsidRDefault="00D339A0" w:rsidP="00D339A0">
      <w:pPr>
        <w:pStyle w:val="Bezproreda"/>
        <w:rPr>
          <w:rFonts w:ascii="Arial" w:hAnsi="Arial" w:cs="Arial"/>
          <w:sz w:val="24"/>
          <w:szCs w:val="24"/>
        </w:rPr>
      </w:pPr>
    </w:p>
    <w:p w14:paraId="15AEF58C" w14:textId="718C7BF2" w:rsidR="00D339A0" w:rsidRDefault="00D339A0" w:rsidP="00D339A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„Unutar Upravnog odjela za financije i proračun kao ustrojstvena jedinica ustrojava se:</w:t>
      </w:r>
    </w:p>
    <w:p w14:paraId="357BD90B" w14:textId="6B4244A6" w:rsidR="00D339A0" w:rsidRDefault="00D339A0" w:rsidP="00D339A0">
      <w:pPr>
        <w:pStyle w:val="Bezproreda"/>
        <w:rPr>
          <w:rFonts w:ascii="Arial" w:hAnsi="Arial" w:cs="Arial"/>
          <w:sz w:val="24"/>
          <w:szCs w:val="24"/>
        </w:rPr>
      </w:pPr>
    </w:p>
    <w:p w14:paraId="68508359" w14:textId="7252E8D3" w:rsidR="00D339A0" w:rsidRDefault="00D339A0" w:rsidP="00D339A0">
      <w:pPr>
        <w:pStyle w:val="Bezprored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Odsjek za financije i proračun</w:t>
      </w:r>
    </w:p>
    <w:p w14:paraId="71BAE5CE" w14:textId="1309CEC4" w:rsidR="00D339A0" w:rsidRDefault="00D339A0" w:rsidP="00D339A0">
      <w:pPr>
        <w:pStyle w:val="Bezprored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Odsjek za javnu nabavu.“.</w:t>
      </w:r>
    </w:p>
    <w:p w14:paraId="7A4DE4EE" w14:textId="1954735A" w:rsidR="00D339A0" w:rsidRDefault="00D339A0" w:rsidP="00D339A0">
      <w:pPr>
        <w:pStyle w:val="Bezproreda"/>
        <w:rPr>
          <w:rFonts w:ascii="Arial" w:hAnsi="Arial" w:cs="Arial"/>
          <w:sz w:val="24"/>
          <w:szCs w:val="24"/>
        </w:rPr>
      </w:pPr>
    </w:p>
    <w:p w14:paraId="57DA04F5" w14:textId="74E359F0" w:rsidR="00D339A0" w:rsidRDefault="00D339A0" w:rsidP="00D339A0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Iza stavka 3. dodaje se novi stavak 4. koji glasi:</w:t>
      </w:r>
    </w:p>
    <w:p w14:paraId="6B3578C7" w14:textId="7D676433" w:rsidR="00D339A0" w:rsidRDefault="00D339A0" w:rsidP="00D339A0">
      <w:pPr>
        <w:pStyle w:val="Bezproreda"/>
        <w:rPr>
          <w:rFonts w:ascii="Arial" w:hAnsi="Arial" w:cs="Arial"/>
          <w:sz w:val="24"/>
          <w:szCs w:val="24"/>
        </w:rPr>
      </w:pPr>
    </w:p>
    <w:p w14:paraId="027BE6C0" w14:textId="320AC870" w:rsidR="00D339A0" w:rsidRDefault="00D339A0" w:rsidP="00D339A0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„Odsjek za javnu nabavu obavlja poslove vezane za javnu nabavu.“.</w:t>
      </w:r>
    </w:p>
    <w:p w14:paraId="754622A0" w14:textId="77777777" w:rsidR="00D339A0" w:rsidRDefault="00D339A0" w:rsidP="00406B9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AF78A73" w14:textId="77777777" w:rsidR="009E08AB" w:rsidRDefault="009E08AB" w:rsidP="00D339A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FA96752" w14:textId="2C4FC2F9" w:rsidR="009608E2" w:rsidRDefault="009E67A6" w:rsidP="00D339A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</w:t>
      </w:r>
      <w:r w:rsidR="009608E2">
        <w:rPr>
          <w:rFonts w:ascii="Arial" w:hAnsi="Arial" w:cs="Arial"/>
          <w:sz w:val="24"/>
          <w:szCs w:val="24"/>
        </w:rPr>
        <w:t xml:space="preserve">ak </w:t>
      </w:r>
      <w:r w:rsidR="00D339A0">
        <w:rPr>
          <w:rFonts w:ascii="Arial" w:hAnsi="Arial" w:cs="Arial"/>
          <w:sz w:val="24"/>
          <w:szCs w:val="24"/>
        </w:rPr>
        <w:t>4</w:t>
      </w:r>
      <w:r w:rsidR="009608E2">
        <w:rPr>
          <w:rFonts w:ascii="Arial" w:hAnsi="Arial" w:cs="Arial"/>
          <w:sz w:val="24"/>
          <w:szCs w:val="24"/>
        </w:rPr>
        <w:t>.</w:t>
      </w:r>
    </w:p>
    <w:p w14:paraId="2CDEF559" w14:textId="77777777" w:rsidR="009E08AB" w:rsidRDefault="009E08AB" w:rsidP="009E08A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14F353E" w14:textId="2D6C5E07" w:rsidR="009608E2" w:rsidRDefault="009608E2" w:rsidP="009E08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</w:t>
      </w:r>
      <w:r w:rsidR="009E08AB">
        <w:rPr>
          <w:rFonts w:ascii="Arial" w:hAnsi="Arial" w:cs="Arial"/>
          <w:sz w:val="24"/>
          <w:szCs w:val="24"/>
        </w:rPr>
        <w:t xml:space="preserve">u prvoga </w:t>
      </w:r>
      <w:r>
        <w:rPr>
          <w:rFonts w:ascii="Arial" w:hAnsi="Arial" w:cs="Arial"/>
          <w:sz w:val="24"/>
          <w:szCs w:val="24"/>
        </w:rPr>
        <w:t>dana od dana objave u Službenom glasniku Grada Ivanić-Grada</w:t>
      </w:r>
      <w:r w:rsidR="009E08AB">
        <w:rPr>
          <w:rFonts w:ascii="Arial" w:hAnsi="Arial" w:cs="Arial"/>
          <w:sz w:val="24"/>
          <w:szCs w:val="24"/>
        </w:rPr>
        <w:t>.</w:t>
      </w:r>
    </w:p>
    <w:p w14:paraId="315FF83A" w14:textId="77777777" w:rsidR="009E08AB" w:rsidRDefault="009E08AB" w:rsidP="009E08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174F3A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957D3BF" w14:textId="16BA673D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09630375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36885467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71AD666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211CB37D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8EAC43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35B3B" w14:textId="77777777" w:rsidR="009E08AB" w:rsidRDefault="009E08AB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9FDEDF" w14:textId="49C2A010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4F35E65B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34EDBCF0" w14:textId="68222F78" w:rsidR="009608E2" w:rsidRDefault="009608E2" w:rsidP="002C60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___________ 2022.                            Željko Pongrac, pravnik kriminalist</w:t>
      </w:r>
    </w:p>
    <w:p w14:paraId="02840F06" w14:textId="1F411965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F7804B9" w14:textId="1EC73D05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C7CA8E1" w14:textId="7E9C8320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55F6AEB" w14:textId="3D740988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9E75D5" w14:textId="4DF468A5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45F6AEB" w14:textId="7BCD8F76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805A585" w14:textId="27BA492C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95E0A5" w14:textId="759C29B3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F8BC48" w14:textId="71F75898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71B271E" w14:textId="27B877D3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AD9AFE4" w14:textId="558715E6" w:rsidR="0074790A" w:rsidRDefault="0074790A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5FF445" w14:textId="0E2ABB22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859C672" w14:textId="55D4112B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A387F9" w14:textId="0B5425BB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6381BE0" w14:textId="271E5051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0FBF7FC" w14:textId="4BD9A46B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7857249" w14:textId="0DF52111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DB34141" w14:textId="40DB44DD" w:rsidR="009E08A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6ED9B7E" w14:textId="77777777" w:rsidR="009E08AB" w:rsidRPr="002C609B" w:rsidRDefault="009E08AB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9608E2" w:rsidRPr="005531B5" w14:paraId="1B95335C" w14:textId="77777777" w:rsidTr="002003D4">
        <w:tc>
          <w:tcPr>
            <w:tcW w:w="4644" w:type="dxa"/>
          </w:tcPr>
          <w:p w14:paraId="3331892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6" w:name="_Hlk107747300"/>
          </w:p>
          <w:p w14:paraId="0E668FD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0FA9885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5E166B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32F9D1A" w14:textId="0558BD62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 w:rsidR="0074790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dlu</w:t>
            </w:r>
            <w:bookmarkStart w:id="7" w:name="_Hlk120616623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ke o izmjen</w:t>
            </w:r>
            <w:r w:rsidR="0074790A">
              <w:rPr>
                <w:rFonts w:ascii="Arial" w:eastAsia="Times New Roman" w:hAnsi="Arial" w:cs="Arial"/>
                <w:bCs/>
                <w:sz w:val="24"/>
                <w:szCs w:val="24"/>
              </w:rPr>
              <w:t>ama i dopunama  Odluke o ustrojstvu upravnih tijela Grada Ivanić-Grada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</w:p>
          <w:bookmarkEnd w:id="7"/>
          <w:p w14:paraId="34AAE80E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6"/>
      <w:tr w:rsidR="009608E2" w:rsidRPr="005531B5" w14:paraId="278728DE" w14:textId="77777777" w:rsidTr="002003D4">
        <w:tc>
          <w:tcPr>
            <w:tcW w:w="4644" w:type="dxa"/>
          </w:tcPr>
          <w:p w14:paraId="45E014D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08C030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65BE5C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E89CCEB" w14:textId="62547987" w:rsidR="009608E2" w:rsidRPr="005531B5" w:rsidRDefault="0074790A" w:rsidP="002003D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Na temelju članka 35. točke 4., a u svezi sa člankom 53. Zakona o lokalnoj i područnoj (regionalnoj) samoupravi (Narodne novine, broj 33/01, 60/01 – vjerodostojno tumačenje,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129/05, 109/07, 125/08, 36/09,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150/11, 144/12, 19/13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) i članka 35. stavka 1. alineje </w:t>
            </w:r>
            <w:r w:rsidR="00FE709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9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., a u svezi sa člankom 7</w:t>
            </w:r>
            <w:r w:rsidR="00FE709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. stavkom </w:t>
            </w:r>
            <w:r w:rsidR="00FE709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3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. Statuta Grada Ivanić-Grada (Službeni glasnik Grada Ivanić-Grada, broj 01/21, 04/22)</w:t>
            </w:r>
          </w:p>
        </w:tc>
      </w:tr>
      <w:tr w:rsidR="009608E2" w:rsidRPr="005531B5" w14:paraId="1505FFB4" w14:textId="77777777" w:rsidTr="002003D4">
        <w:tc>
          <w:tcPr>
            <w:tcW w:w="4644" w:type="dxa"/>
          </w:tcPr>
          <w:p w14:paraId="073789C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8ADEC9C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35B21E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30268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4430F2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5BA99D57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608E2" w:rsidRPr="005531B5" w14:paraId="4892A713" w14:textId="77777777" w:rsidTr="002003D4">
        <w:tc>
          <w:tcPr>
            <w:tcW w:w="4644" w:type="dxa"/>
          </w:tcPr>
          <w:p w14:paraId="222F61D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EC9AA4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9966DE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B046B9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3A0BD8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D2059FF" w14:textId="77777777" w:rsidR="009608E2" w:rsidRPr="005531B5" w:rsidRDefault="009608E2" w:rsidP="009608E2">
      <w:pPr>
        <w:spacing w:after="0" w:line="240" w:lineRule="auto"/>
        <w:rPr>
          <w:rFonts w:ascii="Calibri" w:eastAsia="Calibri" w:hAnsi="Calibri" w:cs="Times New Roman"/>
        </w:rPr>
      </w:pPr>
    </w:p>
    <w:p w14:paraId="1D295A2A" w14:textId="73686C9B" w:rsidR="009608E2" w:rsidRDefault="009608E2" w:rsidP="009608E2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5BB6811C" w14:textId="41777C62" w:rsidR="007976E1" w:rsidRDefault="009608E2" w:rsidP="00406B95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>Pravni temelj za donošenje ove Odluke su odredbe članka</w:t>
      </w:r>
      <w:r w:rsidR="009E08AB">
        <w:rPr>
          <w:rFonts w:ascii="Arial" w:eastAsia="Calibri" w:hAnsi="Arial" w:cs="Arial"/>
          <w:sz w:val="24"/>
          <w:szCs w:val="24"/>
        </w:rPr>
        <w:t xml:space="preserve"> 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35. točke 4., a u svezi sa člankom 53. Zakona o lokalnoj i područnoj (regionalnoj) samoupravi (Narodne novine, broj 33/01, 60/01 – vjerodostojno tumačenje, </w:t>
      </w:r>
      <w:r w:rsidR="009E08AB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129/05, 109/07, 125/08, 36/09,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9E08AB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150/11, 144/12, 19/13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– pročišćeni tekst, </w:t>
      </w:r>
      <w:r w:rsidR="009E08AB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137/15, 123/17, 98/19, 144/20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) i članka 35. stavka 1. alineje </w:t>
      </w:r>
      <w:r w:rsidR="00FE7095">
        <w:rPr>
          <w:rFonts w:ascii="Arial" w:eastAsia="Calibri" w:hAnsi="Arial" w:cs="Arial"/>
          <w:color w:val="000000"/>
          <w:sz w:val="24"/>
          <w:szCs w:val="24"/>
          <w:lang w:eastAsia="hr-HR"/>
        </w:rPr>
        <w:t>9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>., a u svezi sa člankom 7</w:t>
      </w:r>
      <w:r w:rsidR="00FE7095">
        <w:rPr>
          <w:rFonts w:ascii="Arial" w:eastAsia="Calibri" w:hAnsi="Arial" w:cs="Arial"/>
          <w:color w:val="000000"/>
          <w:sz w:val="24"/>
          <w:szCs w:val="24"/>
          <w:lang w:eastAsia="hr-HR"/>
        </w:rPr>
        <w:t>1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. stavkom </w:t>
      </w:r>
      <w:r w:rsidR="00FE7095">
        <w:rPr>
          <w:rFonts w:ascii="Arial" w:eastAsia="Calibri" w:hAnsi="Arial" w:cs="Arial"/>
          <w:color w:val="000000"/>
          <w:sz w:val="24"/>
          <w:szCs w:val="24"/>
          <w:lang w:eastAsia="hr-HR"/>
        </w:rPr>
        <w:t>3</w:t>
      </w:r>
      <w:r w:rsidR="009E08AB">
        <w:rPr>
          <w:rFonts w:ascii="Arial" w:eastAsia="Calibri" w:hAnsi="Arial" w:cs="Arial"/>
          <w:color w:val="000000"/>
          <w:sz w:val="24"/>
          <w:szCs w:val="24"/>
          <w:lang w:eastAsia="hr-HR"/>
        </w:rPr>
        <w:t>. Statuta Grada Ivanić-Grada (Službeni glasnik Grada Ivanić-Grada, broj 01/21, 04/22)</w:t>
      </w:r>
      <w:r w:rsid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31CBC8DC" w14:textId="731D7F47" w:rsidR="007976E1" w:rsidRDefault="007976E1" w:rsidP="00406B95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Odredbom članka 35. točke 4. Zakona o lokalnoj i područnoj (regionalnoj) samoupravi propisano je kako predstavničko tijelo jedinice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lokalne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odnosno područne (regionalne) samouprave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uređuje ustrojstvo i djelokrug upravnih tijela jedinice </w:t>
      </w:r>
      <w:bookmarkStart w:id="8" w:name="_Hlk120798618"/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lokalne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odnosno područne (regionalne) samouprave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4DA8AB1F" w14:textId="566432DE" w:rsidR="007976E1" w:rsidRDefault="007976E1" w:rsidP="007976E1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Odredbom članka 53. Zakona o lokalnoj i područnoj (regionalnoj) samoupravi propisano je kako se z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a obavljanje poslova iz samoupravnog djelokruga jedinica lokalne i područne (regionalne) samouprave kao i povjerenih poslova državne uprave ustrojavaju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upravni odjeli i službe (upravna tijela)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.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Ustrojstvo upravnih tijela jedinic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a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lokalne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odnosno područne (regionalne) samouprav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e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uređuje se općim aktom jedinice lokaln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e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odnosno područne (regionalne) samouprave u skladu sa statutom i zakonom.</w:t>
      </w:r>
    </w:p>
    <w:p w14:paraId="6C71DA12" w14:textId="1C013165" w:rsidR="008B26F6" w:rsidRDefault="008B26F6" w:rsidP="008B26F6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Odredbom članka 35. stavka 1. alineje 9. Statuta Grada Ivanić-Grada propisano je kako Gradsko vijeće donosi </w:t>
      </w:r>
      <w:r w:rsidRPr="008B26F6">
        <w:rPr>
          <w:rFonts w:ascii="Arial" w:eastAsia="Calibri" w:hAnsi="Arial" w:cs="Arial"/>
          <w:color w:val="000000"/>
          <w:sz w:val="24"/>
          <w:szCs w:val="24"/>
          <w:lang w:eastAsia="hr-HR"/>
        </w:rPr>
        <w:t>odluku o ustrojstvu i djelokrugu upravnih odjela i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8B26F6">
        <w:rPr>
          <w:rFonts w:ascii="Arial" w:eastAsia="Calibri" w:hAnsi="Arial" w:cs="Arial"/>
          <w:color w:val="000000"/>
          <w:sz w:val="24"/>
          <w:szCs w:val="24"/>
          <w:lang w:eastAsia="hr-HR"/>
        </w:rPr>
        <w:t>službi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Grada Ivanić-Grada, a odredbom članka 71. stavka 3. Statuta Grada Ivanić-Grada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>propisano je kako se u</w:t>
      </w:r>
      <w:r w:rsidRPr="008B26F6">
        <w:rPr>
          <w:rFonts w:ascii="Arial" w:eastAsia="Calibri" w:hAnsi="Arial" w:cs="Arial"/>
          <w:color w:val="000000"/>
          <w:sz w:val="24"/>
          <w:szCs w:val="24"/>
          <w:lang w:eastAsia="hr-HR"/>
        </w:rPr>
        <w:t>strojstvo i djelokrug upravnih tijela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Grada Ivanić-Grada </w:t>
      </w:r>
      <w:r w:rsidRPr="008B26F6">
        <w:rPr>
          <w:rFonts w:ascii="Arial" w:eastAsia="Calibri" w:hAnsi="Arial" w:cs="Arial"/>
          <w:color w:val="000000"/>
          <w:sz w:val="24"/>
          <w:szCs w:val="24"/>
          <w:lang w:eastAsia="hr-HR"/>
        </w:rPr>
        <w:t>uređuje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Pr="008B26F6">
        <w:rPr>
          <w:rFonts w:ascii="Arial" w:eastAsia="Calibri" w:hAnsi="Arial" w:cs="Arial"/>
          <w:color w:val="000000"/>
          <w:sz w:val="24"/>
          <w:szCs w:val="24"/>
          <w:lang w:eastAsia="hr-HR"/>
        </w:rPr>
        <w:t>posebnom odlukom Gradskog vijeća.</w:t>
      </w:r>
    </w:p>
    <w:p w14:paraId="74D0BBAA" w14:textId="6DEC1671" w:rsidR="008B26F6" w:rsidRDefault="008B26F6" w:rsidP="008B26F6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Gradsko vijeće Grada Ivanić-Grada na svojoj 21. sjednici održanoj dana 10. srpnja 2019. godine je donijelo Odluku </w:t>
      </w:r>
      <w:r w:rsidRPr="008B26F6">
        <w:rPr>
          <w:rFonts w:ascii="Arial" w:eastAsia="Calibri" w:hAnsi="Arial" w:cs="Arial"/>
          <w:color w:val="000000"/>
          <w:sz w:val="24"/>
          <w:szCs w:val="24"/>
          <w:lang w:eastAsia="hr-HR"/>
        </w:rPr>
        <w:t>o ustrojstvu upravnih tijela Grada Ivanić-Grada (Službeni glasnik Grada Ivanić-Grada, broj 06/19)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kojom se z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a obavljanje poslova iz samoupravnog djelokruga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Grada Ivanić-Grada </w:t>
      </w:r>
      <w:r w:rsidRPr="007976E1">
        <w:rPr>
          <w:rFonts w:ascii="Arial" w:eastAsia="Calibri" w:hAnsi="Arial" w:cs="Arial"/>
          <w:color w:val="000000"/>
          <w:sz w:val="24"/>
          <w:szCs w:val="24"/>
          <w:lang w:eastAsia="hr-HR"/>
        </w:rPr>
        <w:t>kao i povjerenih poslova državne uprave ustrojavaju</w:t>
      </w:r>
      <w:r w:rsidR="00712930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sljedeći upravni odjeli:</w:t>
      </w:r>
    </w:p>
    <w:p w14:paraId="638B60CF" w14:textId="13808B08" w:rsidR="00712930" w:rsidRDefault="00712930" w:rsidP="00712930">
      <w:pPr>
        <w:pStyle w:val="Odlomakpopisa"/>
        <w:numPr>
          <w:ilvl w:val="0"/>
          <w:numId w:val="11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Upravni odjel za lokalnu samoupravu, pravne poslove i društvene djelatnosti</w:t>
      </w:r>
    </w:p>
    <w:p w14:paraId="45625EF0" w14:textId="64F43969" w:rsidR="00712930" w:rsidRDefault="00712930" w:rsidP="00712930">
      <w:pPr>
        <w:pStyle w:val="Odlomakpopisa"/>
        <w:numPr>
          <w:ilvl w:val="0"/>
          <w:numId w:val="11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Upravni odjel za komunalno gospodarstvo, prostorno planiranje, gospodarstvo i poljoprivredu</w:t>
      </w:r>
    </w:p>
    <w:p w14:paraId="084B6F54" w14:textId="09C7C73B" w:rsidR="00712930" w:rsidRDefault="00712930" w:rsidP="00712930">
      <w:pPr>
        <w:pStyle w:val="Odlomakpopisa"/>
        <w:numPr>
          <w:ilvl w:val="0"/>
          <w:numId w:val="11"/>
        </w:num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Upravni odjel za financije i proračun.</w:t>
      </w:r>
    </w:p>
    <w:p w14:paraId="6A620FEA" w14:textId="79AFB21E" w:rsidR="00712930" w:rsidRDefault="00712930" w:rsidP="00712930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Unutar Upravnog odjela za lokalnu samoupravu, pravne poslove i društvene djelatnosti ustro</w:t>
      </w:r>
      <w:r w:rsidR="00225B0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jeni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s</w:t>
      </w:r>
      <w:r w:rsidR="00225B0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u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Odsjek za poslove gradskog vijeća i gradonačelnika, Odsjek za društvene djelatnosti i Odsjek za upravljanje imovinom Grada, kao unutarnje ustrojstvene jedinice </w:t>
      </w:r>
      <w:r w:rsidR="00225B0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odjela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za obavljanje povezane skupine poslova.</w:t>
      </w:r>
    </w:p>
    <w:p w14:paraId="55433E9F" w14:textId="77777777" w:rsidR="00225B0C" w:rsidRDefault="00712930" w:rsidP="00225B0C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Unutar Upravnog odjela za </w:t>
      </w:r>
      <w:r w:rsidRPr="00712930">
        <w:rPr>
          <w:rFonts w:ascii="Arial" w:eastAsia="Calibri" w:hAnsi="Arial" w:cs="Arial"/>
          <w:color w:val="000000"/>
          <w:sz w:val="24"/>
          <w:szCs w:val="24"/>
          <w:lang w:eastAsia="hr-HR"/>
        </w:rPr>
        <w:t>komunalno gospodarstvo, prostorno planiranje, gospodarstvo i poljoprivredu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ustro</w:t>
      </w:r>
      <w:r w:rsidR="00225B0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jeni su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Odsjek za komunalno gospodarstvo</w:t>
      </w:r>
      <w:r w:rsidR="00225B0C">
        <w:rPr>
          <w:rFonts w:ascii="Arial" w:eastAsia="Calibri" w:hAnsi="Arial" w:cs="Arial"/>
          <w:color w:val="000000"/>
          <w:sz w:val="24"/>
          <w:szCs w:val="24"/>
          <w:lang w:eastAsia="hr-HR"/>
        </w:rPr>
        <w:t>, komunalnu infrastrukturu i prostorno planiranje, Odsjek za gospodarstvo i Odsjek za poljoprivredu, kao unutarnje ustrojstvene jedinice odjela za obavljanje povezane skupine poslova.</w:t>
      </w:r>
    </w:p>
    <w:p w14:paraId="56BFBAB7" w14:textId="7BD60485" w:rsidR="00225B0C" w:rsidRDefault="00225B0C" w:rsidP="00225B0C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Unutar Upravnog odjela za financije i proračun ustrojen je Odsjek za financije i proračun kao unutarnja ustrojstvena jedinica odjela za obavljanje povezane skupine poslova.</w:t>
      </w:r>
    </w:p>
    <w:p w14:paraId="5C785C73" w14:textId="541E8995" w:rsidR="00225B0C" w:rsidRDefault="00225B0C" w:rsidP="00225B0C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Odlukom o izmjenama i dopunama Odluke o ustrojstvu upravnih tijela Grada Ivanić-Grada predlaže se ustrojavanje Odsjeka za komunalno redarstvo unutar Upravnog odjela za </w:t>
      </w:r>
      <w:r w:rsidRPr="00712930">
        <w:rPr>
          <w:rFonts w:ascii="Arial" w:eastAsia="Calibri" w:hAnsi="Arial" w:cs="Arial"/>
          <w:color w:val="000000"/>
          <w:sz w:val="24"/>
          <w:szCs w:val="24"/>
          <w:lang w:eastAsia="hr-HR"/>
        </w:rPr>
        <w:t>komunalno gospodarstvo, prostorno planiranje, gospodarstvo i poljoprivredu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te Odsjeka za javnu nabavu unutar Upravnog odjela za financije i proračun, radi specifičnosti poslova komunalnog redarstva i javne nabave koji nedvojbeno predstavljaju povezanu skupinu poslova.</w:t>
      </w:r>
    </w:p>
    <w:p w14:paraId="3290ED20" w14:textId="6DB899A6" w:rsidR="00225B0C" w:rsidRDefault="00225B0C" w:rsidP="00225B0C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Slijedom navedenog, Gradskom vijeću Grada Ivanić-Grada predlaže se usvajan</w:t>
      </w:r>
      <w:r w:rsidR="00824EF5">
        <w:rPr>
          <w:rFonts w:ascii="Arial" w:eastAsia="Calibri" w:hAnsi="Arial" w:cs="Arial"/>
          <w:color w:val="000000"/>
          <w:sz w:val="24"/>
          <w:szCs w:val="24"/>
          <w:lang w:eastAsia="hr-HR"/>
        </w:rPr>
        <w:t>je ove Odluke.</w:t>
      </w:r>
    </w:p>
    <w:p w14:paraId="744764F2" w14:textId="146AD46D" w:rsidR="00225B0C" w:rsidRDefault="00225B0C" w:rsidP="00225B0C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6FB61E1" w14:textId="4D78A706" w:rsidR="00225B0C" w:rsidRPr="00712930" w:rsidRDefault="00225B0C" w:rsidP="00712930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686A7E4" w14:textId="77777777" w:rsidR="007976E1" w:rsidRPr="007976E1" w:rsidRDefault="007976E1" w:rsidP="007976E1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bookmarkEnd w:id="8"/>
    <w:p w14:paraId="10DCEBE0" w14:textId="77777777" w:rsidR="009608E2" w:rsidRPr="008A7978" w:rsidRDefault="009608E2" w:rsidP="008A7978"/>
    <w:sectPr w:rsidR="009608E2" w:rsidRPr="008A7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D4"/>
    <w:multiLevelType w:val="hybridMultilevel"/>
    <w:tmpl w:val="3ECA22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251B0"/>
    <w:multiLevelType w:val="hybridMultilevel"/>
    <w:tmpl w:val="2820AA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EA4"/>
    <w:multiLevelType w:val="hybridMultilevel"/>
    <w:tmpl w:val="727A4A3E"/>
    <w:lvl w:ilvl="0" w:tplc="470E76F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 w15:restartNumberingAfterBreak="0">
    <w:nsid w:val="20A33579"/>
    <w:multiLevelType w:val="hybridMultilevel"/>
    <w:tmpl w:val="28FEE2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1270C"/>
    <w:multiLevelType w:val="hybridMultilevel"/>
    <w:tmpl w:val="DED2CDF0"/>
    <w:lvl w:ilvl="0" w:tplc="4C4C6C6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43555CF7"/>
    <w:multiLevelType w:val="hybridMultilevel"/>
    <w:tmpl w:val="A2A8886C"/>
    <w:lvl w:ilvl="0" w:tplc="CDFCDAB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5138C"/>
    <w:multiLevelType w:val="hybridMultilevel"/>
    <w:tmpl w:val="9F70F84E"/>
    <w:lvl w:ilvl="0" w:tplc="F5E63AFE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53BE6FC0"/>
    <w:multiLevelType w:val="hybridMultilevel"/>
    <w:tmpl w:val="B2063BF4"/>
    <w:lvl w:ilvl="0" w:tplc="7D3A980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 w15:restartNumberingAfterBreak="0">
    <w:nsid w:val="566F3A84"/>
    <w:multiLevelType w:val="hybridMultilevel"/>
    <w:tmpl w:val="FB4AF216"/>
    <w:lvl w:ilvl="0" w:tplc="054A2D16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" w15:restartNumberingAfterBreak="0">
    <w:nsid w:val="5E6049C9"/>
    <w:multiLevelType w:val="hybridMultilevel"/>
    <w:tmpl w:val="CEBEF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E5973"/>
    <w:multiLevelType w:val="hybridMultilevel"/>
    <w:tmpl w:val="88186A6E"/>
    <w:lvl w:ilvl="0" w:tplc="9CF294E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1825199735">
    <w:abstractNumId w:val="9"/>
  </w:num>
  <w:num w:numId="2" w16cid:durableId="26104419">
    <w:abstractNumId w:val="5"/>
  </w:num>
  <w:num w:numId="3" w16cid:durableId="732653655">
    <w:abstractNumId w:val="2"/>
  </w:num>
  <w:num w:numId="4" w16cid:durableId="512916682">
    <w:abstractNumId w:val="4"/>
  </w:num>
  <w:num w:numId="5" w16cid:durableId="555818807">
    <w:abstractNumId w:val="7"/>
  </w:num>
  <w:num w:numId="6" w16cid:durableId="1545487976">
    <w:abstractNumId w:val="10"/>
  </w:num>
  <w:num w:numId="7" w16cid:durableId="599875490">
    <w:abstractNumId w:val="8"/>
  </w:num>
  <w:num w:numId="8" w16cid:durableId="286208713">
    <w:abstractNumId w:val="6"/>
  </w:num>
  <w:num w:numId="9" w16cid:durableId="157382681">
    <w:abstractNumId w:val="1"/>
  </w:num>
  <w:num w:numId="10" w16cid:durableId="46955612">
    <w:abstractNumId w:val="3"/>
  </w:num>
  <w:num w:numId="11" w16cid:durableId="166284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2"/>
    <w:rsid w:val="00000AC3"/>
    <w:rsid w:val="00056872"/>
    <w:rsid w:val="000605EA"/>
    <w:rsid w:val="00157EFF"/>
    <w:rsid w:val="001B4BF6"/>
    <w:rsid w:val="00225B0C"/>
    <w:rsid w:val="002951AE"/>
    <w:rsid w:val="002A3CFB"/>
    <w:rsid w:val="002C609B"/>
    <w:rsid w:val="003821A4"/>
    <w:rsid w:val="003F162D"/>
    <w:rsid w:val="00402AE9"/>
    <w:rsid w:val="00406B95"/>
    <w:rsid w:val="0041311D"/>
    <w:rsid w:val="00493443"/>
    <w:rsid w:val="005B5708"/>
    <w:rsid w:val="006662F1"/>
    <w:rsid w:val="00712930"/>
    <w:rsid w:val="00716136"/>
    <w:rsid w:val="007450D4"/>
    <w:rsid w:val="0074790A"/>
    <w:rsid w:val="007976E1"/>
    <w:rsid w:val="00824EF5"/>
    <w:rsid w:val="008A7978"/>
    <w:rsid w:val="008B26F6"/>
    <w:rsid w:val="008F6265"/>
    <w:rsid w:val="008F6CD2"/>
    <w:rsid w:val="009608E2"/>
    <w:rsid w:val="009E08AB"/>
    <w:rsid w:val="009E67A6"/>
    <w:rsid w:val="00A22EC2"/>
    <w:rsid w:val="00AF5D52"/>
    <w:rsid w:val="00B538B7"/>
    <w:rsid w:val="00B96389"/>
    <w:rsid w:val="00BD2AB8"/>
    <w:rsid w:val="00CC3D6C"/>
    <w:rsid w:val="00CD2EE2"/>
    <w:rsid w:val="00D311DA"/>
    <w:rsid w:val="00D339A0"/>
    <w:rsid w:val="00D96B94"/>
    <w:rsid w:val="00EF09F5"/>
    <w:rsid w:val="00F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513A"/>
  <w15:chartTrackingRefBased/>
  <w15:docId w15:val="{0C466226-3190-4BE4-81AE-1FC0AF9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797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1311D"/>
    <w:pPr>
      <w:ind w:left="720"/>
      <w:contextualSpacing/>
    </w:pPr>
  </w:style>
  <w:style w:type="paragraph" w:customStyle="1" w:styleId="box454092">
    <w:name w:val="box_454092"/>
    <w:basedOn w:val="Normal"/>
    <w:rsid w:val="003F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350D-739A-4471-B6DB-A6BF7227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7</cp:revision>
  <dcterms:created xsi:type="dcterms:W3CDTF">2022-11-29T11:52:00Z</dcterms:created>
  <dcterms:modified xsi:type="dcterms:W3CDTF">2022-12-01T15:42:00Z</dcterms:modified>
</cp:coreProperties>
</file>