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236DAD56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2A3C07">
        <w:rPr>
          <w:rFonts w:ascii="Arial" w:eastAsia="Calibri" w:hAnsi="Arial" w:cs="Arial"/>
          <w:sz w:val="24"/>
          <w:szCs w:val="24"/>
        </w:rPr>
        <w:t>-</w:t>
      </w:r>
      <w:r w:rsidR="00027741" w:rsidRPr="00027741">
        <w:rPr>
          <w:rFonts w:ascii="Arial" w:eastAsia="Calibri" w:hAnsi="Arial" w:cs="Arial"/>
          <w:sz w:val="24"/>
          <w:szCs w:val="24"/>
        </w:rPr>
        <w:t>79</w:t>
      </w:r>
    </w:p>
    <w:p w14:paraId="4F035DB5" w14:textId="6C7A75B8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EA5574">
        <w:rPr>
          <w:rFonts w:ascii="Arial" w:eastAsia="Calibri" w:hAnsi="Arial" w:cs="Arial"/>
          <w:sz w:val="24"/>
          <w:szCs w:val="24"/>
        </w:rPr>
        <w:t>16</w:t>
      </w:r>
      <w:r w:rsidR="00FA71C2" w:rsidRPr="00411E4A">
        <w:rPr>
          <w:rFonts w:ascii="Arial" w:eastAsia="Calibri" w:hAnsi="Arial" w:cs="Arial"/>
          <w:sz w:val="24"/>
          <w:szCs w:val="24"/>
        </w:rPr>
        <w:t>.</w:t>
      </w:r>
      <w:r w:rsidR="00C4393D">
        <w:rPr>
          <w:rFonts w:ascii="Arial" w:eastAsia="Calibri" w:hAnsi="Arial" w:cs="Arial"/>
          <w:sz w:val="24"/>
          <w:szCs w:val="24"/>
        </w:rPr>
        <w:t xml:space="preserve"> </w:t>
      </w:r>
      <w:r w:rsidR="001F1621">
        <w:rPr>
          <w:rFonts w:ascii="Arial" w:eastAsia="Calibri" w:hAnsi="Arial" w:cs="Arial"/>
          <w:sz w:val="24"/>
          <w:szCs w:val="24"/>
        </w:rPr>
        <w:t>prosinca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0D7097F9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EA5574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3EB93DD8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EA5574">
        <w:rPr>
          <w:rFonts w:ascii="Arial" w:eastAsia="Calibri" w:hAnsi="Arial" w:cs="Arial"/>
          <w:b/>
          <w:sz w:val="24"/>
          <w:szCs w:val="24"/>
        </w:rPr>
        <w:t>21</w:t>
      </w:r>
      <w:r w:rsidR="003D1020">
        <w:rPr>
          <w:rFonts w:ascii="Arial" w:eastAsia="Calibri" w:hAnsi="Arial" w:cs="Arial"/>
          <w:b/>
          <w:sz w:val="24"/>
          <w:szCs w:val="24"/>
        </w:rPr>
        <w:t>. prosinca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EA5574">
        <w:rPr>
          <w:rFonts w:ascii="Arial" w:eastAsia="Calibri" w:hAnsi="Arial" w:cs="Arial"/>
          <w:b/>
          <w:sz w:val="24"/>
          <w:szCs w:val="24"/>
        </w:rPr>
        <w:t>srijeda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28E82A97" w:rsidR="00DB25DD" w:rsidRPr="00027741" w:rsidRDefault="00DB25DD" w:rsidP="00027741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Plana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="00027741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981A7D" w14:textId="2E8B0AB4" w:rsidR="003D1020" w:rsidRPr="001F1621" w:rsidRDefault="003D1020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raspoređivanju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proofErr w:type="gram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redovito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financiranje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političkih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stranaka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zastupljenih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Gradskom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vijeću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027741" w:rsidRPr="0002774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0D3DD73" w14:textId="73D7F7DB" w:rsidR="003D1020" w:rsidRDefault="003D1020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prihvaćanju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Konačne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liste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kandidata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dodjeli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stipendija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učenicima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studentima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s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područja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Ivanić-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za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školsku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>/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akademsku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027741">
        <w:rPr>
          <w:rFonts w:ascii="Arial" w:hAnsi="Arial"/>
          <w:b/>
          <w:sz w:val="24"/>
          <w:szCs w:val="24"/>
          <w:lang w:val="en-GB"/>
        </w:rPr>
        <w:t>godinu</w:t>
      </w:r>
      <w:proofErr w:type="spellEnd"/>
      <w:r w:rsidR="00027741"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gramStart"/>
      <w:r w:rsidR="00027741" w:rsidRPr="00027741">
        <w:rPr>
          <w:rFonts w:ascii="Arial" w:hAnsi="Arial"/>
          <w:b/>
          <w:sz w:val="24"/>
          <w:szCs w:val="24"/>
          <w:lang w:val="en-GB"/>
        </w:rPr>
        <w:t>2022./</w:t>
      </w:r>
      <w:proofErr w:type="gramEnd"/>
      <w:r w:rsidR="00027741" w:rsidRPr="00027741">
        <w:rPr>
          <w:rFonts w:ascii="Arial" w:hAnsi="Arial"/>
          <w:b/>
          <w:sz w:val="24"/>
          <w:szCs w:val="24"/>
          <w:lang w:val="en-GB"/>
        </w:rPr>
        <w:t>2023.</w:t>
      </w:r>
      <w:r w:rsid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>
        <w:rPr>
          <w:rFonts w:ascii="Arial" w:hAnsi="Arial"/>
          <w:b/>
          <w:sz w:val="24"/>
          <w:szCs w:val="24"/>
          <w:lang w:val="en-GB"/>
        </w:rPr>
        <w:t>očitovanje</w:t>
      </w:r>
      <w:proofErr w:type="spellEnd"/>
      <w:r w:rsidR="00027741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027741">
        <w:rPr>
          <w:rFonts w:ascii="Arial" w:hAnsi="Arial"/>
          <w:b/>
          <w:sz w:val="24"/>
          <w:szCs w:val="24"/>
          <w:lang w:val="en-GB"/>
        </w:rPr>
        <w:t>istom</w:t>
      </w:r>
      <w:proofErr w:type="spellEnd"/>
      <w:r w:rsidR="00027741">
        <w:rPr>
          <w:rFonts w:ascii="Arial" w:hAnsi="Arial"/>
          <w:b/>
          <w:sz w:val="24"/>
          <w:szCs w:val="24"/>
          <w:lang w:val="en-GB"/>
        </w:rPr>
        <w:t xml:space="preserve">, </w:t>
      </w:r>
    </w:p>
    <w:p w14:paraId="3F4C85CB" w14:textId="13E2898E" w:rsidR="00027741" w:rsidRPr="00027741" w:rsidRDefault="00027741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r w:rsidRPr="00027741">
        <w:rPr>
          <w:rFonts w:ascii="Arial" w:hAnsi="Arial"/>
          <w:b/>
          <w:sz w:val="24"/>
          <w:szCs w:val="24"/>
          <w:lang w:val="en-GB"/>
        </w:rPr>
        <w:t xml:space="preserve">o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koeficijentima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za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obračun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plaće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službenika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namještenika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u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upravnim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tijelima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Pr="00027741">
        <w:rPr>
          <w:rFonts w:ascii="Arial" w:hAnsi="Arial"/>
          <w:b/>
          <w:sz w:val="24"/>
          <w:szCs w:val="24"/>
          <w:lang w:val="en-GB"/>
        </w:rPr>
        <w:t xml:space="preserve"> Ivanić-</w:t>
      </w:r>
      <w:proofErr w:type="spellStart"/>
      <w:r w:rsidRPr="00027741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>,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23840EF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4A435005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027741">
    <w:pPr>
      <w:pStyle w:val="Podnoje"/>
      <w:jc w:val="right"/>
    </w:pPr>
  </w:p>
  <w:p w14:paraId="4153A953" w14:textId="77777777" w:rsidR="00983286" w:rsidRDefault="0002774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A3923"/>
    <w:rsid w:val="002A3C07"/>
    <w:rsid w:val="002F78B0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B25DD"/>
    <w:rsid w:val="00DF792D"/>
    <w:rsid w:val="00E06AF5"/>
    <w:rsid w:val="00EA2C4A"/>
    <w:rsid w:val="00EA5574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2022-12-16T12:16:00Z</dcterms:created>
  <dcterms:modified xsi:type="dcterms:W3CDTF">2022-12-16T12:16:00Z</dcterms:modified>
</cp:coreProperties>
</file>