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34" w:rsidRDefault="00677E34" w:rsidP="00677E3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02D2363B" wp14:editId="55773772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7E34" w:rsidRDefault="00677E34" w:rsidP="00677E3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7C3A" w:rsidRDefault="00227C3A" w:rsidP="00227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227C3A" w:rsidRDefault="00227C3A" w:rsidP="00227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238/10-02-19-5</w:t>
      </w:r>
    </w:p>
    <w:p w:rsidR="00227C3A" w:rsidRDefault="00227C3A" w:rsidP="00227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siječnja 2019.                                             </w:t>
      </w:r>
    </w:p>
    <w:p w:rsidR="00677E34" w:rsidRPr="00B87611" w:rsidRDefault="00677E34" w:rsidP="00677E34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677E34" w:rsidRPr="00B87611" w:rsidRDefault="00677E34" w:rsidP="00677E34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GRADSKO VIJEĆE GRADA IVANIĆ-GRADA</w:t>
      </w:r>
    </w:p>
    <w:p w:rsidR="00677E34" w:rsidRPr="00B87611" w:rsidRDefault="00677E34" w:rsidP="00677E34">
      <w:pPr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n/r Željko Pongrac, predsjednik</w:t>
      </w:r>
    </w:p>
    <w:p w:rsidR="00677E34" w:rsidRPr="00B87611" w:rsidRDefault="00677E34" w:rsidP="00677E34">
      <w:pPr>
        <w:spacing w:after="0" w:line="240" w:lineRule="auto"/>
        <w:rPr>
          <w:rFonts w:eastAsia="Times New Roman"/>
        </w:rPr>
      </w:pPr>
    </w:p>
    <w:p w:rsidR="00677E34" w:rsidRDefault="00677E34" w:rsidP="00677E34">
      <w:pPr>
        <w:pStyle w:val="Bezproreda"/>
      </w:pPr>
    </w:p>
    <w:p w:rsidR="00677E34" w:rsidRPr="00677E34" w:rsidRDefault="00677E34" w:rsidP="00677E34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677E34">
        <w:rPr>
          <w:rFonts w:ascii="Arial" w:eastAsia="Times New Roman" w:hAnsi="Arial" w:cs="Arial"/>
          <w:sz w:val="24"/>
          <w:szCs w:val="24"/>
        </w:rPr>
        <w:t xml:space="preserve">PREDMET: Prijedlog </w:t>
      </w:r>
      <w:r w:rsidRPr="00677E3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Odluke o izmjenama i dopunama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Programa </w:t>
      </w:r>
      <w:r w:rsidRPr="00677E3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2019.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677E3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</w:p>
    <w:p w:rsidR="00677E34" w:rsidRPr="00677E34" w:rsidRDefault="00677E34" w:rsidP="00677E34">
      <w:pPr>
        <w:jc w:val="both"/>
      </w:pPr>
    </w:p>
    <w:p w:rsidR="00677E34" w:rsidRPr="00B87611" w:rsidRDefault="00677E34" w:rsidP="00677E34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677E34" w:rsidRPr="00B87611" w:rsidRDefault="00677E34" w:rsidP="00677E34">
      <w:pPr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677E34" w:rsidRDefault="00677E34" w:rsidP="00677E3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Odluke o izmjenama i dopunama </w:t>
      </w:r>
    </w:p>
    <w:p w:rsidR="00677E34" w:rsidRPr="006F5324" w:rsidRDefault="00677E34" w:rsidP="00677E3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A</w:t>
      </w:r>
    </w:p>
    <w:p w:rsidR="00677E34" w:rsidRPr="006F5324" w:rsidRDefault="00677E34" w:rsidP="00677E3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2019.godinu</w:t>
      </w:r>
    </w:p>
    <w:p w:rsidR="00677E34" w:rsidRPr="00B87611" w:rsidRDefault="00677E34" w:rsidP="00677E34">
      <w:pPr>
        <w:spacing w:after="0" w:line="240" w:lineRule="auto"/>
        <w:rPr>
          <w:rFonts w:eastAsia="Times New Roman"/>
        </w:rPr>
      </w:pP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677E34" w:rsidRPr="00B87611" w:rsidRDefault="00677E34" w:rsidP="00677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7E34" w:rsidRPr="00B87611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Tihana Vuković Počuč, privremena pročelnica Upravnog odjela za lokalnu samoupravu, pravne poslove i društvene djelatnosti.</w:t>
      </w:r>
    </w:p>
    <w:p w:rsidR="00677E34" w:rsidRPr="00B87611" w:rsidRDefault="00677E34" w:rsidP="00677E34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77E34" w:rsidRPr="00B87611" w:rsidRDefault="00677E34" w:rsidP="00677E34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677E34" w:rsidRPr="00B87611" w:rsidRDefault="00677E34" w:rsidP="00677E34">
      <w:pPr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677E34" w:rsidRPr="00677E34" w:rsidRDefault="00677E34" w:rsidP="00677E34">
      <w:pPr>
        <w:jc w:val="right"/>
        <w:rPr>
          <w:rFonts w:eastAsia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br w:type="page"/>
      </w: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lastRenderedPageBreak/>
        <w:t xml:space="preserve">Temeljem članka </w:t>
      </w:r>
      <w:r w:rsidR="00531FA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6F532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B602C7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19/13-pročišćeni tekst</w:t>
      </w:r>
      <w:r w:rsidR="0025091C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B602C7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137/15</w:t>
      </w:r>
      <w:r w:rsidR="0025091C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123/17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 w:rsidR="0025091C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A46DEC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96675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46DEC">
        <w:rPr>
          <w:rFonts w:ascii="Arial" w:eastAsia="Times New Roman" w:hAnsi="Arial" w:cs="Arial"/>
          <w:noProof/>
          <w:sz w:val="24"/>
          <w:szCs w:val="24"/>
          <w:lang w:eastAsia="hr-HR"/>
        </w:rPr>
        <w:t>24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96675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46DEC">
        <w:rPr>
          <w:rFonts w:ascii="Arial" w:eastAsia="Times New Roman" w:hAnsi="Arial" w:cs="Arial"/>
          <w:noProof/>
          <w:sz w:val="24"/>
          <w:szCs w:val="24"/>
          <w:lang w:eastAsia="hr-HR"/>
        </w:rPr>
        <w:t>siječnja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A46DEC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A46DEC"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6675C" w:rsidRDefault="00A46DEC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Odluku o izmjenama i dopunama </w:t>
      </w:r>
    </w:p>
    <w:p w:rsidR="00E14317" w:rsidRPr="006F532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  <w:r w:rsidR="0096675C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A46DEC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A</w:t>
      </w:r>
    </w:p>
    <w:p w:rsidR="00E14317" w:rsidRPr="006F532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25091C"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9</w:t>
      </w: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:rsidR="0096675C" w:rsidRDefault="0096675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Pr="006F532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6EAF" w:rsidRDefault="00FB6EAF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Programu</w:t>
      </w:r>
      <w:r w:rsidR="00CC6CF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25091C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9</w:t>
      </w:r>
      <w:r w:rsidR="00CC6CF5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.godinu</w:t>
      </w:r>
      <w:r w:rsidR="0096675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(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Službeni glasnik, broj 10/2018) </w:t>
      </w:r>
      <w:r w:rsidR="00C7120D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točki VI. stavak 2.mijenja se i glasi:</w:t>
      </w:r>
    </w:p>
    <w:p w:rsidR="00FB6EAF" w:rsidRDefault="00FB6EAF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:rsidR="00173CAA" w:rsidRDefault="00C7438B" w:rsidP="009667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„</w:t>
      </w:r>
      <w:r w:rsidR="0096675C">
        <w:rPr>
          <w:rFonts w:ascii="Arial" w:hAnsi="Arial" w:cs="Arial"/>
          <w:color w:val="000000"/>
          <w:sz w:val="24"/>
          <w:szCs w:val="24"/>
        </w:rPr>
        <w:t>Grad Ivanić-Grad sufinancirat</w:t>
      </w:r>
      <w:r w:rsidR="00C271E1">
        <w:rPr>
          <w:rFonts w:ascii="Arial" w:hAnsi="Arial" w:cs="Arial"/>
          <w:color w:val="000000"/>
          <w:sz w:val="24"/>
          <w:szCs w:val="24"/>
        </w:rPr>
        <w:t xml:space="preserve"> će </w:t>
      </w:r>
      <w:r w:rsidR="00C271E1" w:rsidRPr="001F138F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 w:rsidR="00C271E1">
        <w:rPr>
          <w:rFonts w:ascii="Arial" w:hAnsi="Arial" w:cs="Arial"/>
          <w:color w:val="000000"/>
          <w:sz w:val="24"/>
          <w:szCs w:val="24"/>
        </w:rPr>
        <w:t xml:space="preserve"> u Dječjem vrtiću Roda</w:t>
      </w:r>
      <w:r w:rsidR="00EA7E91">
        <w:rPr>
          <w:rFonts w:ascii="Arial" w:hAnsi="Arial" w:cs="Arial"/>
          <w:color w:val="000000"/>
          <w:sz w:val="24"/>
          <w:szCs w:val="24"/>
        </w:rPr>
        <w:t>, na način da osigurava sredstva za podmirenje dijela troškova ekonomske cijene, i to za d</w:t>
      </w:r>
      <w:r>
        <w:rPr>
          <w:rFonts w:ascii="Arial" w:hAnsi="Arial" w:cs="Arial"/>
          <w:color w:val="000000"/>
          <w:sz w:val="24"/>
          <w:szCs w:val="24"/>
        </w:rPr>
        <w:t>ijete</w:t>
      </w:r>
      <w:r w:rsidR="00EA7E91">
        <w:rPr>
          <w:rFonts w:ascii="Arial" w:hAnsi="Arial" w:cs="Arial"/>
          <w:color w:val="000000"/>
          <w:sz w:val="24"/>
          <w:szCs w:val="24"/>
        </w:rPr>
        <w:t xml:space="preserve"> </w:t>
      </w:r>
      <w:r w:rsidR="00AF659C">
        <w:rPr>
          <w:rFonts w:ascii="Arial" w:hAnsi="Arial" w:cs="Arial"/>
          <w:color w:val="000000"/>
          <w:sz w:val="24"/>
          <w:szCs w:val="24"/>
        </w:rPr>
        <w:t>s prebivalištem na području Grada Ivanić-Grada čij</w:t>
      </w:r>
      <w:r w:rsidR="00EA7E91"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z w:val="24"/>
          <w:szCs w:val="24"/>
        </w:rPr>
        <w:t xml:space="preserve">barem jedan od </w:t>
      </w:r>
      <w:r w:rsidR="00EA7E91">
        <w:rPr>
          <w:rFonts w:ascii="Arial" w:hAnsi="Arial" w:cs="Arial"/>
          <w:color w:val="000000"/>
          <w:sz w:val="24"/>
          <w:szCs w:val="24"/>
        </w:rPr>
        <w:t>roditelj</w:t>
      </w:r>
      <w:r w:rsidR="00AB3018">
        <w:rPr>
          <w:rFonts w:ascii="Arial" w:hAnsi="Arial" w:cs="Arial"/>
          <w:color w:val="000000"/>
          <w:sz w:val="24"/>
          <w:szCs w:val="24"/>
        </w:rPr>
        <w:t>a i</w:t>
      </w:r>
      <w:r w:rsidR="00C271E1">
        <w:rPr>
          <w:rFonts w:ascii="Arial" w:hAnsi="Arial" w:cs="Arial"/>
          <w:color w:val="000000"/>
          <w:sz w:val="24"/>
          <w:szCs w:val="24"/>
        </w:rPr>
        <w:t>ma prebivalište na području Grada Ivanić-Grada</w:t>
      </w:r>
      <w:r>
        <w:rPr>
          <w:rFonts w:ascii="Arial" w:hAnsi="Arial" w:cs="Arial"/>
          <w:color w:val="000000"/>
          <w:sz w:val="24"/>
          <w:szCs w:val="24"/>
        </w:rPr>
        <w:t xml:space="preserve"> najmanje šest mjeseci prije podnošenja </w:t>
      </w:r>
      <w:r w:rsidR="00E03923">
        <w:rPr>
          <w:rFonts w:ascii="Arial" w:hAnsi="Arial" w:cs="Arial"/>
          <w:color w:val="000000"/>
          <w:sz w:val="24"/>
          <w:szCs w:val="24"/>
        </w:rPr>
        <w:t xml:space="preserve">mjesečnog </w:t>
      </w:r>
      <w:r>
        <w:rPr>
          <w:rFonts w:ascii="Arial" w:hAnsi="Arial" w:cs="Arial"/>
          <w:color w:val="000000"/>
          <w:sz w:val="24"/>
          <w:szCs w:val="24"/>
        </w:rPr>
        <w:t>zahtjeva za sufinanciranje kojeg Dječji vrtić Roda upućuje Gradu Ivanić-Gradu.“</w:t>
      </w:r>
    </w:p>
    <w:p w:rsidR="0096675C" w:rsidRDefault="0096675C" w:rsidP="00173C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FD223F" w:rsidRPr="001F138F" w:rsidRDefault="00C7438B" w:rsidP="009667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</w:t>
      </w:r>
      <w:r w:rsidR="00C271E1">
        <w:rPr>
          <w:rFonts w:ascii="Arial" w:hAnsi="Arial" w:cs="Arial"/>
          <w:color w:val="000000"/>
          <w:sz w:val="24"/>
          <w:szCs w:val="24"/>
        </w:rPr>
        <w:t>.</w:t>
      </w:r>
    </w:p>
    <w:p w:rsidR="001F138F" w:rsidRPr="001F138F" w:rsidRDefault="00E03923" w:rsidP="00E039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točki VII. stavak 3.mijenja se i glasi: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>
        <w:rPr>
          <w:rFonts w:ascii="Arial" w:hAnsi="Arial" w:cs="Arial"/>
          <w:sz w:val="24"/>
          <w:szCs w:val="24"/>
        </w:rPr>
        <w:t xml:space="preserve">Dječji vrtić Roda </w:t>
      </w:r>
      <w:r w:rsidRPr="001F138F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>
        <w:rPr>
          <w:rFonts w:ascii="Arial" w:hAnsi="Arial" w:cs="Arial"/>
          <w:sz w:val="24"/>
          <w:szCs w:val="24"/>
        </w:rPr>
        <w:t>/skrbnik</w:t>
      </w:r>
      <w:r w:rsidRPr="001F138F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>
        <w:rPr>
          <w:rFonts w:ascii="Arial" w:hAnsi="Arial" w:cs="Arial"/>
          <w:sz w:val="24"/>
          <w:szCs w:val="24"/>
        </w:rPr>
        <w:t xml:space="preserve">, </w:t>
      </w:r>
      <w:r w:rsidR="00AE0615">
        <w:rPr>
          <w:rFonts w:ascii="Arial" w:hAnsi="Arial" w:cs="Arial"/>
          <w:sz w:val="24"/>
          <w:szCs w:val="24"/>
        </w:rPr>
        <w:t xml:space="preserve">dokaz o </w:t>
      </w:r>
      <w:r w:rsidR="00C7438B" w:rsidRPr="001F138F">
        <w:rPr>
          <w:rFonts w:ascii="Arial" w:hAnsi="Arial" w:cs="Arial"/>
          <w:sz w:val="24"/>
          <w:szCs w:val="24"/>
        </w:rPr>
        <w:t>prebivališt</w:t>
      </w:r>
      <w:r w:rsidR="00AE0615">
        <w:rPr>
          <w:rFonts w:ascii="Arial" w:hAnsi="Arial" w:cs="Arial"/>
          <w:sz w:val="24"/>
          <w:szCs w:val="24"/>
        </w:rPr>
        <w:t>u</w:t>
      </w:r>
      <w:r w:rsidR="00C7438B" w:rsidRPr="001F138F">
        <w:rPr>
          <w:rFonts w:ascii="Arial" w:hAnsi="Arial" w:cs="Arial"/>
          <w:sz w:val="24"/>
          <w:szCs w:val="24"/>
        </w:rPr>
        <w:t xml:space="preserve"> djeteta</w:t>
      </w:r>
      <w:r w:rsidR="00C7438B">
        <w:rPr>
          <w:rFonts w:ascii="Arial" w:hAnsi="Arial" w:cs="Arial"/>
          <w:sz w:val="24"/>
          <w:szCs w:val="24"/>
        </w:rPr>
        <w:t xml:space="preserve"> </w:t>
      </w:r>
      <w:r w:rsidR="00AE0615">
        <w:rPr>
          <w:rFonts w:ascii="Arial" w:hAnsi="Arial" w:cs="Arial"/>
          <w:sz w:val="24"/>
          <w:szCs w:val="24"/>
        </w:rPr>
        <w:t xml:space="preserve">na području Grada Ivanić-Grada i dokaz </w:t>
      </w:r>
      <w:r w:rsidR="00AE0615" w:rsidRPr="00AE0615">
        <w:rPr>
          <w:rFonts w:ascii="Arial" w:hAnsi="Arial" w:cs="Arial"/>
          <w:sz w:val="24"/>
          <w:szCs w:val="24"/>
        </w:rPr>
        <w:t>da jedan roditelj/skrbnik djeteta ima prebivalište na području Grada Ivanić-Grada najmanje šest mjeseci prije dana podnošenja mjesečnog zahtjeva za sufinanciranje</w:t>
      </w:r>
      <w:r w:rsidR="008C3135">
        <w:rPr>
          <w:rFonts w:ascii="Arial" w:hAnsi="Arial" w:cs="Arial"/>
          <w:sz w:val="24"/>
          <w:szCs w:val="24"/>
        </w:rPr>
        <w:t>,</w:t>
      </w:r>
      <w:r w:rsidR="00C7438B">
        <w:rPr>
          <w:rFonts w:ascii="Arial" w:hAnsi="Arial" w:cs="Arial"/>
          <w:sz w:val="24"/>
          <w:szCs w:val="24"/>
        </w:rPr>
        <w:t xml:space="preserve"> </w:t>
      </w:r>
      <w:r w:rsidRPr="001F138F">
        <w:rPr>
          <w:rFonts w:ascii="Arial" w:hAnsi="Arial" w:cs="Arial"/>
          <w:sz w:val="24"/>
          <w:szCs w:val="24"/>
        </w:rPr>
        <w:t>ne starij</w:t>
      </w:r>
      <w:r w:rsidR="00116E21">
        <w:rPr>
          <w:rFonts w:ascii="Arial" w:hAnsi="Arial" w:cs="Arial"/>
          <w:sz w:val="24"/>
          <w:szCs w:val="24"/>
        </w:rPr>
        <w:t>i</w:t>
      </w:r>
      <w:r w:rsidRPr="001F138F">
        <w:rPr>
          <w:rFonts w:ascii="Arial" w:hAnsi="Arial" w:cs="Arial"/>
          <w:sz w:val="24"/>
          <w:szCs w:val="24"/>
        </w:rPr>
        <w:t xml:space="preserve"> od mjesec dana od dana podnošenja mjesečnog zahtjeva</w:t>
      </w:r>
      <w:r w:rsidR="008C3135">
        <w:rPr>
          <w:rFonts w:ascii="Arial" w:hAnsi="Arial" w:cs="Arial"/>
          <w:sz w:val="24"/>
          <w:szCs w:val="24"/>
        </w:rPr>
        <w:t>“</w:t>
      </w:r>
      <w:r w:rsidRPr="001F138F">
        <w:rPr>
          <w:rFonts w:ascii="Arial" w:hAnsi="Arial" w:cs="Arial"/>
          <w:sz w:val="24"/>
          <w:szCs w:val="24"/>
        </w:rPr>
        <w:t xml:space="preserve">. </w:t>
      </w:r>
    </w:p>
    <w:p w:rsidR="00FD223F" w:rsidRDefault="00C7120D" w:rsidP="0096675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173C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Ova</w:t>
      </w:r>
      <w:r w:rsidR="00173CAA">
        <w:rPr>
          <w:rFonts w:ascii="Arial" w:eastAsia="Times New Roman" w:hAnsi="Arial" w:cs="Arial"/>
          <w:sz w:val="24"/>
          <w:szCs w:val="20"/>
          <w:lang w:eastAsia="hr-HR"/>
        </w:rPr>
        <w:t xml:space="preserve"> Odluka o izmjenama i dopunama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C7120D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E55BB2">
        <w:rPr>
          <w:rFonts w:ascii="Arial" w:eastAsia="Times New Roman" w:hAnsi="Arial" w:cs="Arial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E55BB2">
        <w:rPr>
          <w:rFonts w:ascii="Arial" w:eastAsia="Times New Roman" w:hAnsi="Arial" w:cs="Arial"/>
          <w:sz w:val="24"/>
          <w:lang w:eastAsia="hr-HR"/>
        </w:rPr>
        <w:t>9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77E34" w:rsidRDefault="00651984" w:rsidP="00173CA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</w:t>
      </w:r>
      <w:r w:rsidR="00AC7D0D">
        <w:rPr>
          <w:rFonts w:ascii="Arial" w:eastAsia="Times New Roman" w:hAnsi="Arial" w:cs="Arial"/>
          <w:sz w:val="24"/>
          <w:szCs w:val="24"/>
        </w:rPr>
        <w:t>24.siječnja 2019.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677E34" w:rsidRDefault="00677E34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77E34" w:rsidRPr="00B87611" w:rsidTr="00471B07">
        <w:tc>
          <w:tcPr>
            <w:tcW w:w="4644" w:type="dxa"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677E3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 w:rsidR="005923A6" w:rsidRPr="00677E34"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hr-HR"/>
              </w:rPr>
              <w:t xml:space="preserve">o izmjenama i dopunama </w:t>
            </w:r>
            <w:r w:rsidR="005923A6"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hr-HR"/>
              </w:rPr>
              <w:t xml:space="preserve">Programa </w:t>
            </w:r>
            <w:r w:rsidR="005923A6" w:rsidRPr="00677E34"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hr-HR"/>
              </w:rPr>
              <w:t>javnih potreba u području predškolskog odgoja i obrazovanja te skrbi o djeci rane i predškolske dobi Grada Ivanić-Grada za 2019.</w:t>
            </w:r>
            <w:r w:rsidR="005923A6"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hr-HR"/>
              </w:rPr>
              <w:t xml:space="preserve"> </w:t>
            </w:r>
            <w:r w:rsidR="005923A6" w:rsidRPr="00677E34">
              <w:rPr>
                <w:rFonts w:ascii="Arial" w:eastAsia="Times New Roman" w:hAnsi="Arial" w:cs="Arial"/>
                <w:bCs/>
                <w:color w:val="000000"/>
                <w:sz w:val="24"/>
                <w:szCs w:val="20"/>
                <w:lang w:eastAsia="hr-HR"/>
              </w:rPr>
              <w:t>godinu</w:t>
            </w:r>
          </w:p>
        </w:tc>
      </w:tr>
      <w:tr w:rsidR="00677E34" w:rsidRPr="00B87611" w:rsidTr="00471B07">
        <w:tc>
          <w:tcPr>
            <w:tcW w:w="4644" w:type="dxa"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677E34" w:rsidRDefault="00677E34" w:rsidP="00471B07">
            <w:pPr>
              <w:pStyle w:val="Bezproreda"/>
            </w:pPr>
          </w:p>
          <w:p w:rsidR="00677E34" w:rsidRPr="00B87611" w:rsidRDefault="005923A6" w:rsidP="00471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5324">
              <w:rPr>
                <w:rFonts w:ascii="Arial" w:eastAsia="Times New Roman" w:hAnsi="Arial" w:cs="Arial"/>
                <w:noProof/>
                <w:color w:val="000000"/>
                <w:sz w:val="24"/>
                <w:szCs w:val="20"/>
                <w:lang w:eastAsia="hr-HR"/>
              </w:rPr>
              <w:t>Temeljem članka 2. i 48. Zakona o predškolskom odgoju i obrazovanju     (Narodne novine, broj 10/97, 107/07 i 94/13.),</w:t>
            </w:r>
            <w:r w:rsidRPr="006F5324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  <w:r w:rsidRPr="006F5324">
              <w:rPr>
                <w:rFonts w:ascii="Arial" w:eastAsia="Times New Roman" w:hAnsi="Arial" w:cs="Arial"/>
                <w:noProof/>
                <w:color w:val="000000"/>
                <w:sz w:val="24"/>
                <w:szCs w:val="20"/>
                <w:lang w:eastAsia="hr-HR"/>
              </w:rPr>
              <w:t>članka 35. Zakona o lokalnoj i područnoj (regionalnoj) samoupravi (Narodne novine, broj 33/01, 60/01-vjerodostojno tumačenje, 129/05, 109/07, 125/08, 36/09, 150/11,144/12, 19/13-pročišćeni tekst, 137/15 i 123/17) i</w:t>
            </w:r>
            <w:r w:rsidRPr="006F5324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 xml:space="preserve"> članka 35. Statuta Grada Ivanić-Grada (Službeni glasnik, broj 02/14 i 01/18)</w:t>
            </w:r>
          </w:p>
        </w:tc>
      </w:tr>
      <w:tr w:rsidR="00677E34" w:rsidRPr="00B87611" w:rsidTr="00471B07">
        <w:tc>
          <w:tcPr>
            <w:tcW w:w="4644" w:type="dxa"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677E34" w:rsidRPr="00B87611" w:rsidTr="00471B07">
        <w:tc>
          <w:tcPr>
            <w:tcW w:w="4644" w:type="dxa"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7E34" w:rsidRPr="00B87611" w:rsidRDefault="00677E34" w:rsidP="00471B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77E34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77E34" w:rsidRDefault="00677E34" w:rsidP="00677E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21D25" w:rsidRDefault="00677E34" w:rsidP="00677E3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</w:t>
      </w:r>
      <w:r w:rsidR="00BE4A20">
        <w:rPr>
          <w:rFonts w:ascii="Arial" w:eastAsia="Times New Roman" w:hAnsi="Arial" w:cs="Arial"/>
          <w:b/>
          <w:sz w:val="24"/>
          <w:szCs w:val="24"/>
          <w:lang w:eastAsia="hr-HR"/>
        </w:rPr>
        <w:t>:</w:t>
      </w:r>
    </w:p>
    <w:p w:rsidR="00BE4A20" w:rsidRDefault="00BE4A20" w:rsidP="00677E3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F01F4" w:rsidRDefault="00EF01F4" w:rsidP="00EF01F4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Programom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javnih potreba u području predškolskog odgoja i obrazovanja te skrbi o djeci rane i predškolske dobi Grada Ivanić-Grada za 2019.godinu( Službeni glasnik broj 10/2018) </w:t>
      </w:r>
      <w:r>
        <w:rPr>
          <w:rFonts w:ascii="Arial" w:hAnsi="Arial" w:cs="Arial"/>
          <w:color w:val="000000"/>
          <w:sz w:val="24"/>
          <w:szCs w:val="24"/>
        </w:rPr>
        <w:t>utvrđuju se sredstva u Proračunu Grada Ivanić-Grada za 2019.g. potrebna za predškolski odgoj i obrazovanje te skrb o djeci rane i predškolske dobi na području Grada Ivanić-Grada.</w:t>
      </w:r>
    </w:p>
    <w:p w:rsidR="00EF01F4" w:rsidRDefault="00EF01F4" w:rsidP="00EF01F4">
      <w:pPr>
        <w:widowControl w:val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Zbog uočenog i stalnog rasta potreba djece za redovitim cjelodnevnim programom predškolskog </w:t>
      </w:r>
      <w:r>
        <w:rPr>
          <w:rFonts w:ascii="Arial" w:hAnsi="Arial" w:cs="Arial"/>
          <w:bCs/>
          <w:color w:val="000000"/>
          <w:sz w:val="24"/>
          <w:szCs w:val="24"/>
        </w:rPr>
        <w:t>odgoja i obrazovanja te skrbi o djeci rane i predškolske dobi na području Grada Ivanić-Grada</w:t>
      </w:r>
      <w:r>
        <w:rPr>
          <w:rFonts w:ascii="Arial" w:hAnsi="Arial" w:cs="Arial"/>
          <w:color w:val="000000"/>
          <w:sz w:val="24"/>
          <w:szCs w:val="24"/>
        </w:rPr>
        <w:t xml:space="preserve">, Grad Ivanić-Grad od 2014. godine sufinancira i redoviti cjelodnevni 10-satni program predškolskog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odgoja i obrazovanja te skrbi o djeci rane i predškolske dobi koji se provodi kod drugog osnivača koji djeluje na području Grada Ivanić-Grada, u privatnom Dječjem vrtiću Roda, Ivanić-Grad,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Vulinčeva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1.</w:t>
      </w:r>
    </w:p>
    <w:p w:rsidR="00EF01F4" w:rsidRDefault="00EF01F4" w:rsidP="00EF01F4">
      <w:pPr>
        <w:widowControl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Programom je bi</w:t>
      </w:r>
      <w:r>
        <w:rPr>
          <w:rFonts w:ascii="Arial" w:hAnsi="Arial" w:cs="Arial"/>
          <w:bCs/>
          <w:color w:val="000000"/>
          <w:sz w:val="24"/>
          <w:szCs w:val="24"/>
        </w:rPr>
        <w:t>l</w:t>
      </w:r>
      <w:bookmarkStart w:id="0" w:name="_GoBack"/>
      <w:bookmarkEnd w:id="0"/>
      <w:r>
        <w:rPr>
          <w:rFonts w:ascii="Arial" w:hAnsi="Arial" w:cs="Arial"/>
          <w:bCs/>
          <w:color w:val="000000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utvrđeno da Grad Ivanić-Grad sufinancira djelatnost te ustanove za djecu s prebivalištem na području Grada Ivanić-Grada čija oba roditelja imaju prebivalište na području Grada Ivanić-Grada.</w:t>
      </w:r>
    </w:p>
    <w:p w:rsidR="00EF01F4" w:rsidRDefault="00EF01F4" w:rsidP="00EF01F4">
      <w:pPr>
        <w:spacing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Međutim, događa se da je obitelj nastanjena na području Grada Ivanić-Grada , a samo jedan od roditelja iz određenih razloga ima prijavljeno prebivalište na području Grada Ivanić-Grada, te dijete, iako je građanin Grada Ivanić-Grada, ne može ostvariti pravo na sufinanciranje smještaja u Dječjem vrtiću Roda, sredstvima iz Proračuna Grada Ivanić-Grada.</w:t>
      </w:r>
    </w:p>
    <w:p w:rsidR="00EF01F4" w:rsidRDefault="00EF01F4" w:rsidP="00EF01F4">
      <w:pPr>
        <w:spacing w:after="100" w:afterAutospacing="1"/>
        <w:contextualSpacing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U svrhu izjednačavanja u ostvarivanju određenih prava sve djece koja žive na području Grada Ivanić-Grada, a sukladno poticajnoj demografskoj razvojnoj politici temeljenoj na Strategiji ekonomskog razvoja Grada Ivanić-Grada za razdoblje </w:t>
      </w:r>
      <w:r>
        <w:rPr>
          <w:rFonts w:ascii="Arial" w:eastAsia="Times New Roman" w:hAnsi="Arial" w:cs="Arial"/>
          <w:sz w:val="24"/>
          <w:szCs w:val="24"/>
        </w:rPr>
        <w:t>2014-2020.</w:t>
      </w:r>
      <w:r>
        <w:rPr>
          <w:rFonts w:ascii="Arial" w:hAnsi="Arial" w:cs="Arial"/>
          <w:sz w:val="24"/>
          <w:szCs w:val="24"/>
        </w:rPr>
        <w:t xml:space="preserve">, a u cilju poboljšanja demografske slike stanovništva Grada Ivanić-Grada, predlaže se Gradskom vijeću Grada Ivanić-Grada donošenje Odluke o izmjenama i dopunama </w:t>
      </w:r>
      <w:r>
        <w:rPr>
          <w:rFonts w:ascii="Arial" w:hAnsi="Arial" w:cs="Arial"/>
          <w:color w:val="000000"/>
          <w:sz w:val="24"/>
          <w:szCs w:val="24"/>
        </w:rPr>
        <w:t xml:space="preserve">Programa </w:t>
      </w:r>
      <w:r>
        <w:rPr>
          <w:rFonts w:ascii="Arial" w:hAnsi="Arial" w:cs="Arial"/>
          <w:bCs/>
          <w:color w:val="000000"/>
          <w:sz w:val="24"/>
          <w:szCs w:val="24"/>
        </w:rPr>
        <w:t>javnih potreba u području predškolskog odgoja i obrazovanja te skrbi o djeci rane i predškolske dobi Grada Ivanić-Grada za 2019.godinu kojim izmjenama i dopunama se omogućuje ostvarivanje prava na sufinanciranje smještaja u Dječjem vrtiću Roda, sredstvima iz Proračuna Grada Ivanić-Grada, za dijete koje ima prebivalište na području Grada Ivanić-Grad ako jedan od roditelja djeteta ima prijavljeno prebivalište na području Grada Ivanić-Grad najmanje šest mjeseci prije podnošenja mjesečnog zahtjeva za sufinanciranje smještaja u DV Roda.</w:t>
      </w:r>
    </w:p>
    <w:p w:rsidR="00BE4A20" w:rsidRDefault="00BE4A20" w:rsidP="00677E34">
      <w:pPr>
        <w:spacing w:after="0" w:line="240" w:lineRule="auto"/>
      </w:pPr>
    </w:p>
    <w:sectPr w:rsidR="00BE4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6995"/>
    <w:rsid w:val="000B2F49"/>
    <w:rsid w:val="000B6489"/>
    <w:rsid w:val="00116E21"/>
    <w:rsid w:val="00173CAA"/>
    <w:rsid w:val="001F138F"/>
    <w:rsid w:val="00217007"/>
    <w:rsid w:val="00227C3A"/>
    <w:rsid w:val="0025091C"/>
    <w:rsid w:val="002B454C"/>
    <w:rsid w:val="002E4354"/>
    <w:rsid w:val="00344CDB"/>
    <w:rsid w:val="00416416"/>
    <w:rsid w:val="00481864"/>
    <w:rsid w:val="00496014"/>
    <w:rsid w:val="004B35F2"/>
    <w:rsid w:val="004E52E4"/>
    <w:rsid w:val="00531FA5"/>
    <w:rsid w:val="00572A2F"/>
    <w:rsid w:val="005923A6"/>
    <w:rsid w:val="005C167F"/>
    <w:rsid w:val="005F38D4"/>
    <w:rsid w:val="00607930"/>
    <w:rsid w:val="00651984"/>
    <w:rsid w:val="00677E34"/>
    <w:rsid w:val="006B6570"/>
    <w:rsid w:val="006C0E06"/>
    <w:rsid w:val="006F5324"/>
    <w:rsid w:val="00732EBA"/>
    <w:rsid w:val="007F1701"/>
    <w:rsid w:val="00826063"/>
    <w:rsid w:val="00843620"/>
    <w:rsid w:val="0085672A"/>
    <w:rsid w:val="008B28A7"/>
    <w:rsid w:val="008C3135"/>
    <w:rsid w:val="008E0904"/>
    <w:rsid w:val="008F436B"/>
    <w:rsid w:val="0090190C"/>
    <w:rsid w:val="00947FA1"/>
    <w:rsid w:val="00953699"/>
    <w:rsid w:val="00953B66"/>
    <w:rsid w:val="0096675C"/>
    <w:rsid w:val="009E08D8"/>
    <w:rsid w:val="00A46DEC"/>
    <w:rsid w:val="00A7365C"/>
    <w:rsid w:val="00A964B1"/>
    <w:rsid w:val="00AB3018"/>
    <w:rsid w:val="00AC7D0D"/>
    <w:rsid w:val="00AE0615"/>
    <w:rsid w:val="00AF659C"/>
    <w:rsid w:val="00B02D0F"/>
    <w:rsid w:val="00B602C7"/>
    <w:rsid w:val="00B9675A"/>
    <w:rsid w:val="00BE25AD"/>
    <w:rsid w:val="00BE4A20"/>
    <w:rsid w:val="00C271E1"/>
    <w:rsid w:val="00C7120D"/>
    <w:rsid w:val="00C7438B"/>
    <w:rsid w:val="00C75BC8"/>
    <w:rsid w:val="00CA2BF4"/>
    <w:rsid w:val="00CC6CF5"/>
    <w:rsid w:val="00CD37DA"/>
    <w:rsid w:val="00D16787"/>
    <w:rsid w:val="00D2750F"/>
    <w:rsid w:val="00D868C8"/>
    <w:rsid w:val="00E03923"/>
    <w:rsid w:val="00E14317"/>
    <w:rsid w:val="00E20B5A"/>
    <w:rsid w:val="00E55BB2"/>
    <w:rsid w:val="00E92D40"/>
    <w:rsid w:val="00EA7E91"/>
    <w:rsid w:val="00ED4205"/>
    <w:rsid w:val="00EF01F4"/>
    <w:rsid w:val="00F8341F"/>
    <w:rsid w:val="00FA34F3"/>
    <w:rsid w:val="00FA4DCE"/>
    <w:rsid w:val="00FB6EAF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8700-FA4C-4031-B836-094020FA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Bezproreda">
    <w:name w:val="No Spacing"/>
    <w:uiPriority w:val="1"/>
    <w:qFormat/>
    <w:rsid w:val="00677E34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D51C-DC2C-40EE-A4C3-3E6CE713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13</cp:revision>
  <cp:lastPrinted>2017-12-11T12:36:00Z</cp:lastPrinted>
  <dcterms:created xsi:type="dcterms:W3CDTF">2019-01-16T11:13:00Z</dcterms:created>
  <dcterms:modified xsi:type="dcterms:W3CDTF">2019-01-18T11:49:00Z</dcterms:modified>
</cp:coreProperties>
</file>