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6E6" w:rsidRDefault="006126E6" w:rsidP="006126E6">
      <w:pPr>
        <w:jc w:val="both"/>
        <w:rPr>
          <w:rFonts w:ascii="Arial" w:hAnsi="Arial" w:cs="Arial"/>
          <w:sz w:val="24"/>
          <w:szCs w:val="24"/>
        </w:rPr>
      </w:pPr>
      <w:r>
        <w:rPr>
          <w:rFonts w:ascii="Arial" w:hAnsi="Arial" w:cs="Arial"/>
          <w:noProof/>
          <w:sz w:val="24"/>
          <w:szCs w:val="24"/>
          <w:lang w:eastAsia="hr-HR"/>
        </w:rPr>
        <w:drawing>
          <wp:inline distT="0" distB="0" distL="0" distR="0">
            <wp:extent cx="638175" cy="7239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38175" cy="723900"/>
                    </a:xfrm>
                    <a:prstGeom prst="rect">
                      <a:avLst/>
                    </a:prstGeom>
                    <a:noFill/>
                    <a:ln>
                      <a:noFill/>
                    </a:ln>
                  </pic:spPr>
                </pic:pic>
              </a:graphicData>
            </a:graphic>
          </wp:inline>
        </w:drawing>
      </w:r>
    </w:p>
    <w:p w:rsidR="006126E6" w:rsidRDefault="006126E6" w:rsidP="006126E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REPUBLIKA HRVATSKA</w:t>
      </w:r>
    </w:p>
    <w:p w:rsidR="006126E6" w:rsidRDefault="006126E6" w:rsidP="006126E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ZAGREBAČKA ŽUPANIJA</w:t>
      </w:r>
    </w:p>
    <w:p w:rsidR="006126E6" w:rsidRDefault="006126E6" w:rsidP="006126E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 IVANIĆ-GRAD</w:t>
      </w:r>
    </w:p>
    <w:p w:rsidR="006126E6" w:rsidRDefault="006126E6" w:rsidP="006126E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GRADONAČELNIK</w:t>
      </w:r>
    </w:p>
    <w:p w:rsidR="006126E6" w:rsidRDefault="006126E6" w:rsidP="006126E6">
      <w:pPr>
        <w:spacing w:after="0" w:line="240" w:lineRule="auto"/>
        <w:jc w:val="both"/>
        <w:rPr>
          <w:rFonts w:ascii="Arial" w:eastAsia="Times New Roman" w:hAnsi="Arial" w:cs="Arial"/>
          <w:sz w:val="24"/>
          <w:szCs w:val="24"/>
          <w:lang w:eastAsia="hr-HR"/>
        </w:rPr>
      </w:pPr>
    </w:p>
    <w:p w:rsidR="007969C5" w:rsidRDefault="007969C5" w:rsidP="007969C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KLASA: 022-01/19-01/2</w:t>
      </w:r>
    </w:p>
    <w:p w:rsidR="007969C5" w:rsidRDefault="007969C5" w:rsidP="007969C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URBROJ: 238/10-02-19-2</w:t>
      </w:r>
      <w:bookmarkStart w:id="0" w:name="_GoBack"/>
      <w:bookmarkEnd w:id="0"/>
    </w:p>
    <w:p w:rsidR="007969C5" w:rsidRDefault="007969C5" w:rsidP="007969C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Ivanić-Grad, 18. siječnja 2019.                                             </w:t>
      </w:r>
    </w:p>
    <w:p w:rsidR="006126E6" w:rsidRDefault="006126E6" w:rsidP="006126E6">
      <w:pPr>
        <w:spacing w:after="200" w:line="276" w:lineRule="auto"/>
        <w:contextualSpacing/>
        <w:jc w:val="right"/>
        <w:rPr>
          <w:rFonts w:ascii="Arial" w:eastAsia="Times New Roman" w:hAnsi="Arial" w:cs="Arial"/>
          <w:sz w:val="24"/>
          <w:szCs w:val="24"/>
        </w:rPr>
      </w:pPr>
      <w:r>
        <w:rPr>
          <w:rFonts w:ascii="Arial" w:eastAsia="Times New Roman" w:hAnsi="Arial" w:cs="Arial"/>
          <w:sz w:val="24"/>
          <w:szCs w:val="24"/>
        </w:rPr>
        <w:t xml:space="preserve">     </w:t>
      </w:r>
    </w:p>
    <w:p w:rsidR="006126E6" w:rsidRDefault="006126E6" w:rsidP="006126E6">
      <w:pPr>
        <w:spacing w:after="200" w:line="276" w:lineRule="auto"/>
        <w:contextualSpacing/>
        <w:jc w:val="right"/>
        <w:rPr>
          <w:rFonts w:ascii="Arial" w:eastAsia="Times New Roman" w:hAnsi="Arial" w:cs="Arial"/>
          <w:b/>
          <w:sz w:val="24"/>
          <w:szCs w:val="24"/>
        </w:rPr>
      </w:pPr>
      <w:r>
        <w:rPr>
          <w:rFonts w:ascii="Arial" w:eastAsia="Times New Roman" w:hAnsi="Arial" w:cs="Arial"/>
          <w:b/>
          <w:sz w:val="24"/>
          <w:szCs w:val="24"/>
        </w:rPr>
        <w:t>GRADSKO VIJEĆE GRADA IVANIĆ-GRADA</w:t>
      </w:r>
    </w:p>
    <w:p w:rsidR="006126E6" w:rsidRDefault="006126E6" w:rsidP="006126E6">
      <w:pPr>
        <w:spacing w:after="200" w:line="276" w:lineRule="auto"/>
        <w:jc w:val="right"/>
        <w:rPr>
          <w:rFonts w:ascii="Arial" w:eastAsia="Times New Roman" w:hAnsi="Arial" w:cs="Arial"/>
          <w:b/>
          <w:sz w:val="24"/>
          <w:szCs w:val="24"/>
        </w:rPr>
      </w:pPr>
      <w:r>
        <w:rPr>
          <w:rFonts w:ascii="Arial" w:eastAsia="Times New Roman" w:hAnsi="Arial" w:cs="Arial"/>
          <w:b/>
          <w:sz w:val="24"/>
          <w:szCs w:val="24"/>
        </w:rPr>
        <w:t>n/r Željko Pongrac, predsjednik</w:t>
      </w:r>
    </w:p>
    <w:p w:rsidR="006126E6" w:rsidRDefault="006126E6" w:rsidP="006126E6">
      <w:pPr>
        <w:pStyle w:val="Bezproreda"/>
      </w:pPr>
    </w:p>
    <w:p w:rsidR="006126E6" w:rsidRDefault="006126E6" w:rsidP="006126E6">
      <w:pPr>
        <w:spacing w:after="200" w:line="276" w:lineRule="auto"/>
        <w:jc w:val="both"/>
        <w:rPr>
          <w:rFonts w:ascii="Arial" w:eastAsia="Calibri" w:hAnsi="Arial" w:cs="Arial"/>
          <w:sz w:val="24"/>
          <w:szCs w:val="24"/>
        </w:rPr>
      </w:pPr>
      <w:r>
        <w:rPr>
          <w:rFonts w:ascii="Arial" w:eastAsia="Times New Roman" w:hAnsi="Arial" w:cs="Arial"/>
          <w:sz w:val="24"/>
          <w:szCs w:val="24"/>
        </w:rPr>
        <w:t xml:space="preserve">PREDMET: Prijedlog Odluke o </w:t>
      </w:r>
      <w:r w:rsidRPr="009B1198">
        <w:rPr>
          <w:rFonts w:ascii="Arial" w:eastAsia="Times New Roman" w:hAnsi="Arial" w:cs="Arial"/>
          <w:bCs/>
          <w:color w:val="292B2C"/>
          <w:sz w:val="24"/>
          <w:lang w:eastAsia="hr-HR"/>
        </w:rPr>
        <w:t xml:space="preserve">visini paušalnog poreza za djelatnosti iznajmljivanja i </w:t>
      </w:r>
      <w:r w:rsidRPr="001769B9">
        <w:rPr>
          <w:rFonts w:ascii="Arial" w:eastAsia="Times New Roman" w:hAnsi="Arial" w:cs="Arial"/>
          <w:bCs/>
          <w:color w:val="292B2C"/>
          <w:sz w:val="24"/>
          <w:lang w:eastAsia="hr-HR"/>
        </w:rPr>
        <w:t xml:space="preserve">organiziranja </w:t>
      </w:r>
      <w:r w:rsidRPr="009B1198">
        <w:rPr>
          <w:rFonts w:ascii="Arial" w:eastAsia="Times New Roman" w:hAnsi="Arial" w:cs="Arial"/>
          <w:bCs/>
          <w:color w:val="292B2C"/>
          <w:sz w:val="24"/>
          <w:lang w:eastAsia="hr-HR"/>
        </w:rPr>
        <w:t>smještaja u turizmu</w:t>
      </w:r>
    </w:p>
    <w:p w:rsidR="006126E6" w:rsidRDefault="006126E6" w:rsidP="006126E6">
      <w:pPr>
        <w:spacing w:after="0" w:line="240" w:lineRule="auto"/>
        <w:rPr>
          <w:rFonts w:ascii="Calibri" w:eastAsia="Calibri" w:hAnsi="Calibri" w:cs="Times New Roman"/>
        </w:rPr>
      </w:pPr>
    </w:p>
    <w:p w:rsidR="006126E6" w:rsidRDefault="006126E6" w:rsidP="006126E6">
      <w:pPr>
        <w:spacing w:after="200" w:line="276" w:lineRule="auto"/>
        <w:jc w:val="both"/>
        <w:rPr>
          <w:rFonts w:ascii="Arial" w:eastAsia="Times New Roman" w:hAnsi="Arial" w:cs="Arial"/>
          <w:sz w:val="24"/>
          <w:szCs w:val="24"/>
        </w:rPr>
      </w:pPr>
      <w:r>
        <w:rPr>
          <w:rFonts w:ascii="Arial" w:eastAsia="Times New Roman" w:hAnsi="Arial" w:cs="Arial"/>
          <w:sz w:val="24"/>
          <w:szCs w:val="24"/>
        </w:rPr>
        <w:t>Poštovani,</w:t>
      </w:r>
    </w:p>
    <w:p w:rsidR="006126E6" w:rsidRDefault="006126E6" w:rsidP="006126E6">
      <w:pPr>
        <w:spacing w:after="200" w:line="276" w:lineRule="auto"/>
        <w:jc w:val="both"/>
        <w:rPr>
          <w:rFonts w:ascii="Arial" w:eastAsia="Times New Roman" w:hAnsi="Arial" w:cs="Arial"/>
          <w:sz w:val="24"/>
          <w:szCs w:val="24"/>
        </w:rPr>
      </w:pPr>
      <w:r>
        <w:rPr>
          <w:rFonts w:ascii="Arial" w:eastAsia="Times New Roman" w:hAnsi="Arial" w:cs="Arial"/>
          <w:sz w:val="24"/>
          <w:szCs w:val="24"/>
        </w:rPr>
        <w:t>temeljem članka 55. Statuta Grada Ivanić-Grada (Službeni glasnik Grada Ivanić-Grada, broj 02/14 i 01/18), gradonačelnik Grada Ivanić-Grada utvrdio je prijedlog</w:t>
      </w:r>
    </w:p>
    <w:p w:rsidR="006126E6" w:rsidRDefault="006126E6" w:rsidP="006126E6">
      <w:pPr>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ODLUKE </w:t>
      </w:r>
    </w:p>
    <w:p w:rsidR="006126E6" w:rsidRDefault="006126E6" w:rsidP="006126E6">
      <w:pPr>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o visini paušalnog poreza za djelatnost iznajmljivanja i organiziranja  </w:t>
      </w:r>
      <w:r w:rsidR="00A20711">
        <w:rPr>
          <w:rFonts w:ascii="Arial" w:eastAsia="Times New Roman" w:hAnsi="Arial" w:cs="Arial"/>
          <w:b/>
          <w:sz w:val="24"/>
          <w:szCs w:val="24"/>
        </w:rPr>
        <w:t>smještaja u turizmu</w:t>
      </w:r>
    </w:p>
    <w:p w:rsidR="006126E6" w:rsidRDefault="006126E6" w:rsidP="006126E6">
      <w:pPr>
        <w:spacing w:after="0" w:line="240" w:lineRule="auto"/>
        <w:rPr>
          <w:rFonts w:ascii="Calibri" w:eastAsia="Times New Roman" w:hAnsi="Calibri" w:cs="Times New Roman"/>
        </w:rPr>
      </w:pPr>
    </w:p>
    <w:p w:rsidR="006126E6" w:rsidRDefault="006126E6" w:rsidP="006126E6">
      <w:pPr>
        <w:spacing w:after="0" w:line="240" w:lineRule="auto"/>
        <w:jc w:val="both"/>
        <w:rPr>
          <w:rFonts w:ascii="Arial" w:eastAsia="Times New Roman" w:hAnsi="Arial" w:cs="Arial"/>
          <w:sz w:val="24"/>
          <w:szCs w:val="24"/>
        </w:rPr>
      </w:pPr>
    </w:p>
    <w:p w:rsidR="006126E6" w:rsidRDefault="006126E6" w:rsidP="006126E6">
      <w:pPr>
        <w:spacing w:after="0" w:line="240" w:lineRule="auto"/>
        <w:jc w:val="both"/>
        <w:rPr>
          <w:rFonts w:ascii="Arial" w:eastAsia="Times New Roman" w:hAnsi="Arial" w:cs="Arial"/>
          <w:sz w:val="24"/>
          <w:szCs w:val="24"/>
        </w:rPr>
      </w:pPr>
      <w:r>
        <w:rPr>
          <w:rFonts w:ascii="Arial" w:eastAsia="Times New Roman" w:hAnsi="Arial" w:cs="Arial"/>
          <w:sz w:val="24"/>
          <w:szCs w:val="24"/>
        </w:rPr>
        <w:t>Predlaže se predsjedniku Gradskog vijeća da prethodno navedeni prijedlog po potrebi dostavi nadležnom radnom tijelu Gradskog vijeća Grada Ivanić-Grada kako bi isto dalo svoje mišljenje, odnosno iznijelo određeni prijedlog.</w:t>
      </w:r>
    </w:p>
    <w:p w:rsidR="006126E6" w:rsidRDefault="006126E6" w:rsidP="006126E6">
      <w:pPr>
        <w:spacing w:after="0" w:line="240" w:lineRule="auto"/>
        <w:rPr>
          <w:rFonts w:ascii="Arial" w:eastAsia="Times New Roman" w:hAnsi="Arial" w:cs="Arial"/>
          <w:sz w:val="24"/>
          <w:szCs w:val="24"/>
        </w:rPr>
      </w:pPr>
    </w:p>
    <w:p w:rsidR="006126E6" w:rsidRDefault="006126E6" w:rsidP="006126E6">
      <w:pPr>
        <w:spacing w:after="0" w:line="240" w:lineRule="auto"/>
        <w:jc w:val="both"/>
        <w:rPr>
          <w:rFonts w:ascii="Arial" w:eastAsia="Times New Roman" w:hAnsi="Arial" w:cs="Arial"/>
          <w:sz w:val="24"/>
          <w:szCs w:val="24"/>
        </w:rPr>
      </w:pPr>
      <w:r>
        <w:rPr>
          <w:rFonts w:ascii="Arial" w:eastAsia="Times New Roman" w:hAnsi="Arial" w:cs="Arial"/>
          <w:sz w:val="24"/>
          <w:szCs w:val="24"/>
        </w:rPr>
        <w:t>Za izvjestitelja na sjednici Gradskog vijeća određuje</w:t>
      </w:r>
      <w:r>
        <w:rPr>
          <w:rFonts w:ascii="Arial" w:eastAsia="Times New Roman" w:hAnsi="Arial" w:cs="Arial"/>
          <w:b/>
          <w:sz w:val="24"/>
          <w:szCs w:val="24"/>
        </w:rPr>
        <w:t xml:space="preserve"> </w:t>
      </w:r>
      <w:r>
        <w:rPr>
          <w:rFonts w:ascii="Arial" w:eastAsia="Times New Roman" w:hAnsi="Arial" w:cs="Arial"/>
          <w:sz w:val="24"/>
          <w:szCs w:val="24"/>
        </w:rPr>
        <w:t>se Milivoj Maršić, pročelnik Upravnog odjela za financije, gospodarstvo, komunalne djelatnosti i prostorno planiranje.</w:t>
      </w:r>
    </w:p>
    <w:p w:rsidR="006126E6" w:rsidRDefault="006126E6" w:rsidP="006126E6">
      <w:pPr>
        <w:spacing w:after="200" w:line="276" w:lineRule="auto"/>
        <w:ind w:firstLine="708"/>
        <w:jc w:val="both"/>
        <w:rPr>
          <w:rFonts w:ascii="Arial" w:eastAsia="Times New Roman" w:hAnsi="Arial" w:cs="Arial"/>
          <w:sz w:val="24"/>
          <w:szCs w:val="24"/>
        </w:rPr>
      </w:pPr>
    </w:p>
    <w:p w:rsidR="006126E6" w:rsidRDefault="006126E6" w:rsidP="006126E6">
      <w:pPr>
        <w:spacing w:after="200" w:line="276" w:lineRule="auto"/>
        <w:jc w:val="both"/>
        <w:rPr>
          <w:rFonts w:ascii="Arial" w:eastAsia="Times New Roman" w:hAnsi="Arial" w:cs="Arial"/>
          <w:sz w:val="24"/>
          <w:szCs w:val="24"/>
        </w:rPr>
      </w:pPr>
      <w:r>
        <w:rPr>
          <w:rFonts w:ascii="Arial" w:eastAsia="Times New Roman" w:hAnsi="Arial" w:cs="Arial"/>
          <w:sz w:val="24"/>
          <w:szCs w:val="24"/>
        </w:rPr>
        <w:t>S poštovanjem,</w:t>
      </w:r>
    </w:p>
    <w:p w:rsidR="006126E6" w:rsidRDefault="006126E6" w:rsidP="006126E6">
      <w:pPr>
        <w:spacing w:after="200" w:line="276" w:lineRule="auto"/>
        <w:jc w:val="right"/>
        <w:rPr>
          <w:rFonts w:ascii="Arial" w:eastAsia="Times New Roman" w:hAnsi="Arial" w:cs="Arial"/>
          <w:sz w:val="24"/>
          <w:szCs w:val="24"/>
        </w:rPr>
      </w:pPr>
      <w:r>
        <w:rPr>
          <w:rFonts w:ascii="Arial" w:eastAsia="Times New Roman" w:hAnsi="Arial" w:cs="Arial"/>
          <w:sz w:val="24"/>
          <w:szCs w:val="24"/>
        </w:rPr>
        <w:t>GRADONAČELNIK:</w:t>
      </w:r>
    </w:p>
    <w:p w:rsidR="006126E6" w:rsidRDefault="006126E6" w:rsidP="006126E6">
      <w:pPr>
        <w:spacing w:after="200" w:line="276" w:lineRule="auto"/>
        <w:jc w:val="right"/>
        <w:rPr>
          <w:rFonts w:ascii="Calibri" w:eastAsia="Times New Roman" w:hAnsi="Calibri" w:cs="Times New Roman"/>
          <w:sz w:val="28"/>
          <w:szCs w:val="28"/>
        </w:rPr>
      </w:pPr>
      <w:r>
        <w:rPr>
          <w:rFonts w:ascii="Arial" w:eastAsia="Times New Roman" w:hAnsi="Arial" w:cs="Arial"/>
          <w:sz w:val="24"/>
          <w:szCs w:val="24"/>
        </w:rPr>
        <w:t xml:space="preserve">Javor Bojan Leš, </w:t>
      </w:r>
      <w:proofErr w:type="spellStart"/>
      <w:r>
        <w:rPr>
          <w:rFonts w:ascii="Arial" w:eastAsia="Times New Roman" w:hAnsi="Arial" w:cs="Arial"/>
          <w:sz w:val="24"/>
          <w:szCs w:val="24"/>
        </w:rPr>
        <w:t>dr.vet.med</w:t>
      </w:r>
      <w:proofErr w:type="spellEnd"/>
      <w:r>
        <w:rPr>
          <w:rFonts w:ascii="Arial" w:eastAsia="Times New Roman" w:hAnsi="Arial" w:cs="Arial"/>
          <w:sz w:val="24"/>
          <w:szCs w:val="24"/>
        </w:rPr>
        <w:t>.</w:t>
      </w:r>
    </w:p>
    <w:p w:rsidR="006126E6" w:rsidRDefault="006126E6">
      <w:pPr>
        <w:rPr>
          <w:rFonts w:ascii="Arial" w:eastAsia="Times New Roman" w:hAnsi="Arial" w:cs="Arial"/>
          <w:color w:val="292B2C"/>
          <w:sz w:val="24"/>
          <w:lang w:eastAsia="hr-HR"/>
        </w:rPr>
      </w:pPr>
      <w:r>
        <w:rPr>
          <w:rFonts w:ascii="Arial" w:eastAsia="Times New Roman" w:hAnsi="Arial" w:cs="Arial"/>
          <w:color w:val="292B2C"/>
          <w:sz w:val="24"/>
          <w:lang w:eastAsia="hr-HR"/>
        </w:rPr>
        <w:br w:type="page"/>
      </w:r>
    </w:p>
    <w:p w:rsidR="009B1198" w:rsidRPr="00CF030D" w:rsidRDefault="009B1198" w:rsidP="009B1198">
      <w:pPr>
        <w:spacing w:after="100" w:afterAutospacing="1" w:line="240" w:lineRule="auto"/>
        <w:jc w:val="both"/>
        <w:rPr>
          <w:rFonts w:ascii="Arial" w:eastAsia="Times New Roman" w:hAnsi="Arial" w:cs="Arial"/>
          <w:sz w:val="24"/>
          <w:lang w:eastAsia="hr-HR"/>
        </w:rPr>
      </w:pPr>
      <w:r w:rsidRPr="009B1198">
        <w:rPr>
          <w:rFonts w:ascii="Arial" w:eastAsia="Times New Roman" w:hAnsi="Arial" w:cs="Arial"/>
          <w:color w:val="292B2C"/>
          <w:sz w:val="24"/>
          <w:lang w:eastAsia="hr-HR"/>
        </w:rPr>
        <w:lastRenderedPageBreak/>
        <w:t>Na temelju članka 5</w:t>
      </w:r>
      <w:r>
        <w:rPr>
          <w:rFonts w:ascii="Arial" w:eastAsia="Times New Roman" w:hAnsi="Arial" w:cs="Arial"/>
          <w:color w:val="292B2C"/>
          <w:sz w:val="24"/>
          <w:lang w:eastAsia="hr-HR"/>
        </w:rPr>
        <w:t>7. Zakona o porezu na dohodak (Narodne novine</w:t>
      </w:r>
      <w:r w:rsidRPr="009B1198">
        <w:rPr>
          <w:rFonts w:ascii="Arial" w:eastAsia="Times New Roman" w:hAnsi="Arial" w:cs="Arial"/>
          <w:color w:val="292B2C"/>
          <w:sz w:val="24"/>
          <w:lang w:eastAsia="hr-HR"/>
        </w:rPr>
        <w:t>, broj 115/16 i 106/18), članka 2. Pravilnika o paušalnom oporezivanju djelatnosti iznajmljivanja i orga</w:t>
      </w:r>
      <w:r>
        <w:rPr>
          <w:rFonts w:ascii="Arial" w:eastAsia="Times New Roman" w:hAnsi="Arial" w:cs="Arial"/>
          <w:color w:val="292B2C"/>
          <w:sz w:val="24"/>
          <w:lang w:eastAsia="hr-HR"/>
        </w:rPr>
        <w:t>niziranja smještaja u turiz</w:t>
      </w:r>
      <w:r w:rsidR="00CF030D">
        <w:rPr>
          <w:rFonts w:ascii="Arial" w:eastAsia="Times New Roman" w:hAnsi="Arial" w:cs="Arial"/>
          <w:color w:val="292B2C"/>
          <w:sz w:val="24"/>
          <w:lang w:eastAsia="hr-HR"/>
        </w:rPr>
        <w:t xml:space="preserve">mu (Narodne novine, broj 01/19), </w:t>
      </w:r>
      <w:r w:rsidR="00CF030D" w:rsidRPr="004D191E">
        <w:rPr>
          <w:rFonts w:ascii="Arial" w:eastAsia="Times New Roman" w:hAnsi="Arial" w:cs="Arial"/>
          <w:sz w:val="24"/>
          <w:szCs w:val="24"/>
          <w:lang w:eastAsia="hr-HR"/>
        </w:rPr>
        <w:t>članka 35. Zakona o lokalnoj i područnoj (regionalnoj) samoupravi (Narodne novine, broj 33/01, 60/01 – vjerodostojno tumačenje, 129/05, 107/07, 125/08, 36/09, 144/12 i 19/13 – pročišćeni tekst</w:t>
      </w:r>
      <w:r w:rsidR="00CF030D">
        <w:rPr>
          <w:rFonts w:ascii="Arial" w:eastAsia="Times New Roman" w:hAnsi="Arial" w:cs="Arial"/>
          <w:sz w:val="24"/>
          <w:szCs w:val="24"/>
          <w:lang w:eastAsia="hr-HR"/>
        </w:rPr>
        <w:t>,</w:t>
      </w:r>
      <w:r w:rsidR="00CF030D" w:rsidRPr="000A0FAA">
        <w:rPr>
          <w:rFonts w:ascii="Arial" w:eastAsia="Times New Roman" w:hAnsi="Arial" w:cs="Arial"/>
          <w:sz w:val="24"/>
          <w:szCs w:val="24"/>
        </w:rPr>
        <w:t xml:space="preserve"> </w:t>
      </w:r>
      <w:r w:rsidR="00CF030D" w:rsidRPr="00DF4B27">
        <w:rPr>
          <w:rFonts w:ascii="Arial" w:eastAsia="Times New Roman" w:hAnsi="Arial" w:cs="Arial"/>
          <w:sz w:val="24"/>
          <w:szCs w:val="24"/>
        </w:rPr>
        <w:t>137/15</w:t>
      </w:r>
      <w:r w:rsidR="00CF030D">
        <w:rPr>
          <w:rFonts w:ascii="Arial" w:eastAsia="Times New Roman" w:hAnsi="Arial" w:cs="Arial"/>
          <w:sz w:val="24"/>
          <w:szCs w:val="24"/>
        </w:rPr>
        <w:t xml:space="preserve"> i 123/17</w:t>
      </w:r>
      <w:r w:rsidR="00CF030D">
        <w:rPr>
          <w:rFonts w:ascii="Arial" w:eastAsia="Times New Roman" w:hAnsi="Arial" w:cs="Arial"/>
          <w:sz w:val="24"/>
          <w:szCs w:val="24"/>
          <w:lang w:eastAsia="hr-HR"/>
        </w:rPr>
        <w:t xml:space="preserve"> </w:t>
      </w:r>
      <w:r w:rsidR="00CF030D" w:rsidRPr="004D191E">
        <w:rPr>
          <w:rFonts w:ascii="Arial" w:eastAsia="Times New Roman" w:hAnsi="Arial" w:cs="Arial"/>
          <w:sz w:val="24"/>
          <w:szCs w:val="24"/>
          <w:lang w:eastAsia="hr-HR"/>
        </w:rPr>
        <w:t>)</w:t>
      </w:r>
      <w:r w:rsidR="00CF030D">
        <w:rPr>
          <w:rFonts w:ascii="Arial" w:eastAsia="Times New Roman" w:hAnsi="Arial" w:cs="Arial"/>
          <w:sz w:val="24"/>
          <w:szCs w:val="24"/>
          <w:lang w:eastAsia="hr-HR"/>
        </w:rPr>
        <w:t xml:space="preserve"> </w:t>
      </w:r>
      <w:r>
        <w:rPr>
          <w:rFonts w:ascii="Arial" w:eastAsia="Times New Roman" w:hAnsi="Arial" w:cs="Arial"/>
          <w:color w:val="292B2C"/>
          <w:sz w:val="24"/>
          <w:lang w:eastAsia="hr-HR"/>
        </w:rPr>
        <w:t xml:space="preserve">i </w:t>
      </w:r>
      <w:r w:rsidRPr="00CF030D">
        <w:rPr>
          <w:rFonts w:ascii="Arial" w:eastAsia="Times New Roman" w:hAnsi="Arial" w:cs="Arial"/>
          <w:sz w:val="24"/>
          <w:lang w:eastAsia="hr-HR"/>
        </w:rPr>
        <w:t>članka 35.</w:t>
      </w:r>
      <w:r w:rsidR="0091771F" w:rsidRPr="00CF030D">
        <w:rPr>
          <w:rFonts w:ascii="Arial" w:eastAsia="Times New Roman" w:hAnsi="Arial" w:cs="Arial"/>
          <w:sz w:val="24"/>
          <w:lang w:eastAsia="hr-HR"/>
        </w:rPr>
        <w:t xml:space="preserve"> Statuta Grada Ivanić-Grada (Službeni glasnik, broj 02/14 i 01/18), Gradsko vijeće Grada Ivanić-Grada na </w:t>
      </w:r>
      <w:r w:rsidRPr="00CF030D">
        <w:rPr>
          <w:rFonts w:ascii="Arial" w:eastAsia="Times New Roman" w:hAnsi="Arial" w:cs="Arial"/>
          <w:sz w:val="24"/>
          <w:lang w:eastAsia="hr-HR"/>
        </w:rPr>
        <w:t>. sjednici održanoj XX. siječnja 2019. godine donijelo je</w:t>
      </w:r>
    </w:p>
    <w:p w:rsidR="0091771F" w:rsidRPr="009B1198" w:rsidRDefault="009B1198" w:rsidP="00665A23">
      <w:pPr>
        <w:spacing w:after="100" w:afterAutospacing="1" w:line="240" w:lineRule="auto"/>
        <w:jc w:val="center"/>
        <w:rPr>
          <w:rFonts w:ascii="Arial" w:eastAsia="Times New Roman" w:hAnsi="Arial" w:cs="Arial"/>
          <w:color w:val="292B2C"/>
          <w:sz w:val="24"/>
          <w:lang w:eastAsia="hr-HR"/>
        </w:rPr>
      </w:pPr>
      <w:r w:rsidRPr="009B1198">
        <w:rPr>
          <w:rFonts w:ascii="Arial" w:eastAsia="Times New Roman" w:hAnsi="Arial" w:cs="Arial"/>
          <w:b/>
          <w:bCs/>
          <w:color w:val="292B2C"/>
          <w:sz w:val="24"/>
          <w:lang w:eastAsia="hr-HR"/>
        </w:rPr>
        <w:t>O D L U K U</w:t>
      </w:r>
      <w:r w:rsidRPr="009B1198">
        <w:rPr>
          <w:rFonts w:ascii="Arial" w:eastAsia="Times New Roman" w:hAnsi="Arial" w:cs="Arial"/>
          <w:b/>
          <w:bCs/>
          <w:color w:val="292B2C"/>
          <w:sz w:val="24"/>
          <w:lang w:eastAsia="hr-HR"/>
        </w:rPr>
        <w:br/>
        <w:t xml:space="preserve">o visini paušalnog poreza za djelatnosti iznajmljivanja i </w:t>
      </w:r>
      <w:r w:rsidR="00665A23">
        <w:rPr>
          <w:rFonts w:ascii="Arial" w:eastAsia="Times New Roman" w:hAnsi="Arial" w:cs="Arial"/>
          <w:b/>
          <w:bCs/>
          <w:color w:val="292B2C"/>
          <w:sz w:val="24"/>
          <w:lang w:eastAsia="hr-HR"/>
        </w:rPr>
        <w:t xml:space="preserve">organiziranja </w:t>
      </w:r>
      <w:r w:rsidRPr="009B1198">
        <w:rPr>
          <w:rFonts w:ascii="Arial" w:eastAsia="Times New Roman" w:hAnsi="Arial" w:cs="Arial"/>
          <w:b/>
          <w:bCs/>
          <w:color w:val="292B2C"/>
          <w:sz w:val="24"/>
          <w:lang w:eastAsia="hr-HR"/>
        </w:rPr>
        <w:t>smještaja u turizmu</w:t>
      </w:r>
    </w:p>
    <w:p w:rsidR="00665A23" w:rsidRDefault="00665A23" w:rsidP="009B1198">
      <w:pPr>
        <w:spacing w:after="100" w:afterAutospacing="1" w:line="240" w:lineRule="auto"/>
        <w:jc w:val="center"/>
        <w:rPr>
          <w:rFonts w:ascii="Arial" w:eastAsia="Times New Roman" w:hAnsi="Arial" w:cs="Arial"/>
          <w:color w:val="292B2C"/>
          <w:sz w:val="24"/>
          <w:lang w:eastAsia="hr-HR"/>
        </w:rPr>
      </w:pPr>
    </w:p>
    <w:p w:rsidR="009B1198" w:rsidRPr="009B1198" w:rsidRDefault="009B1198" w:rsidP="009B1198">
      <w:pPr>
        <w:spacing w:after="100" w:afterAutospacing="1" w:line="240" w:lineRule="auto"/>
        <w:jc w:val="center"/>
        <w:rPr>
          <w:rFonts w:ascii="Arial" w:eastAsia="Times New Roman" w:hAnsi="Arial" w:cs="Arial"/>
          <w:color w:val="292B2C"/>
          <w:sz w:val="24"/>
          <w:lang w:eastAsia="hr-HR"/>
        </w:rPr>
      </w:pPr>
      <w:r w:rsidRPr="009B1198">
        <w:rPr>
          <w:rFonts w:ascii="Arial" w:eastAsia="Times New Roman" w:hAnsi="Arial" w:cs="Arial"/>
          <w:color w:val="292B2C"/>
          <w:sz w:val="24"/>
          <w:lang w:eastAsia="hr-HR"/>
        </w:rPr>
        <w:t>Članak. 1.</w:t>
      </w:r>
    </w:p>
    <w:p w:rsidR="00665A23" w:rsidRPr="009B1198" w:rsidRDefault="009B1198" w:rsidP="009B1198">
      <w:pPr>
        <w:spacing w:after="100" w:afterAutospacing="1" w:line="240" w:lineRule="auto"/>
        <w:jc w:val="both"/>
        <w:rPr>
          <w:rFonts w:ascii="Arial" w:eastAsia="Times New Roman" w:hAnsi="Arial" w:cs="Arial"/>
          <w:color w:val="292B2C"/>
          <w:sz w:val="24"/>
          <w:lang w:eastAsia="hr-HR"/>
        </w:rPr>
      </w:pPr>
      <w:r w:rsidRPr="009B1198">
        <w:rPr>
          <w:rFonts w:ascii="Arial" w:eastAsia="Times New Roman" w:hAnsi="Arial" w:cs="Arial"/>
          <w:color w:val="292B2C"/>
          <w:sz w:val="24"/>
          <w:lang w:eastAsia="hr-HR"/>
        </w:rPr>
        <w:t xml:space="preserve">Ovom Odlukom određuje se visina paušalnog poreza po krevetu u sobama, </w:t>
      </w:r>
      <w:r w:rsidR="008732E5">
        <w:rPr>
          <w:rFonts w:ascii="Arial" w:eastAsia="Times New Roman" w:hAnsi="Arial" w:cs="Arial"/>
          <w:color w:val="292B2C"/>
          <w:sz w:val="24"/>
          <w:lang w:eastAsia="hr-HR"/>
        </w:rPr>
        <w:t>apartmanima i kućama za odmor i</w:t>
      </w:r>
      <w:r w:rsidRPr="009B1198">
        <w:rPr>
          <w:rFonts w:ascii="Arial" w:eastAsia="Times New Roman" w:hAnsi="Arial" w:cs="Arial"/>
          <w:color w:val="292B2C"/>
          <w:sz w:val="24"/>
          <w:lang w:eastAsia="hr-HR"/>
        </w:rPr>
        <w:t xml:space="preserve"> smještajnoj jedinici u kampu i/ili kamp odmorištu </w:t>
      </w:r>
      <w:r w:rsidR="00395C42">
        <w:rPr>
          <w:rFonts w:ascii="Arial" w:eastAsia="Times New Roman" w:hAnsi="Arial" w:cs="Arial"/>
          <w:color w:val="292B2C"/>
          <w:sz w:val="24"/>
          <w:lang w:eastAsia="hr-HR"/>
        </w:rPr>
        <w:t xml:space="preserve">i po smještajnoj jedinici u objektu za robinzonski smještaj </w:t>
      </w:r>
      <w:r w:rsidRPr="009B1198">
        <w:rPr>
          <w:rFonts w:ascii="Arial" w:eastAsia="Times New Roman" w:hAnsi="Arial" w:cs="Arial"/>
          <w:color w:val="292B2C"/>
          <w:sz w:val="24"/>
          <w:lang w:eastAsia="hr-HR"/>
        </w:rPr>
        <w:t>koji se n</w:t>
      </w:r>
      <w:r w:rsidR="00395C42">
        <w:rPr>
          <w:rFonts w:ascii="Arial" w:eastAsia="Times New Roman" w:hAnsi="Arial" w:cs="Arial"/>
          <w:color w:val="292B2C"/>
          <w:sz w:val="24"/>
          <w:lang w:eastAsia="hr-HR"/>
        </w:rPr>
        <w:t>alaze na području Grada Ivanić-Grada</w:t>
      </w:r>
      <w:r w:rsidRPr="009B1198">
        <w:rPr>
          <w:rFonts w:ascii="Arial" w:eastAsia="Times New Roman" w:hAnsi="Arial" w:cs="Arial"/>
          <w:color w:val="292B2C"/>
          <w:sz w:val="24"/>
          <w:lang w:eastAsia="hr-HR"/>
        </w:rPr>
        <w:t>.</w:t>
      </w:r>
    </w:p>
    <w:p w:rsidR="009B1198" w:rsidRPr="009B1198" w:rsidRDefault="009B1198" w:rsidP="009B1198">
      <w:pPr>
        <w:spacing w:after="100" w:afterAutospacing="1" w:line="240" w:lineRule="auto"/>
        <w:jc w:val="center"/>
        <w:rPr>
          <w:rFonts w:ascii="Arial" w:eastAsia="Times New Roman" w:hAnsi="Arial" w:cs="Arial"/>
          <w:color w:val="292B2C"/>
          <w:sz w:val="24"/>
          <w:lang w:eastAsia="hr-HR"/>
        </w:rPr>
      </w:pPr>
      <w:r w:rsidRPr="009B1198">
        <w:rPr>
          <w:rFonts w:ascii="Arial" w:eastAsia="Times New Roman" w:hAnsi="Arial" w:cs="Arial"/>
          <w:color w:val="292B2C"/>
          <w:sz w:val="24"/>
          <w:lang w:eastAsia="hr-HR"/>
        </w:rPr>
        <w:t>Članak 2.</w:t>
      </w:r>
    </w:p>
    <w:p w:rsidR="009B1198" w:rsidRDefault="009B1198" w:rsidP="009B1198">
      <w:pPr>
        <w:spacing w:after="100" w:afterAutospacing="1" w:line="240" w:lineRule="auto"/>
        <w:jc w:val="both"/>
        <w:rPr>
          <w:rFonts w:ascii="Arial" w:eastAsia="Times New Roman" w:hAnsi="Arial" w:cs="Arial"/>
          <w:color w:val="292B2C"/>
          <w:sz w:val="24"/>
          <w:lang w:eastAsia="hr-HR"/>
        </w:rPr>
      </w:pPr>
      <w:r w:rsidRPr="009B1198">
        <w:rPr>
          <w:rFonts w:ascii="Arial" w:eastAsia="Times New Roman" w:hAnsi="Arial" w:cs="Arial"/>
          <w:color w:val="292B2C"/>
          <w:sz w:val="24"/>
          <w:lang w:eastAsia="hr-HR"/>
        </w:rPr>
        <w:t>Visina paušalnog poreza iz članka 1. ove Odluke utvrđuje se</w:t>
      </w:r>
      <w:r w:rsidR="008E10D9">
        <w:rPr>
          <w:rFonts w:ascii="Arial" w:eastAsia="Times New Roman" w:hAnsi="Arial" w:cs="Arial"/>
          <w:color w:val="292B2C"/>
          <w:sz w:val="24"/>
          <w:lang w:eastAsia="hr-HR"/>
        </w:rPr>
        <w:t xml:space="preserve"> u iznosu od 300,00 kuna</w:t>
      </w:r>
      <w:r w:rsidRPr="009B1198">
        <w:rPr>
          <w:rFonts w:ascii="Arial" w:eastAsia="Times New Roman" w:hAnsi="Arial" w:cs="Arial"/>
          <w:color w:val="292B2C"/>
          <w:sz w:val="24"/>
          <w:lang w:eastAsia="hr-HR"/>
        </w:rPr>
        <w:t> </w:t>
      </w:r>
      <w:r w:rsidR="008732E5">
        <w:rPr>
          <w:rFonts w:ascii="Arial" w:eastAsia="Times New Roman" w:hAnsi="Arial" w:cs="Arial"/>
          <w:color w:val="292B2C"/>
          <w:sz w:val="24"/>
          <w:lang w:eastAsia="hr-HR"/>
        </w:rPr>
        <w:t>po krevetu odnosno po smještajnoj jedinici u kampu.</w:t>
      </w:r>
    </w:p>
    <w:p w:rsidR="00642819" w:rsidRPr="009B1198" w:rsidRDefault="00642819" w:rsidP="009B1198">
      <w:pPr>
        <w:spacing w:after="100" w:afterAutospacing="1" w:line="240" w:lineRule="auto"/>
        <w:jc w:val="both"/>
        <w:rPr>
          <w:rFonts w:ascii="Arial" w:eastAsia="Times New Roman" w:hAnsi="Arial" w:cs="Arial"/>
          <w:color w:val="292B2C"/>
          <w:sz w:val="24"/>
          <w:lang w:eastAsia="hr-HR"/>
        </w:rPr>
      </w:pPr>
    </w:p>
    <w:p w:rsidR="009B1198" w:rsidRPr="009B1198" w:rsidRDefault="009B1198" w:rsidP="00267483">
      <w:pPr>
        <w:spacing w:after="100" w:afterAutospacing="1" w:line="240" w:lineRule="auto"/>
        <w:jc w:val="center"/>
        <w:rPr>
          <w:rFonts w:ascii="Arial" w:eastAsia="Times New Roman" w:hAnsi="Arial" w:cs="Arial"/>
          <w:color w:val="292B2C"/>
          <w:sz w:val="24"/>
          <w:lang w:eastAsia="hr-HR"/>
        </w:rPr>
      </w:pPr>
      <w:r w:rsidRPr="009B1198">
        <w:rPr>
          <w:rFonts w:ascii="Arial" w:eastAsia="Times New Roman" w:hAnsi="Arial" w:cs="Arial"/>
          <w:color w:val="292B2C"/>
          <w:sz w:val="24"/>
          <w:lang w:eastAsia="hr-HR"/>
        </w:rPr>
        <w:t>Članak 3.</w:t>
      </w:r>
    </w:p>
    <w:p w:rsidR="009B1198" w:rsidRPr="009B1198" w:rsidRDefault="009B1198" w:rsidP="009B1198">
      <w:pPr>
        <w:spacing w:after="100" w:afterAutospacing="1" w:line="240" w:lineRule="auto"/>
        <w:jc w:val="both"/>
        <w:rPr>
          <w:rFonts w:ascii="Arial" w:eastAsia="Times New Roman" w:hAnsi="Arial" w:cs="Arial"/>
          <w:color w:val="292B2C"/>
          <w:sz w:val="24"/>
          <w:lang w:eastAsia="hr-HR"/>
        </w:rPr>
      </w:pPr>
      <w:r w:rsidRPr="009B1198">
        <w:rPr>
          <w:rFonts w:ascii="Arial" w:eastAsia="Times New Roman" w:hAnsi="Arial" w:cs="Arial"/>
          <w:color w:val="292B2C"/>
          <w:sz w:val="24"/>
          <w:lang w:eastAsia="hr-HR"/>
        </w:rPr>
        <w:t xml:space="preserve">Ova Odluka stupa na snagu prvoga dana od </w:t>
      </w:r>
      <w:r w:rsidR="0091771F">
        <w:rPr>
          <w:rFonts w:ascii="Arial" w:eastAsia="Times New Roman" w:hAnsi="Arial" w:cs="Arial"/>
          <w:color w:val="292B2C"/>
          <w:sz w:val="24"/>
          <w:lang w:eastAsia="hr-HR"/>
        </w:rPr>
        <w:t xml:space="preserve">dana objave, a objavit će se u </w:t>
      </w:r>
      <w:r w:rsidRPr="009B1198">
        <w:rPr>
          <w:rFonts w:ascii="Arial" w:eastAsia="Times New Roman" w:hAnsi="Arial" w:cs="Arial"/>
          <w:color w:val="292B2C"/>
          <w:sz w:val="24"/>
          <w:lang w:eastAsia="hr-HR"/>
        </w:rPr>
        <w:t>Slu</w:t>
      </w:r>
      <w:r w:rsidR="0091771F">
        <w:rPr>
          <w:rFonts w:ascii="Arial" w:eastAsia="Times New Roman" w:hAnsi="Arial" w:cs="Arial"/>
          <w:color w:val="292B2C"/>
          <w:sz w:val="24"/>
          <w:lang w:eastAsia="hr-HR"/>
        </w:rPr>
        <w:t>žbenom glasniku Grada Ivanić-Grada.</w:t>
      </w:r>
    </w:p>
    <w:p w:rsidR="00267483" w:rsidRDefault="009B1198" w:rsidP="00267483">
      <w:pPr>
        <w:pStyle w:val="Bezproreda"/>
        <w:jc w:val="center"/>
        <w:rPr>
          <w:rFonts w:ascii="Arial" w:hAnsi="Arial" w:cs="Arial"/>
          <w:sz w:val="24"/>
          <w:szCs w:val="24"/>
        </w:rPr>
      </w:pPr>
      <w:r w:rsidRPr="009B1198">
        <w:rPr>
          <w:rFonts w:ascii="Arial" w:eastAsia="Times New Roman" w:hAnsi="Arial" w:cs="Arial"/>
          <w:color w:val="292B2C"/>
          <w:sz w:val="24"/>
          <w:lang w:eastAsia="hr-HR"/>
        </w:rPr>
        <w:t> </w:t>
      </w:r>
      <w:r w:rsidR="00267483">
        <w:rPr>
          <w:rFonts w:ascii="Arial" w:hAnsi="Arial" w:cs="Arial"/>
          <w:sz w:val="24"/>
          <w:szCs w:val="24"/>
        </w:rPr>
        <w:t>REPUBLIKA HRVATSKA</w:t>
      </w:r>
    </w:p>
    <w:p w:rsidR="00267483" w:rsidRDefault="00267483" w:rsidP="00267483">
      <w:pPr>
        <w:pStyle w:val="Bezproreda"/>
        <w:jc w:val="center"/>
        <w:rPr>
          <w:rFonts w:ascii="Arial" w:hAnsi="Arial" w:cs="Arial"/>
          <w:sz w:val="24"/>
          <w:szCs w:val="24"/>
        </w:rPr>
      </w:pPr>
      <w:r>
        <w:rPr>
          <w:rFonts w:ascii="Arial" w:hAnsi="Arial" w:cs="Arial"/>
          <w:sz w:val="24"/>
          <w:szCs w:val="24"/>
        </w:rPr>
        <w:t>ZAGREBAČKA ŽUPANIJA</w:t>
      </w:r>
    </w:p>
    <w:p w:rsidR="00267483" w:rsidRDefault="00267483" w:rsidP="00267483">
      <w:pPr>
        <w:pStyle w:val="Bezproreda"/>
        <w:jc w:val="center"/>
        <w:rPr>
          <w:rFonts w:ascii="Arial" w:hAnsi="Arial" w:cs="Arial"/>
          <w:sz w:val="24"/>
          <w:szCs w:val="24"/>
        </w:rPr>
      </w:pPr>
      <w:r>
        <w:rPr>
          <w:rFonts w:ascii="Arial" w:hAnsi="Arial" w:cs="Arial"/>
          <w:sz w:val="24"/>
          <w:szCs w:val="24"/>
        </w:rPr>
        <w:t>GRAD IVANIĆ-GRAD</w:t>
      </w:r>
    </w:p>
    <w:p w:rsidR="00267483" w:rsidRDefault="00267483" w:rsidP="00267483">
      <w:pPr>
        <w:pStyle w:val="Bezproreda"/>
        <w:jc w:val="center"/>
        <w:rPr>
          <w:rFonts w:ascii="Arial" w:hAnsi="Arial" w:cs="Arial"/>
          <w:sz w:val="24"/>
          <w:szCs w:val="24"/>
        </w:rPr>
      </w:pPr>
      <w:r>
        <w:rPr>
          <w:rFonts w:ascii="Arial" w:hAnsi="Arial" w:cs="Arial"/>
          <w:sz w:val="24"/>
          <w:szCs w:val="24"/>
        </w:rPr>
        <w:t>GRADSKO VIJEĆE</w:t>
      </w:r>
    </w:p>
    <w:p w:rsidR="00267483" w:rsidRDefault="00267483" w:rsidP="00267483">
      <w:pPr>
        <w:pStyle w:val="Bezproreda"/>
        <w:rPr>
          <w:rFonts w:ascii="Arial" w:hAnsi="Arial" w:cs="Arial"/>
          <w:sz w:val="24"/>
          <w:szCs w:val="24"/>
        </w:rPr>
      </w:pPr>
    </w:p>
    <w:p w:rsidR="00267483" w:rsidRDefault="00267483" w:rsidP="00267483">
      <w:pPr>
        <w:pStyle w:val="Bezproreda"/>
        <w:rPr>
          <w:rFonts w:ascii="Arial" w:hAnsi="Arial" w:cs="Arial"/>
          <w:sz w:val="24"/>
          <w:szCs w:val="24"/>
        </w:rPr>
      </w:pPr>
    </w:p>
    <w:p w:rsidR="00267483" w:rsidRDefault="00267483" w:rsidP="00267483">
      <w:pPr>
        <w:pStyle w:val="Bezproreda"/>
        <w:rPr>
          <w:rFonts w:ascii="Arial" w:hAnsi="Arial" w:cs="Arial"/>
          <w:sz w:val="24"/>
          <w:szCs w:val="24"/>
        </w:rPr>
      </w:pPr>
    </w:p>
    <w:p w:rsidR="00267483" w:rsidRDefault="00267483" w:rsidP="00267483">
      <w:pPr>
        <w:pStyle w:val="Bezproreda"/>
        <w:rPr>
          <w:rFonts w:ascii="Arial" w:hAnsi="Arial" w:cs="Arial"/>
          <w:sz w:val="24"/>
          <w:szCs w:val="24"/>
        </w:rPr>
      </w:pPr>
      <w:r>
        <w:rPr>
          <w:rFonts w:ascii="Arial" w:hAnsi="Arial" w:cs="Arial"/>
          <w:sz w:val="24"/>
          <w:szCs w:val="24"/>
        </w:rPr>
        <w:t>KLASA:                                                                            Predsjednik Gradskog vijeća:</w:t>
      </w:r>
    </w:p>
    <w:p w:rsidR="00267483" w:rsidRDefault="00267483" w:rsidP="00267483">
      <w:pPr>
        <w:pStyle w:val="Bezproreda"/>
        <w:rPr>
          <w:rFonts w:ascii="Arial" w:hAnsi="Arial" w:cs="Arial"/>
          <w:sz w:val="24"/>
          <w:szCs w:val="24"/>
        </w:rPr>
      </w:pPr>
      <w:r>
        <w:rPr>
          <w:rFonts w:ascii="Arial" w:hAnsi="Arial" w:cs="Arial"/>
          <w:sz w:val="24"/>
          <w:szCs w:val="24"/>
        </w:rPr>
        <w:t>URBROJ:</w:t>
      </w:r>
    </w:p>
    <w:p w:rsidR="00267483" w:rsidRPr="003A32DC" w:rsidRDefault="00642819" w:rsidP="00267483">
      <w:pPr>
        <w:pStyle w:val="Bezproreda"/>
        <w:rPr>
          <w:rFonts w:ascii="Arial" w:hAnsi="Arial" w:cs="Arial"/>
          <w:sz w:val="24"/>
          <w:szCs w:val="24"/>
        </w:rPr>
      </w:pPr>
      <w:r>
        <w:rPr>
          <w:rFonts w:ascii="Arial" w:hAnsi="Arial" w:cs="Arial"/>
          <w:sz w:val="24"/>
          <w:szCs w:val="24"/>
        </w:rPr>
        <w:t>Ivanić-Grad, ________ 2019</w:t>
      </w:r>
      <w:r w:rsidR="00267483">
        <w:rPr>
          <w:rFonts w:ascii="Arial" w:hAnsi="Arial" w:cs="Arial"/>
          <w:sz w:val="24"/>
          <w:szCs w:val="24"/>
        </w:rPr>
        <w:t>.                                  Željko Pongrac, pravnik kriminalist</w:t>
      </w:r>
    </w:p>
    <w:p w:rsidR="00267483" w:rsidRDefault="00267483" w:rsidP="00267483">
      <w:pPr>
        <w:pStyle w:val="Bezproreda"/>
        <w:rPr>
          <w:rFonts w:ascii="Arial" w:hAnsi="Arial" w:cs="Arial"/>
          <w:sz w:val="24"/>
          <w:szCs w:val="24"/>
        </w:rPr>
      </w:pPr>
    </w:p>
    <w:p w:rsidR="00267483" w:rsidRDefault="00267483" w:rsidP="00267483">
      <w:pPr>
        <w:pStyle w:val="Bezproreda"/>
        <w:rPr>
          <w:rFonts w:ascii="Arial" w:hAnsi="Arial" w:cs="Arial"/>
          <w:sz w:val="24"/>
          <w:szCs w:val="24"/>
        </w:rPr>
      </w:pPr>
    </w:p>
    <w:p w:rsidR="00267483" w:rsidRDefault="00267483" w:rsidP="00267483">
      <w:pPr>
        <w:pStyle w:val="Bezproreda"/>
        <w:rPr>
          <w:rFonts w:ascii="Arial" w:hAnsi="Arial" w:cs="Arial"/>
          <w:sz w:val="24"/>
          <w:szCs w:val="24"/>
        </w:rPr>
      </w:pPr>
    </w:p>
    <w:p w:rsidR="00267483" w:rsidRDefault="00267483" w:rsidP="00267483">
      <w:pPr>
        <w:pStyle w:val="Bezproreda"/>
        <w:rPr>
          <w:rFonts w:ascii="Arial" w:hAnsi="Arial" w:cs="Arial"/>
          <w:sz w:val="24"/>
          <w:szCs w:val="24"/>
        </w:rPr>
      </w:pPr>
    </w:p>
    <w:p w:rsidR="00267483" w:rsidRDefault="00267483" w:rsidP="00267483">
      <w:pPr>
        <w:pStyle w:val="Bezproreda"/>
        <w:rPr>
          <w:rFonts w:ascii="Arial" w:hAnsi="Arial" w:cs="Arial"/>
          <w:sz w:val="24"/>
          <w:szCs w:val="24"/>
        </w:rPr>
      </w:pPr>
    </w:p>
    <w:p w:rsidR="00267483" w:rsidRDefault="00267483" w:rsidP="00267483">
      <w:pPr>
        <w:rPr>
          <w:rFonts w:ascii="Arial" w:hAnsi="Arial" w:cs="Arial"/>
          <w:sz w:val="24"/>
          <w:szCs w:val="24"/>
        </w:rPr>
      </w:pPr>
      <w:r>
        <w:rPr>
          <w:rFonts w:ascii="Arial" w:hAnsi="Arial" w:cs="Arial"/>
          <w:sz w:val="24"/>
          <w:szCs w:val="24"/>
        </w:rPr>
        <w:br w:type="page"/>
      </w:r>
    </w:p>
    <w:p w:rsidR="00267483" w:rsidRDefault="00267483" w:rsidP="00267483">
      <w:pPr>
        <w:pStyle w:val="Bezproreda"/>
        <w:rPr>
          <w:rFonts w:ascii="Arial" w:hAnsi="Arial" w:cs="Arial"/>
          <w:sz w:val="24"/>
          <w:szCs w:val="24"/>
        </w:rPr>
      </w:pPr>
    </w:p>
    <w:p w:rsidR="00267483" w:rsidRDefault="00267483" w:rsidP="00267483">
      <w:pPr>
        <w:pStyle w:val="Bezproreda"/>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267483" w:rsidRPr="00B87611" w:rsidTr="00983914">
        <w:tc>
          <w:tcPr>
            <w:tcW w:w="4644" w:type="dxa"/>
          </w:tcPr>
          <w:p w:rsidR="00267483" w:rsidRPr="00B87611" w:rsidRDefault="00267483" w:rsidP="00983914">
            <w:pPr>
              <w:spacing w:after="0" w:line="240" w:lineRule="auto"/>
              <w:jc w:val="both"/>
              <w:rPr>
                <w:rFonts w:ascii="Arial" w:eastAsia="Times New Roman" w:hAnsi="Arial" w:cs="Arial"/>
                <w:b/>
                <w:color w:val="000000"/>
                <w:sz w:val="24"/>
                <w:szCs w:val="24"/>
                <w:lang w:eastAsia="hr-HR"/>
              </w:rPr>
            </w:pPr>
          </w:p>
          <w:p w:rsidR="00267483" w:rsidRPr="00B87611" w:rsidRDefault="00267483" w:rsidP="00983914">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PREDMET:</w:t>
            </w:r>
          </w:p>
          <w:p w:rsidR="00267483" w:rsidRPr="00B87611" w:rsidRDefault="00267483" w:rsidP="00983914">
            <w:pPr>
              <w:spacing w:after="0" w:line="240" w:lineRule="auto"/>
              <w:jc w:val="both"/>
              <w:rPr>
                <w:rFonts w:ascii="Arial" w:eastAsia="Times New Roman" w:hAnsi="Arial" w:cs="Arial"/>
                <w:b/>
                <w:color w:val="000000"/>
                <w:sz w:val="24"/>
                <w:szCs w:val="24"/>
                <w:lang w:eastAsia="hr-HR"/>
              </w:rPr>
            </w:pPr>
          </w:p>
        </w:tc>
        <w:tc>
          <w:tcPr>
            <w:tcW w:w="4644" w:type="dxa"/>
            <w:hideMark/>
          </w:tcPr>
          <w:p w:rsidR="00267483" w:rsidRPr="00B87611" w:rsidRDefault="00267483" w:rsidP="00983914">
            <w:pPr>
              <w:spacing w:after="0" w:line="240" w:lineRule="auto"/>
              <w:jc w:val="both"/>
              <w:rPr>
                <w:rFonts w:ascii="Arial" w:eastAsia="Times New Roman" w:hAnsi="Arial" w:cs="Arial"/>
                <w:color w:val="000000"/>
                <w:sz w:val="24"/>
                <w:szCs w:val="24"/>
                <w:lang w:eastAsia="hr-HR"/>
              </w:rPr>
            </w:pPr>
          </w:p>
          <w:p w:rsidR="00267483" w:rsidRPr="001F59B6" w:rsidRDefault="00267483" w:rsidP="001F59B6">
            <w:pPr>
              <w:spacing w:after="100" w:afterAutospacing="1" w:line="240" w:lineRule="auto"/>
              <w:jc w:val="both"/>
              <w:rPr>
                <w:rFonts w:ascii="Arial" w:eastAsia="Times New Roman" w:hAnsi="Arial" w:cs="Arial"/>
                <w:color w:val="292B2C"/>
                <w:sz w:val="24"/>
                <w:lang w:eastAsia="hr-HR"/>
              </w:rPr>
            </w:pPr>
            <w:r w:rsidRPr="001769B9">
              <w:rPr>
                <w:rFonts w:ascii="Arial" w:eastAsia="Times New Roman" w:hAnsi="Arial" w:cs="Arial"/>
                <w:color w:val="000000"/>
                <w:sz w:val="24"/>
                <w:szCs w:val="24"/>
                <w:lang w:eastAsia="hr-HR"/>
              </w:rPr>
              <w:t xml:space="preserve">Prijedlog </w:t>
            </w:r>
            <w:r w:rsidR="001769B9">
              <w:rPr>
                <w:rFonts w:ascii="Arial" w:eastAsia="Times New Roman" w:hAnsi="Arial" w:cs="Arial"/>
                <w:bCs/>
                <w:color w:val="292B2C"/>
                <w:sz w:val="24"/>
                <w:lang w:eastAsia="hr-HR"/>
              </w:rPr>
              <w:t xml:space="preserve">Odluke </w:t>
            </w:r>
            <w:r w:rsidR="001769B9" w:rsidRPr="009B1198">
              <w:rPr>
                <w:rFonts w:ascii="Arial" w:eastAsia="Times New Roman" w:hAnsi="Arial" w:cs="Arial"/>
                <w:bCs/>
                <w:color w:val="292B2C"/>
                <w:sz w:val="24"/>
                <w:lang w:eastAsia="hr-HR"/>
              </w:rPr>
              <w:t xml:space="preserve">o visini paušalnog poreza za djelatnosti iznajmljivanja i </w:t>
            </w:r>
            <w:r w:rsidR="001769B9" w:rsidRPr="001769B9">
              <w:rPr>
                <w:rFonts w:ascii="Arial" w:eastAsia="Times New Roman" w:hAnsi="Arial" w:cs="Arial"/>
                <w:bCs/>
                <w:color w:val="292B2C"/>
                <w:sz w:val="24"/>
                <w:lang w:eastAsia="hr-HR"/>
              </w:rPr>
              <w:t xml:space="preserve">organiziranja </w:t>
            </w:r>
            <w:r w:rsidR="001769B9" w:rsidRPr="009B1198">
              <w:rPr>
                <w:rFonts w:ascii="Arial" w:eastAsia="Times New Roman" w:hAnsi="Arial" w:cs="Arial"/>
                <w:bCs/>
                <w:color w:val="292B2C"/>
                <w:sz w:val="24"/>
                <w:lang w:eastAsia="hr-HR"/>
              </w:rPr>
              <w:t>smještaja u turizmu</w:t>
            </w:r>
          </w:p>
        </w:tc>
      </w:tr>
      <w:tr w:rsidR="00267483" w:rsidRPr="00B87611" w:rsidTr="00983914">
        <w:tc>
          <w:tcPr>
            <w:tcW w:w="4644" w:type="dxa"/>
          </w:tcPr>
          <w:p w:rsidR="00267483" w:rsidRPr="00B87611" w:rsidRDefault="00267483" w:rsidP="00983914">
            <w:pPr>
              <w:spacing w:after="0" w:line="240" w:lineRule="auto"/>
              <w:jc w:val="both"/>
              <w:rPr>
                <w:rFonts w:ascii="Arial" w:eastAsia="Times New Roman" w:hAnsi="Arial" w:cs="Arial"/>
                <w:b/>
                <w:color w:val="000000"/>
                <w:sz w:val="24"/>
                <w:szCs w:val="24"/>
                <w:lang w:eastAsia="hr-HR"/>
              </w:rPr>
            </w:pPr>
          </w:p>
          <w:p w:rsidR="00267483" w:rsidRPr="00B87611" w:rsidRDefault="00267483" w:rsidP="00983914">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PRAVNI TEMELJ:</w:t>
            </w:r>
          </w:p>
          <w:p w:rsidR="00267483" w:rsidRPr="00B87611" w:rsidRDefault="00267483" w:rsidP="00983914">
            <w:pPr>
              <w:spacing w:after="0" w:line="240" w:lineRule="auto"/>
              <w:jc w:val="both"/>
              <w:rPr>
                <w:rFonts w:ascii="Arial" w:eastAsia="Times New Roman" w:hAnsi="Arial" w:cs="Arial"/>
                <w:b/>
                <w:color w:val="000000"/>
                <w:sz w:val="24"/>
                <w:szCs w:val="24"/>
                <w:lang w:eastAsia="hr-HR"/>
              </w:rPr>
            </w:pPr>
          </w:p>
        </w:tc>
        <w:tc>
          <w:tcPr>
            <w:tcW w:w="4644" w:type="dxa"/>
            <w:hideMark/>
          </w:tcPr>
          <w:p w:rsidR="00267483" w:rsidRPr="00B87611" w:rsidRDefault="001769B9" w:rsidP="00983914">
            <w:pPr>
              <w:jc w:val="both"/>
              <w:rPr>
                <w:rFonts w:ascii="Arial" w:hAnsi="Arial" w:cs="Arial"/>
                <w:sz w:val="24"/>
                <w:szCs w:val="24"/>
              </w:rPr>
            </w:pPr>
            <w:r w:rsidRPr="009B1198">
              <w:rPr>
                <w:rFonts w:ascii="Arial" w:eastAsia="Times New Roman" w:hAnsi="Arial" w:cs="Arial"/>
                <w:color w:val="292B2C"/>
                <w:sz w:val="24"/>
                <w:lang w:eastAsia="hr-HR"/>
              </w:rPr>
              <w:t>Na temelju članka 5</w:t>
            </w:r>
            <w:r>
              <w:rPr>
                <w:rFonts w:ascii="Arial" w:eastAsia="Times New Roman" w:hAnsi="Arial" w:cs="Arial"/>
                <w:color w:val="292B2C"/>
                <w:sz w:val="24"/>
                <w:lang w:eastAsia="hr-HR"/>
              </w:rPr>
              <w:t>7. Zakona o porezu na dohodak (Narodne novine</w:t>
            </w:r>
            <w:r w:rsidRPr="009B1198">
              <w:rPr>
                <w:rFonts w:ascii="Arial" w:eastAsia="Times New Roman" w:hAnsi="Arial" w:cs="Arial"/>
                <w:color w:val="292B2C"/>
                <w:sz w:val="24"/>
                <w:lang w:eastAsia="hr-HR"/>
              </w:rPr>
              <w:t>, broj 115/16 i 106/18), članka 2. Pravilnika o paušalnom oporezivanju djelatnosti iznajmljivanja i orga</w:t>
            </w:r>
            <w:r>
              <w:rPr>
                <w:rFonts w:ascii="Arial" w:eastAsia="Times New Roman" w:hAnsi="Arial" w:cs="Arial"/>
                <w:color w:val="292B2C"/>
                <w:sz w:val="24"/>
                <w:lang w:eastAsia="hr-HR"/>
              </w:rPr>
              <w:t>niziranja smještaja u turizmu (Narodne novine, broj 01/19) i članka 35. Statuta Grada Ivanić-Grada (Službeni glasnik, broj 02/14 i 01/18)</w:t>
            </w:r>
          </w:p>
        </w:tc>
      </w:tr>
      <w:tr w:rsidR="00267483" w:rsidRPr="00B87611" w:rsidTr="00983914">
        <w:tc>
          <w:tcPr>
            <w:tcW w:w="4644" w:type="dxa"/>
          </w:tcPr>
          <w:p w:rsidR="00267483" w:rsidRPr="00B87611" w:rsidRDefault="00267483" w:rsidP="00983914">
            <w:pPr>
              <w:spacing w:after="0" w:line="240" w:lineRule="auto"/>
              <w:jc w:val="both"/>
              <w:rPr>
                <w:rFonts w:ascii="Arial" w:eastAsia="Times New Roman" w:hAnsi="Arial" w:cs="Arial"/>
                <w:b/>
                <w:color w:val="000000"/>
                <w:sz w:val="24"/>
                <w:szCs w:val="24"/>
                <w:lang w:eastAsia="hr-HR"/>
              </w:rPr>
            </w:pPr>
          </w:p>
          <w:p w:rsidR="00267483" w:rsidRPr="00B87611" w:rsidRDefault="00267483" w:rsidP="00983914">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STRUČNA OBRADA:</w:t>
            </w:r>
          </w:p>
          <w:p w:rsidR="00267483" w:rsidRPr="00B87611" w:rsidRDefault="00267483" w:rsidP="00983914">
            <w:pPr>
              <w:spacing w:after="0" w:line="240" w:lineRule="auto"/>
              <w:jc w:val="both"/>
              <w:rPr>
                <w:rFonts w:ascii="Arial" w:eastAsia="Times New Roman" w:hAnsi="Arial" w:cs="Arial"/>
                <w:b/>
                <w:color w:val="000000"/>
                <w:sz w:val="24"/>
                <w:szCs w:val="24"/>
                <w:lang w:eastAsia="hr-HR"/>
              </w:rPr>
            </w:pPr>
          </w:p>
          <w:p w:rsidR="00267483" w:rsidRPr="00B87611" w:rsidRDefault="00267483" w:rsidP="00983914">
            <w:pPr>
              <w:spacing w:after="0" w:line="240" w:lineRule="auto"/>
              <w:jc w:val="both"/>
              <w:rPr>
                <w:rFonts w:ascii="Arial" w:eastAsia="Times New Roman" w:hAnsi="Arial" w:cs="Arial"/>
                <w:b/>
                <w:color w:val="000000"/>
                <w:sz w:val="24"/>
                <w:szCs w:val="24"/>
                <w:lang w:eastAsia="hr-HR"/>
              </w:rPr>
            </w:pPr>
          </w:p>
        </w:tc>
        <w:tc>
          <w:tcPr>
            <w:tcW w:w="4644" w:type="dxa"/>
            <w:hideMark/>
          </w:tcPr>
          <w:p w:rsidR="00267483" w:rsidRPr="00B87611" w:rsidRDefault="00267483" w:rsidP="00983914">
            <w:pPr>
              <w:spacing w:after="0" w:line="240" w:lineRule="auto"/>
              <w:jc w:val="both"/>
              <w:rPr>
                <w:rFonts w:ascii="Arial" w:eastAsia="Times New Roman" w:hAnsi="Arial" w:cs="Arial"/>
                <w:color w:val="000000"/>
                <w:sz w:val="24"/>
                <w:szCs w:val="24"/>
                <w:lang w:eastAsia="hr-HR"/>
              </w:rPr>
            </w:pPr>
          </w:p>
          <w:p w:rsidR="00267483" w:rsidRPr="00B87611" w:rsidRDefault="00267483" w:rsidP="00983914">
            <w:pPr>
              <w:spacing w:after="0" w:line="240" w:lineRule="auto"/>
              <w:jc w:val="both"/>
              <w:rPr>
                <w:rFonts w:ascii="Arial" w:eastAsia="Times New Roman" w:hAnsi="Arial" w:cs="Arial"/>
                <w:color w:val="000000"/>
                <w:sz w:val="24"/>
                <w:szCs w:val="24"/>
                <w:lang w:eastAsia="hr-HR"/>
              </w:rPr>
            </w:pPr>
            <w:r w:rsidRPr="00B87611">
              <w:rPr>
                <w:rFonts w:ascii="Arial" w:eastAsia="Times New Roman" w:hAnsi="Arial" w:cs="Arial"/>
                <w:color w:val="000000"/>
                <w:sz w:val="24"/>
                <w:szCs w:val="24"/>
                <w:lang w:eastAsia="hr-HR"/>
              </w:rPr>
              <w:t>Upravni odjel za financije, gospodarstvo, komunalne djelatnosti i prostorno planiranje</w:t>
            </w:r>
          </w:p>
          <w:p w:rsidR="00267483" w:rsidRPr="00B87611" w:rsidRDefault="00267483" w:rsidP="00983914">
            <w:pPr>
              <w:spacing w:after="0" w:line="240" w:lineRule="auto"/>
              <w:jc w:val="both"/>
              <w:rPr>
                <w:rFonts w:ascii="Arial" w:eastAsia="Times New Roman" w:hAnsi="Arial" w:cs="Arial"/>
                <w:iCs/>
                <w:sz w:val="24"/>
                <w:szCs w:val="24"/>
                <w:lang w:eastAsia="hr-HR"/>
              </w:rPr>
            </w:pPr>
          </w:p>
        </w:tc>
      </w:tr>
      <w:tr w:rsidR="00267483" w:rsidRPr="00B87611" w:rsidTr="00983914">
        <w:tc>
          <w:tcPr>
            <w:tcW w:w="4644" w:type="dxa"/>
          </w:tcPr>
          <w:p w:rsidR="00267483" w:rsidRPr="00B87611" w:rsidRDefault="00267483" w:rsidP="00983914">
            <w:pPr>
              <w:spacing w:after="0" w:line="240" w:lineRule="auto"/>
              <w:jc w:val="both"/>
              <w:rPr>
                <w:rFonts w:ascii="Arial" w:eastAsia="Times New Roman" w:hAnsi="Arial" w:cs="Arial"/>
                <w:b/>
                <w:color w:val="000000"/>
                <w:sz w:val="24"/>
                <w:szCs w:val="24"/>
                <w:lang w:eastAsia="hr-HR"/>
              </w:rPr>
            </w:pPr>
          </w:p>
          <w:p w:rsidR="00267483" w:rsidRPr="00B87611" w:rsidRDefault="00267483" w:rsidP="00983914">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NADLEŽNOST ZA DONOŠENJE:</w:t>
            </w:r>
          </w:p>
          <w:p w:rsidR="00267483" w:rsidRPr="00B87611" w:rsidRDefault="00267483" w:rsidP="00983914">
            <w:pPr>
              <w:spacing w:after="0" w:line="240" w:lineRule="auto"/>
              <w:jc w:val="both"/>
              <w:rPr>
                <w:rFonts w:ascii="Arial" w:eastAsia="Times New Roman" w:hAnsi="Arial" w:cs="Arial"/>
                <w:b/>
                <w:color w:val="000000"/>
                <w:sz w:val="24"/>
                <w:szCs w:val="24"/>
                <w:lang w:eastAsia="hr-HR"/>
              </w:rPr>
            </w:pPr>
          </w:p>
          <w:p w:rsidR="00267483" w:rsidRPr="00B87611" w:rsidRDefault="00267483" w:rsidP="00983914">
            <w:pPr>
              <w:spacing w:after="0" w:line="240" w:lineRule="auto"/>
              <w:jc w:val="both"/>
              <w:rPr>
                <w:rFonts w:ascii="Arial" w:eastAsia="Times New Roman" w:hAnsi="Arial" w:cs="Arial"/>
                <w:b/>
                <w:color w:val="000000"/>
                <w:sz w:val="24"/>
                <w:szCs w:val="24"/>
                <w:lang w:eastAsia="hr-HR"/>
              </w:rPr>
            </w:pPr>
          </w:p>
        </w:tc>
        <w:tc>
          <w:tcPr>
            <w:tcW w:w="4644" w:type="dxa"/>
          </w:tcPr>
          <w:p w:rsidR="00267483" w:rsidRPr="00B87611" w:rsidRDefault="00267483" w:rsidP="00983914">
            <w:pPr>
              <w:spacing w:after="0" w:line="240" w:lineRule="auto"/>
              <w:jc w:val="both"/>
              <w:rPr>
                <w:rFonts w:ascii="Arial" w:eastAsia="Times New Roman" w:hAnsi="Arial" w:cs="Arial"/>
                <w:color w:val="000000"/>
                <w:sz w:val="24"/>
                <w:szCs w:val="24"/>
                <w:lang w:eastAsia="hr-HR"/>
              </w:rPr>
            </w:pPr>
          </w:p>
          <w:p w:rsidR="00267483" w:rsidRPr="00B87611" w:rsidRDefault="00267483" w:rsidP="00983914">
            <w:pPr>
              <w:spacing w:after="0" w:line="240" w:lineRule="auto"/>
              <w:jc w:val="both"/>
              <w:rPr>
                <w:rFonts w:ascii="Arial" w:eastAsia="Times New Roman" w:hAnsi="Arial" w:cs="Arial"/>
                <w:color w:val="000000"/>
                <w:sz w:val="24"/>
                <w:szCs w:val="24"/>
                <w:lang w:eastAsia="hr-HR"/>
              </w:rPr>
            </w:pPr>
            <w:r w:rsidRPr="00B87611">
              <w:rPr>
                <w:rFonts w:ascii="Arial" w:eastAsia="Times New Roman" w:hAnsi="Arial" w:cs="Arial"/>
                <w:color w:val="000000"/>
                <w:sz w:val="24"/>
                <w:szCs w:val="24"/>
                <w:lang w:eastAsia="hr-HR"/>
              </w:rPr>
              <w:t>Gradsko vijeće Grada Ivanić-Grada</w:t>
            </w:r>
          </w:p>
        </w:tc>
      </w:tr>
    </w:tbl>
    <w:p w:rsidR="00267483" w:rsidRPr="00B87611" w:rsidRDefault="00267483" w:rsidP="00267483">
      <w:pPr>
        <w:spacing w:after="0" w:line="240" w:lineRule="auto"/>
        <w:jc w:val="both"/>
        <w:rPr>
          <w:rFonts w:ascii="Arial" w:eastAsia="Times New Roman" w:hAnsi="Arial" w:cs="Arial"/>
          <w:b/>
          <w:sz w:val="24"/>
          <w:szCs w:val="24"/>
          <w:lang w:eastAsia="hr-HR"/>
        </w:rPr>
      </w:pPr>
    </w:p>
    <w:p w:rsidR="00267483" w:rsidRPr="00B87611" w:rsidRDefault="00267483" w:rsidP="00267483">
      <w:pPr>
        <w:spacing w:after="0" w:line="240" w:lineRule="auto"/>
        <w:jc w:val="both"/>
        <w:rPr>
          <w:rFonts w:ascii="Arial" w:eastAsia="Times New Roman" w:hAnsi="Arial" w:cs="Arial"/>
          <w:sz w:val="24"/>
          <w:szCs w:val="24"/>
          <w:lang w:eastAsia="hr-HR"/>
        </w:rPr>
      </w:pPr>
      <w:r w:rsidRPr="00B87611">
        <w:rPr>
          <w:rFonts w:ascii="Arial" w:eastAsia="Times New Roman" w:hAnsi="Arial" w:cs="Arial"/>
          <w:b/>
          <w:sz w:val="24"/>
          <w:szCs w:val="24"/>
          <w:lang w:eastAsia="hr-HR"/>
        </w:rPr>
        <w:t>OBRAZLOŽENJE:</w:t>
      </w:r>
    </w:p>
    <w:p w:rsidR="00267483" w:rsidRPr="0004693C" w:rsidRDefault="00267483" w:rsidP="00267483">
      <w:pPr>
        <w:spacing w:after="0" w:line="240" w:lineRule="auto"/>
        <w:jc w:val="both"/>
        <w:rPr>
          <w:rFonts w:ascii="Arial" w:eastAsia="Times New Roman" w:hAnsi="Arial" w:cs="Arial"/>
          <w:sz w:val="28"/>
          <w:szCs w:val="24"/>
        </w:rPr>
      </w:pPr>
    </w:p>
    <w:p w:rsidR="00A84305" w:rsidRDefault="0004693C" w:rsidP="0004693C">
      <w:pPr>
        <w:pStyle w:val="StandardWeb"/>
        <w:spacing w:before="0" w:beforeAutospacing="0"/>
        <w:jc w:val="both"/>
        <w:rPr>
          <w:rFonts w:ascii="Arial" w:hAnsi="Arial" w:cs="Arial"/>
          <w:color w:val="292B2C"/>
          <w:szCs w:val="22"/>
        </w:rPr>
      </w:pPr>
      <w:r w:rsidRPr="0004693C">
        <w:rPr>
          <w:rFonts w:ascii="Arial" w:hAnsi="Arial" w:cs="Arial"/>
          <w:color w:val="292B2C"/>
          <w:szCs w:val="22"/>
        </w:rPr>
        <w:t>Pravni temelj za donošenje ove Odluke je članak 57. stavak 3. Zakona o por</w:t>
      </w:r>
      <w:r w:rsidR="00866EA8">
        <w:rPr>
          <w:rFonts w:ascii="Arial" w:hAnsi="Arial" w:cs="Arial"/>
          <w:color w:val="292B2C"/>
          <w:szCs w:val="22"/>
        </w:rPr>
        <w:t>ezu na dohodak (Narodne novine,</w:t>
      </w:r>
      <w:r w:rsidRPr="0004693C">
        <w:rPr>
          <w:rFonts w:ascii="Arial" w:hAnsi="Arial" w:cs="Arial"/>
          <w:color w:val="292B2C"/>
          <w:szCs w:val="22"/>
        </w:rPr>
        <w:t xml:space="preserve"> br. 115/16 i 106/18</w:t>
      </w:r>
      <w:r w:rsidR="00A84305">
        <w:rPr>
          <w:rFonts w:ascii="Arial" w:hAnsi="Arial" w:cs="Arial"/>
          <w:color w:val="292B2C"/>
          <w:szCs w:val="22"/>
        </w:rPr>
        <w:t>, u daljnjem</w:t>
      </w:r>
      <w:r w:rsidRPr="0004693C">
        <w:rPr>
          <w:rFonts w:ascii="Arial" w:hAnsi="Arial" w:cs="Arial"/>
          <w:color w:val="292B2C"/>
          <w:szCs w:val="22"/>
        </w:rPr>
        <w:t xml:space="preserve"> tekstu</w:t>
      </w:r>
      <w:r w:rsidR="00A84305">
        <w:rPr>
          <w:rFonts w:ascii="Arial" w:hAnsi="Arial" w:cs="Arial"/>
          <w:color w:val="292B2C"/>
          <w:szCs w:val="22"/>
        </w:rPr>
        <w:t>:</w:t>
      </w:r>
      <w:r w:rsidR="0049363E">
        <w:rPr>
          <w:rFonts w:ascii="Arial" w:hAnsi="Arial" w:cs="Arial"/>
          <w:color w:val="292B2C"/>
          <w:szCs w:val="22"/>
        </w:rPr>
        <w:t xml:space="preserve"> Zakon) i </w:t>
      </w:r>
      <w:r w:rsidRPr="0004693C">
        <w:rPr>
          <w:rFonts w:ascii="Arial" w:hAnsi="Arial" w:cs="Arial"/>
          <w:color w:val="292B2C"/>
          <w:szCs w:val="22"/>
        </w:rPr>
        <w:t>članak 2. Pravilnika o paušalnom oporezivanju djelatnosti iznajmljivanja i organiziranja smješ</w:t>
      </w:r>
      <w:r w:rsidR="00A84305">
        <w:rPr>
          <w:rFonts w:ascii="Arial" w:hAnsi="Arial" w:cs="Arial"/>
          <w:color w:val="292B2C"/>
          <w:szCs w:val="22"/>
        </w:rPr>
        <w:t>taja u turizmu (Narodne novine</w:t>
      </w:r>
      <w:r w:rsidRPr="0004693C">
        <w:rPr>
          <w:rFonts w:ascii="Arial" w:hAnsi="Arial" w:cs="Arial"/>
          <w:color w:val="292B2C"/>
          <w:szCs w:val="22"/>
        </w:rPr>
        <w:t>, br. 01/19)</w:t>
      </w:r>
      <w:r w:rsidR="0049363E">
        <w:rPr>
          <w:rFonts w:ascii="Arial" w:hAnsi="Arial" w:cs="Arial"/>
          <w:color w:val="292B2C"/>
          <w:szCs w:val="22"/>
        </w:rPr>
        <w:t>.</w:t>
      </w:r>
      <w:r w:rsidRPr="0004693C">
        <w:rPr>
          <w:rFonts w:ascii="Arial" w:hAnsi="Arial" w:cs="Arial"/>
          <w:color w:val="292B2C"/>
          <w:szCs w:val="22"/>
        </w:rPr>
        <w:t xml:space="preserve"> </w:t>
      </w:r>
    </w:p>
    <w:p w:rsidR="0004693C" w:rsidRPr="0004693C" w:rsidRDefault="0004693C" w:rsidP="0004693C">
      <w:pPr>
        <w:pStyle w:val="StandardWeb"/>
        <w:spacing w:before="0" w:beforeAutospacing="0"/>
        <w:jc w:val="both"/>
        <w:rPr>
          <w:rFonts w:ascii="Arial" w:hAnsi="Arial" w:cs="Arial"/>
          <w:color w:val="292B2C"/>
          <w:szCs w:val="22"/>
        </w:rPr>
      </w:pPr>
      <w:r w:rsidRPr="0004693C">
        <w:rPr>
          <w:rFonts w:ascii="Arial" w:hAnsi="Arial" w:cs="Arial"/>
          <w:color w:val="292B2C"/>
          <w:szCs w:val="22"/>
        </w:rPr>
        <w:t>Dana 30.11.2018. godine objavljen je Zakon o izmjenama i dopunama Zakona o por</w:t>
      </w:r>
      <w:r w:rsidR="00A84305">
        <w:rPr>
          <w:rFonts w:ascii="Arial" w:hAnsi="Arial" w:cs="Arial"/>
          <w:color w:val="292B2C"/>
          <w:szCs w:val="22"/>
        </w:rPr>
        <w:t>ezu na dohodak (Narodne novine</w:t>
      </w:r>
      <w:r w:rsidRPr="0004693C">
        <w:rPr>
          <w:rFonts w:ascii="Arial" w:hAnsi="Arial" w:cs="Arial"/>
          <w:color w:val="292B2C"/>
          <w:szCs w:val="22"/>
        </w:rPr>
        <w:t>,  br. 106/18) u kojem je utvrđena obveza predstavničkog tijela jedinice lokalne samouprave da donese odluku kojom će propisati visine paušalnog poreza po krevetu odnosno po smještajnoj jedinici u kampu, a koje ne mogu biti manje od 150,00 kuna niti veće od 1.500,00 kuna. Odluka predstavničkog tijela jedinice lokalne samouprave može se mijenjati najkasnije do 15. prosinca tekuće godine, a primjenjuje se od 1. siječnja sljedeće godine do donošenja nove odluke kojom će se propisati visina paušalnog poreza po krevetu odnosno po smještajnoj jedinici u kampu.</w:t>
      </w:r>
    </w:p>
    <w:p w:rsidR="0004693C" w:rsidRDefault="0004693C" w:rsidP="0004693C">
      <w:pPr>
        <w:pStyle w:val="StandardWeb"/>
        <w:spacing w:before="0" w:beforeAutospacing="0"/>
        <w:jc w:val="both"/>
        <w:rPr>
          <w:rFonts w:ascii="Arial" w:hAnsi="Arial" w:cs="Arial"/>
          <w:color w:val="292B2C"/>
          <w:szCs w:val="22"/>
        </w:rPr>
      </w:pPr>
      <w:r w:rsidRPr="0004693C">
        <w:rPr>
          <w:rFonts w:ascii="Arial" w:hAnsi="Arial" w:cs="Arial"/>
          <w:color w:val="292B2C"/>
          <w:szCs w:val="22"/>
        </w:rPr>
        <w:t>Za 2019. godinu odluku o visini paušalnog poreza predstavnička tijela jedinica lokalne samouprave obvezna su donijeti do 31. siječnja 2019. godine te je dostaviti Poreznoj upravi najkasnije do 15. veljače 2019. godine. Predložena odluka primjenjivala bi se sve do donošenja nove odluke. Ako predstavničko tijelo jedinice lokalne samouprave ne donese odluku u propisanom roku, visina paušalnog poreza po krevetu odnosno po smještajnoj jedinici u kampu iznosila bi 750,00 kuna.</w:t>
      </w:r>
    </w:p>
    <w:p w:rsidR="007F1325" w:rsidRDefault="0004693C" w:rsidP="00A84305">
      <w:pPr>
        <w:pStyle w:val="StandardWeb"/>
        <w:spacing w:before="0" w:beforeAutospacing="0"/>
        <w:jc w:val="both"/>
        <w:rPr>
          <w:rFonts w:ascii="Arial" w:hAnsi="Arial" w:cs="Arial"/>
          <w:color w:val="292B2C"/>
          <w:szCs w:val="22"/>
        </w:rPr>
      </w:pPr>
      <w:r w:rsidRPr="0004693C">
        <w:rPr>
          <w:rFonts w:ascii="Arial" w:hAnsi="Arial" w:cs="Arial"/>
          <w:color w:val="292B2C"/>
          <w:szCs w:val="22"/>
        </w:rPr>
        <w:t>Člankom 2. Pravilnika određeno je da predstavničko tijelo jedinice lokalne samouprave donosi Odluku o visini paušalnog poreza za djelatnosti iznajmljivanja i smještaja u turizmu te da se visina paušalnog poreza utvrđuje po krevetu, po smještajnoj jedinici u kampu i/ili kamp-odmorištu i po smještajnoj jedinici u objektu za robinzonski smještaj.</w:t>
      </w:r>
    </w:p>
    <w:p w:rsidR="00A630AB" w:rsidRPr="00A630AB" w:rsidRDefault="00A630AB" w:rsidP="00A84305">
      <w:pPr>
        <w:pStyle w:val="StandardWeb"/>
        <w:spacing w:before="0" w:beforeAutospacing="0"/>
        <w:jc w:val="both"/>
        <w:rPr>
          <w:rFonts w:ascii="Arial" w:hAnsi="Arial" w:cs="Arial"/>
          <w:szCs w:val="22"/>
        </w:rPr>
      </w:pPr>
      <w:r>
        <w:rPr>
          <w:rFonts w:ascii="Arial" w:hAnsi="Arial" w:cs="Arial"/>
        </w:rPr>
        <w:t xml:space="preserve">Slijedom navedenog, predlažem Gradskom vijeću da usvoji navedenu odluku. </w:t>
      </w:r>
    </w:p>
    <w:sectPr w:rsidR="00A630AB" w:rsidRPr="00A630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FBF"/>
    <w:rsid w:val="0004693C"/>
    <w:rsid w:val="001769B9"/>
    <w:rsid w:val="001F59B6"/>
    <w:rsid w:val="00267483"/>
    <w:rsid w:val="002C5B78"/>
    <w:rsid w:val="00395C42"/>
    <w:rsid w:val="0049363E"/>
    <w:rsid w:val="004C1300"/>
    <w:rsid w:val="006126E6"/>
    <w:rsid w:val="00642819"/>
    <w:rsid w:val="00665A23"/>
    <w:rsid w:val="007969C5"/>
    <w:rsid w:val="007F1325"/>
    <w:rsid w:val="00866EA8"/>
    <w:rsid w:val="008732E5"/>
    <w:rsid w:val="008E10D9"/>
    <w:rsid w:val="0091771F"/>
    <w:rsid w:val="009B1198"/>
    <w:rsid w:val="00A20711"/>
    <w:rsid w:val="00A24FBF"/>
    <w:rsid w:val="00A630AB"/>
    <w:rsid w:val="00A84305"/>
    <w:rsid w:val="00CF030D"/>
    <w:rsid w:val="00D8619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48015E-CF92-4D49-A8DA-30933414A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267483"/>
    <w:pPr>
      <w:spacing w:after="0" w:line="240" w:lineRule="auto"/>
    </w:pPr>
  </w:style>
  <w:style w:type="paragraph" w:styleId="StandardWeb">
    <w:name w:val="Normal (Web)"/>
    <w:basedOn w:val="Normal"/>
    <w:uiPriority w:val="99"/>
    <w:unhideWhenUsed/>
    <w:rsid w:val="0004693C"/>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74649">
      <w:bodyDiv w:val="1"/>
      <w:marLeft w:val="0"/>
      <w:marRight w:val="0"/>
      <w:marTop w:val="0"/>
      <w:marBottom w:val="0"/>
      <w:divBdr>
        <w:top w:val="none" w:sz="0" w:space="0" w:color="auto"/>
        <w:left w:val="none" w:sz="0" w:space="0" w:color="auto"/>
        <w:bottom w:val="none" w:sz="0" w:space="0" w:color="auto"/>
        <w:right w:val="none" w:sz="0" w:space="0" w:color="auto"/>
      </w:divBdr>
    </w:div>
    <w:div w:id="606893472">
      <w:bodyDiv w:val="1"/>
      <w:marLeft w:val="0"/>
      <w:marRight w:val="0"/>
      <w:marTop w:val="0"/>
      <w:marBottom w:val="0"/>
      <w:divBdr>
        <w:top w:val="none" w:sz="0" w:space="0" w:color="auto"/>
        <w:left w:val="none" w:sz="0" w:space="0" w:color="auto"/>
        <w:bottom w:val="none" w:sz="0" w:space="0" w:color="auto"/>
        <w:right w:val="none" w:sz="0" w:space="0" w:color="auto"/>
      </w:divBdr>
    </w:div>
    <w:div w:id="1450079688">
      <w:bodyDiv w:val="1"/>
      <w:marLeft w:val="0"/>
      <w:marRight w:val="0"/>
      <w:marTop w:val="0"/>
      <w:marBottom w:val="0"/>
      <w:divBdr>
        <w:top w:val="none" w:sz="0" w:space="0" w:color="auto"/>
        <w:left w:val="none" w:sz="0" w:space="0" w:color="auto"/>
        <w:bottom w:val="none" w:sz="0" w:space="0" w:color="auto"/>
        <w:right w:val="none" w:sz="0" w:space="0" w:color="auto"/>
      </w:divBdr>
    </w:div>
    <w:div w:id="1591818822">
      <w:bodyDiv w:val="1"/>
      <w:marLeft w:val="0"/>
      <w:marRight w:val="0"/>
      <w:marTop w:val="0"/>
      <w:marBottom w:val="0"/>
      <w:divBdr>
        <w:top w:val="none" w:sz="0" w:space="0" w:color="auto"/>
        <w:left w:val="none" w:sz="0" w:space="0" w:color="auto"/>
        <w:bottom w:val="none" w:sz="0" w:space="0" w:color="auto"/>
        <w:right w:val="none" w:sz="0" w:space="0" w:color="auto"/>
      </w:divBdr>
    </w:div>
    <w:div w:id="180954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4</Pages>
  <Words>771</Words>
  <Characters>4400</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Vostinic</dc:creator>
  <cp:keywords/>
  <dc:description/>
  <cp:lastModifiedBy>Laura Vostinic</cp:lastModifiedBy>
  <cp:revision>20</cp:revision>
  <dcterms:created xsi:type="dcterms:W3CDTF">2019-01-16T08:42:00Z</dcterms:created>
  <dcterms:modified xsi:type="dcterms:W3CDTF">2019-01-18T11:11:00Z</dcterms:modified>
</cp:coreProperties>
</file>