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3D3D25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PRIJEDLOG</w:t>
      </w: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B111AB" w:rsidRPr="003D3D25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), članka 35. Zakona o lokalnoj i područnoj (regionalnoj) samoupravi (Narodne novine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33/01, 60/01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-vjerodostojno tumačenje,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129/05, 109/07, 125/08, 36/09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150/11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,144/12 i 19/13-pročišćeni tekst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3D3D25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 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te članka 3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, broj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Gradsko vijeće Grada Ivanić-Grada na svojoj </w:t>
      </w:r>
      <w:r w:rsidR="00555BEE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 </w:t>
      </w:r>
      <w:r w:rsidR="00555BEE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_____</w:t>
      </w:r>
      <w:r w:rsid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6B0FD3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:rsidR="00B111AB" w:rsidRPr="003D3D25" w:rsidRDefault="00B111AB" w:rsidP="00B111A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11AB" w:rsidRPr="003D3D25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201</w:t>
      </w:r>
      <w:r w:rsidR="003C56D5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5.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FB5949" w:rsidRPr="003D3D25" w:rsidRDefault="00FB594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C18DA" w:rsidRP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udruga civilnog društva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za koje se sredstva osiguravaju iz proračuna Grada Ivanić-Grada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2015.g.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jesu </w:t>
      </w: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od interesa za opće dobro koje su udruge civilnog društva</w:t>
      </w:r>
      <w:r w:rsidR="003C56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temelju provedenog </w:t>
      </w:r>
      <w:r w:rsidR="003C56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Javnog poziva </w:t>
      </w:r>
      <w:r w:rsidR="003C56D5" w:rsidRP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za predlaganje programa na temelju kojih 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se</w:t>
      </w:r>
      <w:r w:rsidR="003C56D5" w:rsidRP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utvr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đuju</w:t>
      </w:r>
      <w:r w:rsidR="003C56D5" w:rsidRP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Program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</w:t>
      </w:r>
      <w:r w:rsidR="003C56D5" w:rsidRP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javnih potreba u područjima predškolskog odgoja, školstva, obrazovanja i znanosti, sporta, kulture, tehničke kulture, zdravstva i socijalne skrbi i udruga građana Grada Ivanić-Grada za 2015. 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</w:t>
      </w:r>
      <w:r w:rsidR="003C56D5" w:rsidRP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odinu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, </w:t>
      </w:r>
      <w:r w:rsidR="0004282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predložile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Gradu Ivanić-Gradu na financiranje u 2015.g. a koje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ovim Programom Grad Ivanić-Grad utvrđuje kao svoje javne potrebe</w:t>
      </w:r>
      <w:r w:rsidR="003C56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3C18DA" w:rsidRP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C18DA" w:rsidRDefault="00042820" w:rsidP="0004282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042820" w:rsidRPr="003C18DA" w:rsidRDefault="00042820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42820" w:rsidRPr="003D3D25" w:rsidRDefault="00042820" w:rsidP="0004282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provedbi programa i projekata udruga civilnog društva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koje se sredstva osiguravaju u Proračunu Grada Ivanić-Grada za 2015.g. su programi, odnosno aktivnosti, poslovi i djelatnosti od značaja za Grad Ivanić-Grad, a odnose se na </w:t>
      </w:r>
      <w:r w:rsidR="003D3D25"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zaštitu njihovih probitaka, zauzimanje za zaštitu ljudskih prava i sloboda, zaštitu okoliša i prirode i održivi razvoj, te za humanitarna, socijalna, kulturna, odgojno-obrazovna, znanstvena, sportska, zdravstvena, tehnička, informacijska, strukovna ili druga uvjerenja i ciljeve koji nisu u suprotnosti s Ustavom i zakonom, a bez namjere stjecanja dobiti ili drugih gospodarski procjenjivih koristi.</w:t>
      </w:r>
    </w:p>
    <w:p w:rsid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F95823" w:rsidRPr="00711359" w:rsidRDefault="00F95823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B2494" w:rsidRPr="004F64E8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B111AB" w:rsidRPr="0071135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</w:t>
      </w:r>
      <w:r w:rsidR="003D3D25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7113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FB5949" w:rsidRPr="00711359" w:rsidRDefault="00711359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E876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378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 kn.</w:t>
      </w:r>
    </w:p>
    <w:p w:rsidR="00CE024B" w:rsidRPr="00711359" w:rsidRDefault="00B111AB" w:rsidP="0071135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Gradonačelnik Grada Ivanić-Grada će svojim Zaključkom izvršiti raspored sredstava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ostalim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udrugama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civilnog društva.</w:t>
      </w:r>
    </w:p>
    <w:p w:rsidR="00CE024B" w:rsidRPr="00711359" w:rsidRDefault="00CE024B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7113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za programe iz stavka 1. ove točke, utvrditi će Povjerenstvo za utvrđivanje javnih potreba Grada Ivanić-Grada u području </w:t>
      </w:r>
      <w:r w:rsidR="00711359"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civilnog društva koj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e osniva i imenuje gradonačelnik Grada Ivanić-Grada.</w:t>
      </w:r>
    </w:p>
    <w:p w:rsidR="00B111AB" w:rsidRDefault="00CE024B" w:rsidP="00B111A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Pr="00711359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Pr="004F64E8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9E3BDD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provedbi programa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razvoja civilnog društva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putem 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donacija političkim strankama u iznosu od 45.000 kn i donacija nacionalnim manjinama u iznosu od 9.000 kn.</w:t>
      </w:r>
    </w:p>
    <w:p w:rsidR="009E3BDD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4A2C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201</w:t>
      </w:r>
      <w:r w:rsidR="00352A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>
        <w:rPr>
          <w:rFonts w:ascii="Arial" w:eastAsia="Times New Roman" w:hAnsi="Arial" w:cs="Arial"/>
          <w:sz w:val="24"/>
          <w:lang w:eastAsia="hr-HR"/>
        </w:rPr>
        <w:t>osmog dana od dana</w:t>
      </w:r>
      <w:r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201</w:t>
      </w:r>
      <w:r w:rsidR="00352A22">
        <w:rPr>
          <w:rFonts w:ascii="Arial" w:eastAsia="Times New Roman" w:hAnsi="Arial" w:cs="Arial"/>
          <w:sz w:val="24"/>
          <w:lang w:eastAsia="hr-HR"/>
        </w:rPr>
        <w:t>5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FB2196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352A22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 xml:space="preserve">.                            </w:t>
      </w:r>
      <w:r w:rsidR="00FB2196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>
        <w:rPr>
          <w:rFonts w:ascii="Arial" w:eastAsia="Times New Roman" w:hAnsi="Arial" w:cs="Arial"/>
          <w:sz w:val="24"/>
          <w:szCs w:val="24"/>
        </w:rPr>
        <w:t xml:space="preserve">Željko </w:t>
      </w:r>
      <w:proofErr w:type="spellStart"/>
      <w:r w:rsidR="00954353">
        <w:rPr>
          <w:rFonts w:ascii="Arial" w:eastAsia="Times New Roman" w:hAnsi="Arial" w:cs="Arial"/>
          <w:sz w:val="24"/>
          <w:szCs w:val="24"/>
        </w:rPr>
        <w:t>Pongrac</w:t>
      </w:r>
      <w:proofErr w:type="spellEnd"/>
      <w:r w:rsidR="00352A22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820"/>
    <w:rsid w:val="000C5D5F"/>
    <w:rsid w:val="00170B41"/>
    <w:rsid w:val="00217007"/>
    <w:rsid w:val="00352A22"/>
    <w:rsid w:val="003C18DA"/>
    <w:rsid w:val="003C56D5"/>
    <w:rsid w:val="003D3D25"/>
    <w:rsid w:val="00416416"/>
    <w:rsid w:val="004A2CDD"/>
    <w:rsid w:val="004D74AF"/>
    <w:rsid w:val="004F64E8"/>
    <w:rsid w:val="00515D66"/>
    <w:rsid w:val="0052011F"/>
    <w:rsid w:val="00555BEE"/>
    <w:rsid w:val="00596017"/>
    <w:rsid w:val="005E21EE"/>
    <w:rsid w:val="00607930"/>
    <w:rsid w:val="006B0FD3"/>
    <w:rsid w:val="006E2CF1"/>
    <w:rsid w:val="006F449B"/>
    <w:rsid w:val="00711359"/>
    <w:rsid w:val="00722141"/>
    <w:rsid w:val="00732EBA"/>
    <w:rsid w:val="00785604"/>
    <w:rsid w:val="00826063"/>
    <w:rsid w:val="00896EBD"/>
    <w:rsid w:val="008E5E3F"/>
    <w:rsid w:val="008F4C0C"/>
    <w:rsid w:val="0095275D"/>
    <w:rsid w:val="00953699"/>
    <w:rsid w:val="00954353"/>
    <w:rsid w:val="009E3BDD"/>
    <w:rsid w:val="00A7365C"/>
    <w:rsid w:val="00AB2494"/>
    <w:rsid w:val="00B111AB"/>
    <w:rsid w:val="00C56E68"/>
    <w:rsid w:val="00C75BC8"/>
    <w:rsid w:val="00CE024B"/>
    <w:rsid w:val="00D467F5"/>
    <w:rsid w:val="00D71C52"/>
    <w:rsid w:val="00E11135"/>
    <w:rsid w:val="00E876C1"/>
    <w:rsid w:val="00F8341F"/>
    <w:rsid w:val="00F905EA"/>
    <w:rsid w:val="00F95823"/>
    <w:rsid w:val="00FB2196"/>
    <w:rsid w:val="00FB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8D15F-B21A-4EDC-B013-BDF356C8B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2014-12-15T10:22:00Z</cp:lastPrinted>
  <dcterms:created xsi:type="dcterms:W3CDTF">2014-12-17T12:17:00Z</dcterms:created>
  <dcterms:modified xsi:type="dcterms:W3CDTF">2014-12-17T12:17:00Z</dcterms:modified>
</cp:coreProperties>
</file>