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63BC" w:rsidRPr="009263BC" w:rsidRDefault="009263BC" w:rsidP="009263B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9263BC">
        <w:rPr>
          <w:rFonts w:ascii="Arial" w:eastAsia="Times New Roman" w:hAnsi="Arial" w:cs="Arial"/>
          <w:sz w:val="24"/>
          <w:szCs w:val="24"/>
          <w:lang w:eastAsia="hr-HR"/>
        </w:rPr>
        <w:t xml:space="preserve">Temeljem članka 35. Zakona o lokalnoj i područnoj (regionalnoj) samoupravi (Narodne novine, broj 33/01, 60/01 – vjerodostojno tumačenje, 129/05, 109/07, 125/08, 36/09, 150/11, 144/12, 19/13 – pročišćeni tekst, 137/15, 123/17, 98/19 i 144/20) i članka 35. Statuta Grada Ivanić-Grada (Službeni glasnik Grada Ivanić-Grada, broj 01/21), Gradsko vijeće Grada Ivanić-Grada na svojoj ___. sjednici održanoj dana ___________ 2021. godine donijelo je </w:t>
      </w:r>
      <w:r>
        <w:rPr>
          <w:rFonts w:ascii="Arial" w:eastAsia="Times New Roman" w:hAnsi="Arial" w:cs="Arial"/>
          <w:sz w:val="24"/>
          <w:szCs w:val="24"/>
          <w:lang w:eastAsia="hr-HR"/>
        </w:rPr>
        <w:t>sljedeći</w:t>
      </w:r>
    </w:p>
    <w:p w:rsidR="009263BC" w:rsidRPr="009263BC" w:rsidRDefault="009263BC" w:rsidP="009263B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9263BC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                          </w:t>
      </w:r>
    </w:p>
    <w:p w:rsidR="00D7744C" w:rsidRDefault="00D7744C" w:rsidP="00D774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9263BC" w:rsidRPr="00AC3455" w:rsidRDefault="009263BC" w:rsidP="00D774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7744C" w:rsidRPr="00AC3455" w:rsidRDefault="00D7744C" w:rsidP="009263B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AC3455"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:rsidR="009263BC" w:rsidRDefault="00D7744C" w:rsidP="009263B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en-GB" w:eastAsia="hr-HR"/>
        </w:rPr>
      </w:pPr>
      <w:r w:rsidRPr="00AC3455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o prihvaćanju </w:t>
      </w:r>
      <w:r w:rsidRPr="00AC3455">
        <w:rPr>
          <w:rFonts w:ascii="Arial" w:eastAsia="Times New Roman" w:hAnsi="Arial" w:cs="Arial"/>
          <w:b/>
          <w:sz w:val="24"/>
          <w:szCs w:val="24"/>
          <w:lang w:val="en-GB" w:eastAsia="hr-HR"/>
        </w:rPr>
        <w:t xml:space="preserve">Polugodišnjeg izvješća o radu Gradonačelnika Grada </w:t>
      </w:r>
    </w:p>
    <w:p w:rsidR="00D7744C" w:rsidRPr="009263BC" w:rsidRDefault="00D7744C" w:rsidP="009263B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en-GB" w:eastAsia="hr-HR"/>
        </w:rPr>
      </w:pPr>
      <w:r w:rsidRPr="00AC3455">
        <w:rPr>
          <w:rFonts w:ascii="Arial" w:eastAsia="Times New Roman" w:hAnsi="Arial" w:cs="Arial"/>
          <w:b/>
          <w:sz w:val="24"/>
          <w:szCs w:val="24"/>
          <w:lang w:val="en-GB" w:eastAsia="hr-HR"/>
        </w:rPr>
        <w:t>Ivanić-Grada z</w:t>
      </w:r>
      <w:r w:rsidR="007E6F38">
        <w:rPr>
          <w:rFonts w:ascii="Arial" w:eastAsia="Times New Roman" w:hAnsi="Arial" w:cs="Arial"/>
          <w:b/>
          <w:sz w:val="24"/>
          <w:szCs w:val="24"/>
          <w:lang w:val="en-GB" w:eastAsia="hr-HR"/>
        </w:rPr>
        <w:t xml:space="preserve">a razdoblje </w:t>
      </w:r>
      <w:r w:rsidR="009263BC">
        <w:rPr>
          <w:rFonts w:ascii="Arial" w:eastAsia="Times New Roman" w:hAnsi="Arial" w:cs="Arial"/>
          <w:b/>
          <w:sz w:val="24"/>
          <w:szCs w:val="24"/>
          <w:lang w:val="en-GB" w:eastAsia="hr-HR"/>
        </w:rPr>
        <w:t>siječanj – lipanj 2021. godine</w:t>
      </w:r>
    </w:p>
    <w:p w:rsidR="00D7744C" w:rsidRPr="00AC3455" w:rsidRDefault="00D7744C" w:rsidP="009263B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D7744C" w:rsidRPr="00AC3455" w:rsidRDefault="00D7744C" w:rsidP="00D7744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D7744C" w:rsidRPr="00AC3455" w:rsidRDefault="00D7744C" w:rsidP="00D7744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C345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D7744C" w:rsidRPr="00AC3455" w:rsidRDefault="00D7744C" w:rsidP="00D7744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D7744C" w:rsidRPr="00AC3455" w:rsidRDefault="00D7744C" w:rsidP="00D7744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C3455">
        <w:rPr>
          <w:rFonts w:ascii="Arial" w:eastAsia="Times New Roman" w:hAnsi="Arial" w:cs="Arial"/>
          <w:sz w:val="24"/>
          <w:szCs w:val="24"/>
          <w:lang w:eastAsia="hr-HR"/>
        </w:rPr>
        <w:t xml:space="preserve">Gradsko vijeće Grada Ivanić-Grada prihvaća </w:t>
      </w:r>
      <w:r w:rsidR="009263BC">
        <w:rPr>
          <w:rFonts w:ascii="Arial" w:eastAsia="Times New Roman" w:hAnsi="Arial" w:cs="Arial"/>
          <w:sz w:val="24"/>
          <w:szCs w:val="24"/>
          <w:lang w:val="en-GB" w:eastAsia="hr-HR"/>
        </w:rPr>
        <w:t xml:space="preserve">Polugodišnje izvješće o </w:t>
      </w:r>
      <w:r w:rsidRPr="00AC3455">
        <w:rPr>
          <w:rFonts w:ascii="Arial" w:eastAsia="Times New Roman" w:hAnsi="Arial" w:cs="Arial"/>
          <w:sz w:val="24"/>
          <w:szCs w:val="24"/>
          <w:lang w:val="en-GB" w:eastAsia="hr-HR"/>
        </w:rPr>
        <w:t xml:space="preserve">radu Gradonačelnika </w:t>
      </w:r>
      <w:r w:rsidR="009263BC">
        <w:rPr>
          <w:rFonts w:ascii="Arial" w:eastAsia="Times New Roman" w:hAnsi="Arial" w:cs="Arial"/>
          <w:sz w:val="24"/>
          <w:szCs w:val="24"/>
          <w:lang w:val="en-GB" w:eastAsia="hr-HR"/>
        </w:rPr>
        <w:t>Grada Ivanić-Grada za razdoblje siječanj – lipanj 2021</w:t>
      </w:r>
      <w:r w:rsidRPr="00AC3455">
        <w:rPr>
          <w:rFonts w:ascii="Arial" w:eastAsia="Times New Roman" w:hAnsi="Arial" w:cs="Arial"/>
          <w:sz w:val="24"/>
          <w:szCs w:val="24"/>
          <w:lang w:val="en-GB" w:eastAsia="hr-HR"/>
        </w:rPr>
        <w:t>. godine</w:t>
      </w:r>
      <w:r w:rsidRPr="00AC3455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D7744C" w:rsidRPr="00AC3455" w:rsidRDefault="00D7744C" w:rsidP="00D7744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7744C" w:rsidRPr="00AC3455" w:rsidRDefault="00D7744C" w:rsidP="00D7744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7744C" w:rsidRPr="00AC3455" w:rsidRDefault="00D7744C" w:rsidP="00D7744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C3455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D7744C" w:rsidRPr="00AC3455" w:rsidRDefault="00D7744C" w:rsidP="00D7744C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D7744C" w:rsidRPr="00AC3455" w:rsidRDefault="009263BC" w:rsidP="00D774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Ovaj Zaključak stupa na snagu prvog dana od dana objave u </w:t>
      </w:r>
      <w:r w:rsidR="00D7744C" w:rsidRPr="00AC3455">
        <w:rPr>
          <w:rFonts w:ascii="Arial" w:eastAsia="Times New Roman" w:hAnsi="Arial" w:cs="Arial"/>
          <w:sz w:val="24"/>
          <w:szCs w:val="24"/>
          <w:lang w:eastAsia="hr-HR"/>
        </w:rPr>
        <w:t>Službenom glasniku Grada Ivanić-Grada.</w:t>
      </w:r>
    </w:p>
    <w:p w:rsidR="00D7744C" w:rsidRPr="00AC3455" w:rsidRDefault="00D7744C" w:rsidP="00D7744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D7744C" w:rsidRPr="00AC3455" w:rsidRDefault="00D7744C" w:rsidP="00D7744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D7744C" w:rsidRPr="00AC3455" w:rsidRDefault="00D7744C" w:rsidP="00D7744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C3455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D7744C" w:rsidRPr="00AC3455" w:rsidRDefault="00D7744C" w:rsidP="00D7744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C3455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D7744C" w:rsidRPr="00AC3455" w:rsidRDefault="00D7744C" w:rsidP="00D7744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C3455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D7744C" w:rsidRPr="00AC3455" w:rsidRDefault="00D7744C" w:rsidP="00D7744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C3455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D7744C" w:rsidRPr="00AC3455" w:rsidRDefault="00D7744C" w:rsidP="00D774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7744C" w:rsidRPr="00AC3455" w:rsidRDefault="00D7744C" w:rsidP="00D774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9263BC" w:rsidRDefault="009263BC" w:rsidP="00D774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D7744C" w:rsidRPr="00EF7248" w:rsidRDefault="00D7744C" w:rsidP="00D774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EF7248">
        <w:rPr>
          <w:rFonts w:ascii="Arial" w:eastAsia="Times New Roman" w:hAnsi="Arial" w:cs="Arial"/>
          <w:sz w:val="24"/>
          <w:szCs w:val="24"/>
        </w:rPr>
        <w:t>KLASA:</w:t>
      </w:r>
      <w:r w:rsidR="007E6F38">
        <w:rPr>
          <w:rFonts w:ascii="Arial" w:eastAsia="Times New Roman" w:hAnsi="Arial" w:cs="Arial"/>
          <w:sz w:val="24"/>
          <w:szCs w:val="24"/>
        </w:rPr>
        <w:tab/>
      </w:r>
      <w:r w:rsidR="007E6F38"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 w:rsidRPr="00EF7248">
        <w:rPr>
          <w:rFonts w:ascii="Arial" w:eastAsia="Times New Roman" w:hAnsi="Arial" w:cs="Arial"/>
          <w:sz w:val="24"/>
          <w:szCs w:val="24"/>
        </w:rPr>
        <w:t xml:space="preserve">       </w:t>
      </w:r>
      <w:r w:rsidR="008F3E5D">
        <w:rPr>
          <w:rFonts w:ascii="Arial" w:eastAsia="Times New Roman" w:hAnsi="Arial" w:cs="Arial"/>
          <w:sz w:val="24"/>
          <w:szCs w:val="24"/>
        </w:rPr>
        <w:t xml:space="preserve">          </w:t>
      </w:r>
      <w:r w:rsidR="00B77C12">
        <w:rPr>
          <w:rFonts w:ascii="Arial" w:eastAsia="Times New Roman" w:hAnsi="Arial" w:cs="Arial"/>
          <w:sz w:val="24"/>
          <w:szCs w:val="24"/>
        </w:rPr>
        <w:t xml:space="preserve">     </w:t>
      </w:r>
      <w:r w:rsidR="009263BC">
        <w:rPr>
          <w:rFonts w:ascii="Arial" w:eastAsia="Times New Roman" w:hAnsi="Arial" w:cs="Arial"/>
          <w:sz w:val="24"/>
          <w:szCs w:val="24"/>
        </w:rPr>
        <w:t xml:space="preserve">           </w:t>
      </w:r>
      <w:bookmarkStart w:id="0" w:name="_GoBack"/>
      <w:bookmarkEnd w:id="0"/>
      <w:r w:rsidR="00B77C12">
        <w:rPr>
          <w:rFonts w:ascii="Arial" w:eastAsia="Times New Roman" w:hAnsi="Arial" w:cs="Arial"/>
          <w:sz w:val="24"/>
          <w:szCs w:val="24"/>
        </w:rPr>
        <w:t>P</w:t>
      </w:r>
      <w:r w:rsidRPr="00EF7248">
        <w:rPr>
          <w:rFonts w:ascii="Arial" w:eastAsia="Times New Roman" w:hAnsi="Arial" w:cs="Arial"/>
          <w:sz w:val="24"/>
          <w:szCs w:val="24"/>
        </w:rPr>
        <w:t>redsjednik Gradskog vijeća:</w:t>
      </w:r>
    </w:p>
    <w:p w:rsidR="00D7744C" w:rsidRPr="00EF7248" w:rsidRDefault="00D7744C" w:rsidP="00D774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EF7248"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D7744C" w:rsidRPr="00EF7248" w:rsidRDefault="00D7744C" w:rsidP="00D7744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EF7248">
        <w:rPr>
          <w:rFonts w:ascii="Arial" w:eastAsia="Times New Roman" w:hAnsi="Arial" w:cs="Arial"/>
          <w:sz w:val="24"/>
          <w:szCs w:val="24"/>
        </w:rPr>
        <w:t>Ivanić-Grad,</w:t>
      </w:r>
      <w:r w:rsidR="009263BC">
        <w:rPr>
          <w:rFonts w:ascii="Arial" w:eastAsia="Times New Roman" w:hAnsi="Arial" w:cs="Arial"/>
          <w:sz w:val="24"/>
          <w:szCs w:val="24"/>
        </w:rPr>
        <w:t xml:space="preserve"> ___________ 2021</w:t>
      </w:r>
      <w:r>
        <w:rPr>
          <w:rFonts w:ascii="Arial" w:eastAsia="Times New Roman" w:hAnsi="Arial" w:cs="Arial"/>
          <w:sz w:val="24"/>
          <w:szCs w:val="24"/>
        </w:rPr>
        <w:t>.</w:t>
      </w:r>
      <w:r w:rsidRPr="00EF7248">
        <w:rPr>
          <w:rFonts w:ascii="Arial" w:eastAsia="Times New Roman" w:hAnsi="Arial" w:cs="Arial"/>
          <w:sz w:val="24"/>
          <w:szCs w:val="24"/>
        </w:rPr>
        <w:t xml:space="preserve">              </w:t>
      </w:r>
      <w:r w:rsidR="008F3E5D">
        <w:rPr>
          <w:rFonts w:ascii="Arial" w:eastAsia="Times New Roman" w:hAnsi="Arial" w:cs="Arial"/>
          <w:sz w:val="24"/>
          <w:szCs w:val="24"/>
        </w:rPr>
        <w:t xml:space="preserve"> </w:t>
      </w:r>
      <w:r w:rsidR="009263BC">
        <w:rPr>
          <w:rFonts w:ascii="Arial" w:eastAsia="Times New Roman" w:hAnsi="Arial" w:cs="Arial"/>
          <w:sz w:val="24"/>
          <w:szCs w:val="24"/>
        </w:rPr>
        <w:t xml:space="preserve">             </w:t>
      </w:r>
      <w:r w:rsidRPr="00EF7248">
        <w:rPr>
          <w:rFonts w:ascii="Arial" w:eastAsia="Times New Roman" w:hAnsi="Arial" w:cs="Arial"/>
          <w:sz w:val="24"/>
          <w:szCs w:val="24"/>
        </w:rPr>
        <w:t>Željko Pongrac, pravnik kriminalist</w:t>
      </w:r>
    </w:p>
    <w:p w:rsidR="00D7744C" w:rsidRPr="00947AB3" w:rsidRDefault="008F3E5D" w:rsidP="00D7744C">
      <w:pPr>
        <w:spacing w:after="0" w:line="240" w:lineRule="auto"/>
        <w:jc w:val="both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 xml:space="preserve"> </w:t>
      </w:r>
    </w:p>
    <w:p w:rsidR="00D7744C" w:rsidRPr="00AC3455" w:rsidRDefault="00D7744C" w:rsidP="00D7744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2F09F4" w:rsidRDefault="002F09F4"/>
    <w:sectPr w:rsidR="002F09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192"/>
    <w:rsid w:val="00097AF5"/>
    <w:rsid w:val="001B2A7F"/>
    <w:rsid w:val="002F09F4"/>
    <w:rsid w:val="003A2F27"/>
    <w:rsid w:val="007E6F38"/>
    <w:rsid w:val="008C5BEF"/>
    <w:rsid w:val="008F3E5D"/>
    <w:rsid w:val="009263BC"/>
    <w:rsid w:val="00B77C12"/>
    <w:rsid w:val="00D24192"/>
    <w:rsid w:val="00D77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5A2541-B54E-4AF9-B9E5-72203D084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744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174</Words>
  <Characters>994</Characters>
  <Application>Microsoft Office Word</Application>
  <DocSecurity>0</DocSecurity>
  <Lines>8</Lines>
  <Paragraphs>2</Paragraphs>
  <ScaleCrop>false</ScaleCrop>
  <Company/>
  <LinksUpToDate>false</LinksUpToDate>
  <CharactersWithSpaces>1166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Marina Siprak</cp:lastModifiedBy>
  <cp:revision>10</cp:revision>
  <dcterms:created xsi:type="dcterms:W3CDTF">2018-03-14T11:31:00Z</dcterms:created>
  <dcterms:modified xsi:type="dcterms:W3CDTF">2021-08-24T11:52:00Z</dcterms:modified>
</cp:coreProperties>
</file>