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05E27CE4" wp14:editId="5CDDD8C5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ODBOR ZA FINANCIJE I PRORAČUN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</w:t>
      </w:r>
      <w:r w:rsidR="005C3439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021-05/1</w:t>
      </w:r>
      <w:r>
        <w:rPr>
          <w:rFonts w:ascii="Arial" w:eastAsia="Calibri" w:hAnsi="Arial" w:cs="Arial"/>
          <w:sz w:val="24"/>
          <w:szCs w:val="24"/>
        </w:rPr>
        <w:t>7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 w:rsidR="00C37E60">
        <w:rPr>
          <w:rFonts w:ascii="Arial" w:eastAsia="Calibri" w:hAnsi="Arial" w:cs="Arial"/>
          <w:sz w:val="24"/>
          <w:szCs w:val="24"/>
        </w:rPr>
        <w:t>5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238/10-0</w:t>
      </w:r>
      <w:r>
        <w:rPr>
          <w:rFonts w:ascii="Arial" w:eastAsia="Calibri" w:hAnsi="Arial" w:cs="Arial"/>
          <w:sz w:val="24"/>
          <w:szCs w:val="24"/>
        </w:rPr>
        <w:t>1</w:t>
      </w:r>
      <w:r w:rsidRPr="00A918F9">
        <w:rPr>
          <w:rFonts w:ascii="Arial" w:eastAsia="Calibri" w:hAnsi="Arial" w:cs="Arial"/>
          <w:sz w:val="24"/>
          <w:szCs w:val="24"/>
        </w:rPr>
        <w:t>-1</w:t>
      </w:r>
      <w:r>
        <w:rPr>
          <w:rFonts w:ascii="Arial" w:eastAsia="Calibri" w:hAnsi="Arial" w:cs="Arial"/>
          <w:sz w:val="24"/>
          <w:szCs w:val="24"/>
        </w:rPr>
        <w:t>7</w:t>
      </w:r>
      <w:r w:rsidRPr="00A918F9">
        <w:rPr>
          <w:rFonts w:ascii="Arial" w:eastAsia="Calibri" w:hAnsi="Arial" w:cs="Arial"/>
          <w:sz w:val="24"/>
          <w:szCs w:val="24"/>
        </w:rPr>
        <w:t>-</w:t>
      </w:r>
      <w:r w:rsidR="005C3439">
        <w:rPr>
          <w:rFonts w:ascii="Arial" w:eastAsia="Calibri" w:hAnsi="Arial" w:cs="Arial"/>
          <w:sz w:val="24"/>
          <w:szCs w:val="24"/>
        </w:rPr>
        <w:t>6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Ivanić-Grad, </w:t>
      </w:r>
      <w:r w:rsidR="005C3439">
        <w:rPr>
          <w:rFonts w:ascii="Arial" w:eastAsia="Calibri" w:hAnsi="Arial" w:cs="Arial"/>
          <w:sz w:val="24"/>
          <w:szCs w:val="24"/>
        </w:rPr>
        <w:t xml:space="preserve">15. rujna </w:t>
      </w:r>
      <w:r w:rsidRPr="00A918F9">
        <w:rPr>
          <w:rFonts w:ascii="Arial" w:eastAsia="Calibri" w:hAnsi="Arial" w:cs="Arial"/>
          <w:sz w:val="24"/>
          <w:szCs w:val="24"/>
        </w:rPr>
        <w:t>201</w:t>
      </w:r>
      <w:r>
        <w:rPr>
          <w:rFonts w:ascii="Arial" w:eastAsia="Calibri" w:hAnsi="Arial" w:cs="Arial"/>
          <w:sz w:val="24"/>
          <w:szCs w:val="24"/>
        </w:rPr>
        <w:t>7</w:t>
      </w:r>
      <w:r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Na temelju članka 52. Statuta Grada Ivanić Grada </w:t>
      </w:r>
      <w:r>
        <w:rPr>
          <w:rFonts w:ascii="Arial" w:eastAsia="Calibri" w:hAnsi="Arial" w:cs="Arial"/>
          <w:sz w:val="24"/>
          <w:szCs w:val="24"/>
        </w:rPr>
        <w:t>(</w:t>
      </w:r>
      <w:r w:rsidRPr="00A918F9">
        <w:rPr>
          <w:rFonts w:ascii="Arial" w:eastAsia="Calibri" w:hAnsi="Arial" w:cs="Arial"/>
          <w:sz w:val="24"/>
          <w:szCs w:val="24"/>
        </w:rPr>
        <w:t>Službeni glasnik</w:t>
      </w:r>
      <w:r>
        <w:rPr>
          <w:rFonts w:ascii="Arial" w:eastAsia="Calibri" w:hAnsi="Arial" w:cs="Arial"/>
          <w:sz w:val="24"/>
          <w:szCs w:val="24"/>
        </w:rPr>
        <w:t>, broj 02/2014</w:t>
      </w:r>
      <w:r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>
        <w:rPr>
          <w:rFonts w:ascii="Arial" w:eastAsia="Calibri" w:hAnsi="Arial" w:cs="Arial"/>
          <w:sz w:val="24"/>
          <w:szCs w:val="24"/>
        </w:rPr>
        <w:t>rada (Službeni glasnik, broj 02/2014</w:t>
      </w:r>
      <w:r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:rsidR="006B7C1D" w:rsidRPr="00A918F9" w:rsidRDefault="005C3439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2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. sjednicu Odbora za financije i proračun  </w:t>
      </w: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koja će se održati dana </w:t>
      </w:r>
      <w:r w:rsidR="005C3439">
        <w:rPr>
          <w:rFonts w:ascii="Arial" w:eastAsia="Calibri" w:hAnsi="Arial" w:cs="Arial"/>
          <w:b/>
          <w:color w:val="000000" w:themeColor="text1"/>
          <w:sz w:val="24"/>
          <w:szCs w:val="24"/>
        </w:rPr>
        <w:t>20. rujna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201</w:t>
      </w:r>
      <w:r>
        <w:rPr>
          <w:rFonts w:ascii="Arial" w:eastAsia="Calibri" w:hAnsi="Arial" w:cs="Arial"/>
          <w:b/>
          <w:sz w:val="24"/>
          <w:szCs w:val="24"/>
        </w:rPr>
        <w:t>7</w:t>
      </w:r>
      <w:r w:rsidRPr="00A918F9">
        <w:rPr>
          <w:rFonts w:ascii="Arial" w:eastAsia="Calibri" w:hAnsi="Arial" w:cs="Arial"/>
          <w:b/>
          <w:sz w:val="24"/>
          <w:szCs w:val="24"/>
        </w:rPr>
        <w:t>. godine (</w:t>
      </w:r>
      <w:r>
        <w:rPr>
          <w:rFonts w:ascii="Arial" w:eastAsia="Calibri" w:hAnsi="Arial" w:cs="Arial"/>
          <w:b/>
          <w:sz w:val="24"/>
          <w:szCs w:val="24"/>
        </w:rPr>
        <w:t>srijeda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A918F9">
        <w:rPr>
          <w:rFonts w:ascii="Arial" w:eastAsia="Calibri" w:hAnsi="Arial" w:cs="Arial"/>
          <w:sz w:val="24"/>
          <w:szCs w:val="24"/>
        </w:rPr>
        <w:t>s početkom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u </w:t>
      </w:r>
      <w:r w:rsidR="005C3439">
        <w:rPr>
          <w:rFonts w:ascii="Arial" w:eastAsia="Calibri" w:hAnsi="Arial" w:cs="Arial"/>
          <w:b/>
          <w:sz w:val="24"/>
          <w:szCs w:val="24"/>
        </w:rPr>
        <w:t>18,15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sati </w:t>
      </w: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>u prostorijama Gradske uprave Ivanić-Grad, Park hrvatskih branitelja 1 (1. kat).</w:t>
      </w:r>
    </w:p>
    <w:p w:rsidR="006B7C1D" w:rsidRPr="00A918F9" w:rsidRDefault="006B7C1D" w:rsidP="006B7C1D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A918F9">
        <w:rPr>
          <w:rFonts w:ascii="Arial" w:eastAsia="Times New Roman" w:hAnsi="Arial" w:cs="Arial"/>
          <w:sz w:val="24"/>
          <w:szCs w:val="24"/>
          <w:lang w:eastAsia="zh-CN"/>
        </w:rPr>
        <w:tab/>
      </w:r>
    </w:p>
    <w:p w:rsidR="006B7C1D" w:rsidRPr="00A918F9" w:rsidRDefault="006B7C1D" w:rsidP="006B7C1D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Times New Roman" w:hAnsi="Arial" w:cs="Arial"/>
          <w:sz w:val="24"/>
          <w:szCs w:val="24"/>
          <w:lang w:eastAsia="zh-CN"/>
        </w:rPr>
        <w:tab/>
      </w: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sjednicu  predlažem sljedeći</w:t>
      </w: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5C3439" w:rsidRDefault="006B7C1D" w:rsidP="005C3439">
      <w:pPr>
        <w:ind w:left="142"/>
        <w:jc w:val="both"/>
        <w:rPr>
          <w:rFonts w:ascii="Arial" w:eastAsia="Times New Roman" w:hAnsi="Arial" w:cs="Arial"/>
          <w:b/>
          <w:sz w:val="24"/>
          <w:szCs w:val="24"/>
        </w:rPr>
      </w:pPr>
      <w:r w:rsidRPr="00A918F9">
        <w:rPr>
          <w:rFonts w:ascii="Arial" w:eastAsia="Times New Roman" w:hAnsi="Arial" w:cs="Arial"/>
          <w:b/>
          <w:sz w:val="24"/>
          <w:szCs w:val="24"/>
        </w:rPr>
        <w:t xml:space="preserve">1. </w:t>
      </w:r>
      <w:r w:rsidRPr="006B7C1D">
        <w:rPr>
          <w:rFonts w:ascii="Arial" w:eastAsia="Times New Roman" w:hAnsi="Arial" w:cs="Arial"/>
          <w:b/>
          <w:sz w:val="24"/>
          <w:szCs w:val="24"/>
        </w:rPr>
        <w:t>Razmat</w:t>
      </w:r>
      <w:r w:rsidR="005C3439">
        <w:rPr>
          <w:rFonts w:ascii="Arial" w:eastAsia="Times New Roman" w:hAnsi="Arial" w:cs="Arial"/>
          <w:b/>
          <w:sz w:val="24"/>
          <w:szCs w:val="24"/>
        </w:rPr>
        <w:t>ranje prijedloga Polugodišnjeg izvještaja o izvršenju Proračuna Grada Ivanić-Grada za razdoblje od 1. siječnja do 30. lipnja 2017. godine</w:t>
      </w:r>
    </w:p>
    <w:p w:rsidR="006B7C1D" w:rsidRDefault="006B7C1D" w:rsidP="005C3439">
      <w:pPr>
        <w:ind w:left="142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2</w:t>
      </w:r>
      <w:r w:rsidRPr="006B7C1D">
        <w:rPr>
          <w:rFonts w:ascii="Arial" w:eastAsia="Times New Roman" w:hAnsi="Arial" w:cs="Arial"/>
          <w:b/>
          <w:sz w:val="24"/>
          <w:szCs w:val="24"/>
        </w:rPr>
        <w:t>. Razma</w:t>
      </w:r>
      <w:r w:rsidR="005C3439">
        <w:rPr>
          <w:rFonts w:ascii="Arial" w:eastAsia="Times New Roman" w:hAnsi="Arial" w:cs="Arial"/>
          <w:b/>
          <w:sz w:val="24"/>
          <w:szCs w:val="24"/>
        </w:rPr>
        <w:t xml:space="preserve">tranje prijedloga </w:t>
      </w:r>
      <w:r w:rsidRPr="006B7C1D">
        <w:rPr>
          <w:rFonts w:ascii="Arial" w:eastAsia="Times New Roman" w:hAnsi="Arial" w:cs="Arial"/>
          <w:b/>
          <w:sz w:val="24"/>
          <w:szCs w:val="24"/>
        </w:rPr>
        <w:t xml:space="preserve">Odluke </w:t>
      </w:r>
      <w:r w:rsidR="005C3439">
        <w:rPr>
          <w:rFonts w:ascii="Arial" w:eastAsia="Times New Roman" w:hAnsi="Arial" w:cs="Arial"/>
          <w:b/>
          <w:sz w:val="24"/>
          <w:szCs w:val="24"/>
        </w:rPr>
        <w:t xml:space="preserve">o dopuni </w:t>
      </w:r>
      <w:r>
        <w:rPr>
          <w:rFonts w:ascii="Arial" w:eastAsia="Times New Roman" w:hAnsi="Arial" w:cs="Arial"/>
          <w:b/>
          <w:sz w:val="24"/>
          <w:szCs w:val="24"/>
        </w:rPr>
        <w:t>Odluke o</w:t>
      </w:r>
      <w:r w:rsidR="005C3439">
        <w:rPr>
          <w:rFonts w:ascii="Arial" w:eastAsia="Times New Roman" w:hAnsi="Arial" w:cs="Arial"/>
          <w:b/>
          <w:sz w:val="24"/>
          <w:szCs w:val="24"/>
        </w:rPr>
        <w:t xml:space="preserve"> izvršavanju Proračuna Grada Ivanić-Grada za 2017. godinu</w:t>
      </w:r>
    </w:p>
    <w:p w:rsidR="005C3439" w:rsidRDefault="005C3439" w:rsidP="005C3439">
      <w:pPr>
        <w:ind w:left="142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3. </w:t>
      </w:r>
      <w:r w:rsidRPr="006B7C1D">
        <w:rPr>
          <w:rFonts w:ascii="Arial" w:eastAsia="Times New Roman" w:hAnsi="Arial" w:cs="Arial"/>
          <w:b/>
          <w:sz w:val="24"/>
          <w:szCs w:val="24"/>
        </w:rPr>
        <w:t>Razma</w:t>
      </w:r>
      <w:r>
        <w:rPr>
          <w:rFonts w:ascii="Arial" w:eastAsia="Times New Roman" w:hAnsi="Arial" w:cs="Arial"/>
          <w:b/>
          <w:sz w:val="24"/>
          <w:szCs w:val="24"/>
        </w:rPr>
        <w:t xml:space="preserve">tranje prijedloga </w:t>
      </w:r>
      <w:r w:rsidRPr="006B7C1D">
        <w:rPr>
          <w:rFonts w:ascii="Arial" w:eastAsia="Times New Roman" w:hAnsi="Arial" w:cs="Arial"/>
          <w:b/>
          <w:sz w:val="24"/>
          <w:szCs w:val="24"/>
        </w:rPr>
        <w:t>Odluke</w:t>
      </w:r>
      <w:r>
        <w:rPr>
          <w:rFonts w:ascii="Arial" w:eastAsia="Times New Roman" w:hAnsi="Arial" w:cs="Arial"/>
          <w:b/>
          <w:sz w:val="24"/>
          <w:szCs w:val="24"/>
        </w:rPr>
        <w:t xml:space="preserve"> o izmjeni Odluke o kreditnom zaduženju Grada Ivanić-Grada</w:t>
      </w:r>
    </w:p>
    <w:p w:rsidR="006B7C1D" w:rsidRPr="005C3439" w:rsidRDefault="005C3439" w:rsidP="005C3439">
      <w:pPr>
        <w:ind w:left="142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4</w:t>
      </w:r>
      <w:r w:rsidR="006B7C1D" w:rsidRPr="00A918F9">
        <w:rPr>
          <w:rFonts w:ascii="Arial" w:eastAsia="Times New Roman" w:hAnsi="Arial" w:cs="Arial"/>
          <w:b/>
          <w:noProof/>
          <w:sz w:val="24"/>
          <w:szCs w:val="24"/>
        </w:rPr>
        <w:t>. Razno</w:t>
      </w:r>
    </w:p>
    <w:p w:rsidR="005C3439" w:rsidRDefault="005C3439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Mole se članovi Odbora da se sjednici odazovu, a u slučaju spriječenosti svoj nedolazak  opravdaju na broj  2831-36</w:t>
      </w:r>
      <w:r w:rsidR="005C3439">
        <w:rPr>
          <w:rFonts w:ascii="Arial" w:eastAsia="Calibri" w:hAnsi="Arial" w:cs="Arial"/>
          <w:sz w:val="24"/>
          <w:szCs w:val="24"/>
        </w:rPr>
        <w:t>2</w:t>
      </w:r>
      <w:r>
        <w:rPr>
          <w:rFonts w:ascii="Arial" w:eastAsia="Calibri" w:hAnsi="Arial" w:cs="Arial"/>
          <w:sz w:val="24"/>
          <w:szCs w:val="24"/>
        </w:rPr>
        <w:t>.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5C3439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</w:t>
      </w:r>
      <w:r w:rsidR="005C3439">
        <w:rPr>
          <w:rFonts w:ascii="Arial" w:eastAsia="Calibri" w:hAnsi="Arial" w:cs="Arial"/>
          <w:sz w:val="24"/>
          <w:szCs w:val="24"/>
        </w:rPr>
        <w:t xml:space="preserve">    </w:t>
      </w:r>
      <w:bookmarkStart w:id="0" w:name="_GoBack"/>
      <w:bookmarkEnd w:id="0"/>
      <w:r w:rsidRPr="00A918F9">
        <w:rPr>
          <w:rFonts w:ascii="Arial" w:eastAsia="Calibri" w:hAnsi="Arial" w:cs="Arial"/>
          <w:sz w:val="24"/>
          <w:szCs w:val="24"/>
        </w:rPr>
        <w:t xml:space="preserve">Predsjednica  </w:t>
      </w:r>
    </w:p>
    <w:p w:rsidR="006B7C1D" w:rsidRPr="00A918F9" w:rsidRDefault="006B7C1D" w:rsidP="006B7C1D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  </w:t>
      </w:r>
    </w:p>
    <w:p w:rsidR="006B7C1D" w:rsidRPr="00A918F9" w:rsidRDefault="006B7C1D" w:rsidP="006B7C1D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Milica Piličić</w:t>
      </w:r>
    </w:p>
    <w:p w:rsidR="002A3923" w:rsidRDefault="002A3923"/>
    <w:sectPr w:rsidR="002A392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58C0" w:rsidRDefault="009A32CC">
      <w:pPr>
        <w:spacing w:after="0" w:line="240" w:lineRule="auto"/>
      </w:pPr>
      <w:r>
        <w:separator/>
      </w:r>
    </w:p>
  </w:endnote>
  <w:endnote w:type="continuationSeparator" w:id="0">
    <w:p w:rsidR="007858C0" w:rsidRDefault="009A3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286" w:rsidRDefault="005C3439">
    <w:pPr>
      <w:pStyle w:val="Podnoje"/>
      <w:jc w:val="right"/>
    </w:pPr>
  </w:p>
  <w:p w:rsidR="00983286" w:rsidRDefault="005C343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58C0" w:rsidRDefault="009A32CC">
      <w:pPr>
        <w:spacing w:after="0" w:line="240" w:lineRule="auto"/>
      </w:pPr>
      <w:r>
        <w:separator/>
      </w:r>
    </w:p>
  </w:footnote>
  <w:footnote w:type="continuationSeparator" w:id="0">
    <w:p w:rsidR="007858C0" w:rsidRDefault="009A32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069"/>
    <w:rsid w:val="002A3923"/>
    <w:rsid w:val="005C3439"/>
    <w:rsid w:val="006B7C1D"/>
    <w:rsid w:val="007858C0"/>
    <w:rsid w:val="00803069"/>
    <w:rsid w:val="009A32CC"/>
    <w:rsid w:val="00C37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577745-AC2C-4B29-AF13-51572B77A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Samac</dc:creator>
  <cp:keywords/>
  <dc:description/>
  <cp:lastModifiedBy>Marina Siprak</cp:lastModifiedBy>
  <cp:revision>4</cp:revision>
  <cp:lastPrinted>2017-09-15T10:15:00Z</cp:lastPrinted>
  <dcterms:created xsi:type="dcterms:W3CDTF">2017-07-14T11:20:00Z</dcterms:created>
  <dcterms:modified xsi:type="dcterms:W3CDTF">2017-09-15T10:15:00Z</dcterms:modified>
</cp:coreProperties>
</file>