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Na temelju članka 35. Statuta Grada Ivanić-Grada (Slu</w:t>
      </w:r>
      <w:r w:rsidR="00C650E7">
        <w:rPr>
          <w:rFonts w:ascii="Arial" w:eastAsia="Times New Roman" w:hAnsi="Arial" w:cs="Arial"/>
          <w:sz w:val="24"/>
          <w:szCs w:val="24"/>
          <w:lang w:eastAsia="hr-HR"/>
        </w:rPr>
        <w:t>žbeni glasnik,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broj 02/14</w:t>
      </w:r>
      <w:r w:rsidR="003E521A">
        <w:rPr>
          <w:rFonts w:ascii="Arial" w:eastAsia="Times New Roman" w:hAnsi="Arial" w:cs="Arial"/>
          <w:sz w:val="24"/>
          <w:szCs w:val="24"/>
          <w:lang w:eastAsia="hr-HR"/>
        </w:rPr>
        <w:t xml:space="preserve"> i 01/18</w:t>
      </w:r>
      <w:r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</w:t>
      </w:r>
      <w:r w:rsidR="000B6738">
        <w:rPr>
          <w:rFonts w:ascii="Arial" w:eastAsia="Times New Roman" w:hAnsi="Arial" w:cs="Arial"/>
          <w:sz w:val="24"/>
          <w:szCs w:val="24"/>
          <w:lang w:eastAsia="hr-HR"/>
        </w:rPr>
        <w:t>j . s</w:t>
      </w:r>
      <w:r w:rsidR="009C5A96">
        <w:rPr>
          <w:rFonts w:ascii="Arial" w:eastAsia="Times New Roman" w:hAnsi="Arial" w:cs="Arial"/>
          <w:sz w:val="24"/>
          <w:szCs w:val="24"/>
          <w:lang w:eastAsia="hr-HR"/>
        </w:rPr>
        <w:t>jednici održanoj dana  ____ 201</w:t>
      </w:r>
      <w:r w:rsidR="008951E5">
        <w:rPr>
          <w:rFonts w:ascii="Arial" w:eastAsia="Times New Roman" w:hAnsi="Arial" w:cs="Arial"/>
          <w:sz w:val="24"/>
          <w:szCs w:val="24"/>
          <w:lang w:eastAsia="hr-HR"/>
        </w:rPr>
        <w:t>9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. godine, donijelo je sljedeći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E16C0" w:rsidRDefault="00BE16C0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DF655B" w:rsidP="00BC7FA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BC7FA3" w:rsidRPr="006876F4" w:rsidRDefault="00DF655B" w:rsidP="006876F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prihvaćanju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Financi</w:t>
      </w:r>
      <w:r w:rsidR="00CC2EA4">
        <w:rPr>
          <w:rFonts w:ascii="Arial" w:eastAsia="Times New Roman" w:hAnsi="Arial" w:cs="Arial"/>
          <w:b/>
          <w:sz w:val="24"/>
          <w:szCs w:val="24"/>
          <w:lang w:eastAsia="hr-HR"/>
        </w:rPr>
        <w:t>jskog izvješća i Izvješća o radu</w:t>
      </w:r>
      <w:r w:rsidR="007557C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="007E5FA1">
        <w:rPr>
          <w:rFonts w:ascii="Arial" w:eastAsia="Times New Roman" w:hAnsi="Arial" w:cs="Arial"/>
          <w:b/>
          <w:sz w:val="24"/>
          <w:szCs w:val="24"/>
          <w:lang w:eastAsia="hr-HR"/>
        </w:rPr>
        <w:t>Muzeja Ivanić-Grad</w:t>
      </w:r>
      <w:r w:rsidR="006876F4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za 201</w:t>
      </w:r>
      <w:r w:rsidR="00CC5B4B">
        <w:rPr>
          <w:rFonts w:ascii="Arial" w:eastAsia="Times New Roman" w:hAnsi="Arial" w:cs="Arial"/>
          <w:b/>
          <w:sz w:val="24"/>
          <w:szCs w:val="24"/>
          <w:lang w:eastAsia="hr-HR"/>
        </w:rPr>
        <w:t>8</w:t>
      </w:r>
      <w:r w:rsidR="001E2B07">
        <w:rPr>
          <w:rFonts w:ascii="Arial" w:eastAsia="Times New Roman" w:hAnsi="Arial" w:cs="Arial"/>
          <w:b/>
          <w:sz w:val="24"/>
          <w:szCs w:val="24"/>
          <w:lang w:eastAsia="hr-HR"/>
        </w:rPr>
        <w:t>. godin</w:t>
      </w:r>
      <w:r w:rsidR="00C44EBC">
        <w:rPr>
          <w:rFonts w:ascii="Arial" w:eastAsia="Times New Roman" w:hAnsi="Arial" w:cs="Arial"/>
          <w:b/>
          <w:sz w:val="24"/>
          <w:szCs w:val="24"/>
          <w:lang w:eastAsia="hr-HR"/>
        </w:rPr>
        <w:t>u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E16C0" w:rsidRDefault="00BE16C0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Pr="00BC7FA3" w:rsidRDefault="00BC7FA3" w:rsidP="00F6719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C7FA3">
        <w:rPr>
          <w:rFonts w:ascii="Arial" w:eastAsia="Times New Roman" w:hAnsi="Arial" w:cs="Arial"/>
          <w:sz w:val="24"/>
          <w:szCs w:val="24"/>
          <w:lang w:eastAsia="hr-HR"/>
        </w:rPr>
        <w:t>Gradsko vijeće Grada Ivanić-Grada razmatralo je</w:t>
      </w:r>
      <w:r w:rsidRPr="00BC7FA3">
        <w:rPr>
          <w:rFonts w:ascii="Arial" w:hAnsi="Arial" w:cs="Arial"/>
          <w:sz w:val="24"/>
          <w:szCs w:val="24"/>
        </w:rPr>
        <w:t xml:space="preserve"> Financijsko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izvješće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 Izvješće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o </w:t>
      </w:r>
      <w:r w:rsidR="00E571E9">
        <w:rPr>
          <w:rFonts w:ascii="Arial" w:eastAsia="Times New Roman" w:hAnsi="Arial" w:cs="Arial"/>
          <w:sz w:val="24"/>
          <w:szCs w:val="24"/>
          <w:lang w:eastAsia="hr-HR"/>
        </w:rPr>
        <w:t>radu</w:t>
      </w:r>
      <w:r w:rsidR="00766FDB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7E5FA1">
        <w:rPr>
          <w:rFonts w:ascii="Arial" w:eastAsia="Times New Roman" w:hAnsi="Arial" w:cs="Arial"/>
          <w:sz w:val="24"/>
          <w:szCs w:val="24"/>
          <w:lang w:eastAsia="hr-HR"/>
        </w:rPr>
        <w:t>Muzeja Ivanić-Grada</w:t>
      </w:r>
      <w:bookmarkStart w:id="0" w:name="_GoBack"/>
      <w:bookmarkEnd w:id="0"/>
      <w:r w:rsidR="007E5FA1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za 201</w:t>
      </w:r>
      <w:r w:rsidR="00CC5B4B">
        <w:rPr>
          <w:rFonts w:ascii="Arial" w:eastAsia="Times New Roman" w:hAnsi="Arial" w:cs="Arial"/>
          <w:sz w:val="24"/>
          <w:szCs w:val="24"/>
          <w:lang w:eastAsia="hr-HR"/>
        </w:rPr>
        <w:t>8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. godinu te isto 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prihvaća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BC7FA3" w:rsidRDefault="00BC7FA3" w:rsidP="00BC7FA3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455CD0" w:rsidRDefault="00455CD0" w:rsidP="00C44EB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Ovaj Zaključak stupa na snagu osmog dana od dana objave u Službenom glasniku Grada Ivanić-Grada.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BC7FA3" w:rsidRDefault="00BC7FA3" w:rsidP="00BC7FA3"/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Predsjednik Gradskog vijeća: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</w:t>
      </w:r>
      <w:r w:rsidR="00C650E7">
        <w:rPr>
          <w:rFonts w:ascii="Arial" w:eastAsia="Times New Roman" w:hAnsi="Arial" w:cs="Arial"/>
          <w:sz w:val="24"/>
          <w:szCs w:val="24"/>
        </w:rPr>
        <w:t xml:space="preserve">                      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C650E7">
        <w:rPr>
          <w:rFonts w:ascii="Arial" w:eastAsia="Times New Roman" w:hAnsi="Arial" w:cs="Arial"/>
          <w:sz w:val="24"/>
          <w:szCs w:val="24"/>
        </w:rPr>
        <w:t>, pravnik kriminalist</w:t>
      </w:r>
    </w:p>
    <w:p w:rsidR="00BC7FA3" w:rsidRDefault="00BC7FA3" w:rsidP="00BC7FA3"/>
    <w:p w:rsidR="00BC7FA3" w:rsidRDefault="00BC7FA3" w:rsidP="00BC7FA3"/>
    <w:p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67A"/>
    <w:rsid w:val="000B6738"/>
    <w:rsid w:val="000C6780"/>
    <w:rsid w:val="001968C8"/>
    <w:rsid w:val="001E2B07"/>
    <w:rsid w:val="0027467A"/>
    <w:rsid w:val="003E521A"/>
    <w:rsid w:val="00455CD0"/>
    <w:rsid w:val="004A2DE8"/>
    <w:rsid w:val="006373BC"/>
    <w:rsid w:val="006876F4"/>
    <w:rsid w:val="007557C9"/>
    <w:rsid w:val="00766FDB"/>
    <w:rsid w:val="007E5FA1"/>
    <w:rsid w:val="008951E5"/>
    <w:rsid w:val="009C3101"/>
    <w:rsid w:val="009C5A96"/>
    <w:rsid w:val="00B9110F"/>
    <w:rsid w:val="00BC7FA3"/>
    <w:rsid w:val="00BE16C0"/>
    <w:rsid w:val="00BE3896"/>
    <w:rsid w:val="00C050CA"/>
    <w:rsid w:val="00C335AA"/>
    <w:rsid w:val="00C44EBC"/>
    <w:rsid w:val="00C650E7"/>
    <w:rsid w:val="00CC2EA4"/>
    <w:rsid w:val="00CC5B4B"/>
    <w:rsid w:val="00CF1CE6"/>
    <w:rsid w:val="00D55FB1"/>
    <w:rsid w:val="00DF655B"/>
    <w:rsid w:val="00E571E9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62B451-9F33-4853-9827-562A43001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Laura Vostinic</cp:lastModifiedBy>
  <cp:revision>4</cp:revision>
  <dcterms:created xsi:type="dcterms:W3CDTF">2019-11-06T15:59:00Z</dcterms:created>
  <dcterms:modified xsi:type="dcterms:W3CDTF">2019-12-10T14:18:00Z</dcterms:modified>
</cp:coreProperties>
</file>