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</w:t>
      </w:r>
      <w:r w:rsidR="00B4020A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</w:t>
      </w:r>
      <w:r>
        <w:rPr>
          <w:rFonts w:ascii="Arial" w:eastAsiaTheme="minorHAnsi" w:hAnsi="Arial" w:cs="Arial"/>
          <w:color w:val="000000"/>
          <w:sz w:val="24"/>
          <w:szCs w:val="24"/>
        </w:rPr>
        <w:t>PRIJEDLOG:</w:t>
      </w:r>
    </w:p>
    <w:p w:rsidR="0033059C" w:rsidRDefault="0033059C" w:rsidP="0009545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19/13-pročišćeni tekst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00525A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09545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01/18</w:t>
      </w:r>
      <w:r w:rsidR="0000525A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3/20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0525A">
        <w:rPr>
          <w:rFonts w:ascii="Arial" w:eastAsia="Times New Roman" w:hAnsi="Arial" w:cs="Arial"/>
          <w:noProof/>
          <w:sz w:val="24"/>
          <w:szCs w:val="24"/>
          <w:lang w:eastAsia="hr-HR"/>
        </w:rPr>
        <w:t>33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0525A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="0000525A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00525A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u</w:t>
      </w:r>
      <w:r w:rsidR="0033059C"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20</w:t>
      </w:r>
      <w:r w:rsidR="00685A28">
        <w:rPr>
          <w:rFonts w:ascii="Arial" w:eastAsiaTheme="minorHAnsi" w:hAnsi="Arial" w:cs="Arial"/>
          <w:b/>
          <w:bCs/>
          <w:color w:val="000000"/>
          <w:sz w:val="24"/>
          <w:szCs w:val="24"/>
        </w:rPr>
        <w:t>2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1</w:t>
      </w:r>
      <w:r w:rsidR="0033059C"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33059C" w:rsidRPr="00870B85" w:rsidRDefault="0033059C" w:rsidP="004620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godinu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redovne djelatnosti 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Zajednic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>G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rada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II.</w:t>
      </w:r>
    </w:p>
    <w:p w:rsidR="00B93E07" w:rsidRPr="00BD07F6" w:rsidRDefault="00B93E07" w:rsidP="004620C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685A2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</w:t>
      </w:r>
      <w:r w:rsidR="00BD5E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značaja za Grad Ivanić-Grad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CD55B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5E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naročito sljedeći</w:t>
      </w:r>
      <w:r w:rsidR="00A619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: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posebno mladih,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:rsidR="0033059C" w:rsidRDefault="00CD55BA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promiče Grad Ivanić-Grad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nacionalnoj i međunarodnoj razini,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:rsidR="0053077E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:rsidR="0033059C" w:rsidRPr="00870B85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III.</w:t>
      </w:r>
      <w:r w:rsidR="0033059C"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685A28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33059C" w:rsidRDefault="00355DE8" w:rsidP="00685A2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IV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DC28E3" w:rsidRPr="00DC28E3" w:rsidRDefault="00DC28E3" w:rsidP="00DC28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Programom javnih potreba u tehničkoj kulturi Grada Ivanić-Grada u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00525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godini 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sredstva za 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financiran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rogram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aktivnosti Zajednice tehničke kulture Grada Ivanić-Grada i njenih udruga članica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33059C" w:rsidRPr="004A3F67" w:rsidRDefault="00355DE8" w:rsidP="00685A2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4A3F67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:rsidR="0033059C" w:rsidRPr="004A3F67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programe i aktivnosti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njenih udruga članica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Proračunu Grada Ivanić-Grada za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00525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g.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financijska sredstva u iznosu od 1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:rsidR="0033059C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Grada Ivanić-Grada i njenih udruga članica prenijeti će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Proračuna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žiro račun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pravilu u dvanaest jednakih mjesečnih rata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mjesečnog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pismenog zahtjeva kojeg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dostavlja u Upravni odjel za lokalnu samoupravu, pravne poslove i društvene djelatnosti Grada Ivanić-Grada, a u skladu s Ugovorom o korištenju sredstava iz Proračuna Grada Ivanić-Grada kojeg </w:t>
      </w:r>
      <w:r w:rsidR="00685A2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 Ivanić-Grad 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sklapa sa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</w:t>
      </w:r>
      <w:r w:rsidR="004A3F67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</w:p>
    <w:p w:rsid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2EE5" w:rsidRP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42E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Raspored financijskih sredstava iz stavka 1. ove točke obavlja Upravni odjel za lokalnu samoupravu, pravne poslove i društvene djelatnosti Grada Ivanić-Grada sukladno Odluci o izvršavanju Proračuna Grada Ivanić-Grada za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00525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Pr="00442E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.g.</w:t>
      </w:r>
    </w:p>
    <w:p w:rsidR="004620C3" w:rsidRDefault="004620C3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620C3" w:rsidRDefault="004620C3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VI.</w:t>
      </w:r>
    </w:p>
    <w:p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04749">
        <w:rPr>
          <w:rFonts w:ascii="Arial" w:eastAsiaTheme="minorHAnsi" w:hAnsi="Arial" w:cs="Arial"/>
          <w:color w:val="000000"/>
          <w:sz w:val="24"/>
          <w:szCs w:val="24"/>
        </w:rPr>
        <w:t>IV.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nadležno tijelo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Ivanić-Grada.</w:t>
      </w:r>
    </w:p>
    <w:p w:rsidR="0033059C" w:rsidRPr="00870B85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rograma i utrošku odobrenih sredstava za programe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Zajednice </w:t>
      </w:r>
      <w:r w:rsidR="004A3F67" w:rsidRPr="004A3F67">
        <w:rPr>
          <w:rFonts w:ascii="Arial" w:eastAsiaTheme="minorHAnsi" w:hAnsi="Arial" w:cs="Arial"/>
          <w:color w:val="000000"/>
          <w:sz w:val="24"/>
          <w:szCs w:val="24"/>
        </w:rPr>
        <w:t>tehničke kulture Grada Ivanić-Grada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i njenih udruga članica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Grada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 izvještava Grad Ivanić-Grad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>skladu s Ugovorom iz točke V. ovog Programa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A81931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33059C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>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S</w:t>
      </w:r>
      <w:r>
        <w:rPr>
          <w:rFonts w:ascii="Arial" w:eastAsiaTheme="minorHAnsi" w:hAnsi="Arial" w:cs="Arial"/>
          <w:color w:val="000000"/>
          <w:sz w:val="24"/>
          <w:szCs w:val="24"/>
        </w:rPr>
        <w:t>lužbenom glasniku Grada Ivanić-Grada 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00525A">
        <w:rPr>
          <w:rFonts w:ascii="Arial" w:eastAsia="Times New Roman" w:hAnsi="Arial" w:cs="Arial"/>
          <w:sz w:val="24"/>
          <w:szCs w:val="24"/>
        </w:rPr>
        <w:t>2</w:t>
      </w:r>
      <w:r w:rsidR="004A3F67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 xml:space="preserve">prosinca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20</w:t>
      </w:r>
      <w:r w:rsidR="00685A28">
        <w:rPr>
          <w:rFonts w:ascii="Arial" w:eastAsia="Times New Roman" w:hAnsi="Arial" w:cs="Arial"/>
          <w:sz w:val="24"/>
          <w:szCs w:val="24"/>
        </w:rPr>
        <w:t>20</w:t>
      </w:r>
      <w:r w:rsidR="00C77048">
        <w:rPr>
          <w:rFonts w:ascii="Arial" w:eastAsia="Times New Roman" w:hAnsi="Arial" w:cs="Arial"/>
          <w:sz w:val="24"/>
          <w:szCs w:val="24"/>
        </w:rPr>
        <w:t>.g.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00525A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00525A"/>
    <w:rsid w:val="00095454"/>
    <w:rsid w:val="00217007"/>
    <w:rsid w:val="002457EE"/>
    <w:rsid w:val="0033059C"/>
    <w:rsid w:val="00355DE8"/>
    <w:rsid w:val="00416416"/>
    <w:rsid w:val="00442EE5"/>
    <w:rsid w:val="004620C3"/>
    <w:rsid w:val="004A3F67"/>
    <w:rsid w:val="0053077E"/>
    <w:rsid w:val="005B1550"/>
    <w:rsid w:val="00607930"/>
    <w:rsid w:val="00685A28"/>
    <w:rsid w:val="00725C2F"/>
    <w:rsid w:val="00732EBA"/>
    <w:rsid w:val="00804392"/>
    <w:rsid w:val="00826063"/>
    <w:rsid w:val="00841962"/>
    <w:rsid w:val="00953699"/>
    <w:rsid w:val="00A04749"/>
    <w:rsid w:val="00A619F3"/>
    <w:rsid w:val="00A7365C"/>
    <w:rsid w:val="00AB0B7E"/>
    <w:rsid w:val="00B4020A"/>
    <w:rsid w:val="00B93E07"/>
    <w:rsid w:val="00BD5EAD"/>
    <w:rsid w:val="00C75BC8"/>
    <w:rsid w:val="00C77048"/>
    <w:rsid w:val="00CD55BA"/>
    <w:rsid w:val="00DC28E3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2019-12-11T13:39:00Z</cp:lastPrinted>
  <dcterms:created xsi:type="dcterms:W3CDTF">2020-11-24T13:39:00Z</dcterms:created>
  <dcterms:modified xsi:type="dcterms:W3CDTF">2020-11-24T13:39:00Z</dcterms:modified>
</cp:coreProperties>
</file>