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70D75" w14:textId="109B8188" w:rsidR="00C74E84" w:rsidRDefault="00C74E84" w:rsidP="00C74E84">
      <w:pPr>
        <w:pStyle w:val="Bezproreda"/>
      </w:pPr>
      <w:r w:rsidRPr="00F72BD8">
        <w:rPr>
          <w:rFonts w:eastAsia="Calibri"/>
          <w:noProof/>
          <w:lang w:eastAsia="en-US"/>
        </w:rPr>
        <w:drawing>
          <wp:anchor distT="0" distB="0" distL="114300" distR="114300" simplePos="0" relativeHeight="251659264" behindDoc="0" locked="0" layoutInCell="1" allowOverlap="1" wp14:anchorId="10E1F880" wp14:editId="2F33C606">
            <wp:simplePos x="0" y="0"/>
            <wp:positionH relativeFrom="column">
              <wp:posOffset>2540</wp:posOffset>
            </wp:positionH>
            <wp:positionV relativeFrom="paragraph">
              <wp:posOffset>-3810</wp:posOffset>
            </wp:positionV>
            <wp:extent cx="640080" cy="719455"/>
            <wp:effectExtent l="0" t="0" r="7620" b="4445"/>
            <wp:wrapTopAndBottom/>
            <wp:docPr id="369257006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2BD8">
        <w:t xml:space="preserve">  </w:t>
      </w:r>
    </w:p>
    <w:p w14:paraId="519C1BDE" w14:textId="77777777" w:rsidR="00C74E84" w:rsidRPr="006E2C71" w:rsidRDefault="00C74E84" w:rsidP="00C74E84">
      <w:pPr>
        <w:pStyle w:val="Bezproreda"/>
      </w:pPr>
      <w:r w:rsidRPr="00F72BD8">
        <w:rPr>
          <w:rFonts w:ascii="Arial" w:eastAsia="Calibri" w:hAnsi="Arial" w:cs="Arial"/>
        </w:rPr>
        <w:t>REPUBLIKA HRVATSKA</w:t>
      </w:r>
    </w:p>
    <w:p w14:paraId="6CE5EFBC" w14:textId="77777777" w:rsidR="00C74E84" w:rsidRPr="00F72BD8" w:rsidRDefault="00C74E84" w:rsidP="00C74E84">
      <w:pPr>
        <w:rPr>
          <w:rFonts w:ascii="Arial" w:eastAsia="Calibri" w:hAnsi="Arial" w:cs="Arial"/>
        </w:rPr>
      </w:pPr>
      <w:r w:rsidRPr="00F72BD8">
        <w:rPr>
          <w:rFonts w:ascii="Arial" w:eastAsia="Calibri" w:hAnsi="Arial" w:cs="Arial"/>
        </w:rPr>
        <w:t>ZAGREBAČKA ŽUPANIJA</w:t>
      </w:r>
    </w:p>
    <w:p w14:paraId="4C2AE234" w14:textId="77777777" w:rsidR="00C74E84" w:rsidRPr="00F72BD8" w:rsidRDefault="00C74E84" w:rsidP="00C74E84">
      <w:pPr>
        <w:rPr>
          <w:rFonts w:ascii="Arial" w:eastAsia="Calibri" w:hAnsi="Arial" w:cs="Arial"/>
        </w:rPr>
      </w:pPr>
      <w:r w:rsidRPr="00F72BD8">
        <w:rPr>
          <w:rFonts w:ascii="Arial" w:eastAsia="Calibri" w:hAnsi="Arial" w:cs="Arial"/>
        </w:rPr>
        <w:t>GRAD IVANIĆ-GRAD</w:t>
      </w:r>
    </w:p>
    <w:p w14:paraId="2434B5BE" w14:textId="77777777" w:rsidR="00C74E84" w:rsidRDefault="00C74E84" w:rsidP="00C74E84">
      <w:pPr>
        <w:rPr>
          <w:rFonts w:ascii="Arial" w:eastAsia="Calibri" w:hAnsi="Arial" w:cs="Arial"/>
        </w:rPr>
      </w:pPr>
      <w:r w:rsidRPr="00F72BD8">
        <w:rPr>
          <w:rFonts w:ascii="Arial" w:eastAsia="Calibri" w:hAnsi="Arial" w:cs="Arial"/>
        </w:rPr>
        <w:t>GRAD</w:t>
      </w:r>
      <w:r>
        <w:rPr>
          <w:rFonts w:ascii="Arial" w:eastAsia="Calibri" w:hAnsi="Arial" w:cs="Arial"/>
        </w:rPr>
        <w:t>SKO VIJEĆE</w:t>
      </w:r>
    </w:p>
    <w:p w14:paraId="2F8366BB" w14:textId="77777777" w:rsidR="00C74E84" w:rsidRDefault="00C74E84" w:rsidP="00C74E84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POVJERENSTVO ZA PROCJENU ŠTETA OD </w:t>
      </w:r>
    </w:p>
    <w:p w14:paraId="152CED21" w14:textId="43E47C5A" w:rsidR="00C74E84" w:rsidRPr="00F72BD8" w:rsidRDefault="00C74E84" w:rsidP="00C74E84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PRIRODNIH NEPOGODA GRADA IVANIĆ-GRADA</w:t>
      </w:r>
    </w:p>
    <w:p w14:paraId="7791B9D1" w14:textId="77777777" w:rsidR="00C74E84" w:rsidRDefault="00C74E84" w:rsidP="00C74E84">
      <w:pPr>
        <w:rPr>
          <w:rFonts w:ascii="Arial" w:eastAsia="Calibri" w:hAnsi="Arial" w:cs="Arial"/>
        </w:rPr>
      </w:pPr>
    </w:p>
    <w:p w14:paraId="2C9274EC" w14:textId="77777777" w:rsidR="00C74E84" w:rsidRPr="00241BAC" w:rsidRDefault="00C74E84" w:rsidP="00C74E84">
      <w:pPr>
        <w:jc w:val="both"/>
        <w:rPr>
          <w:rFonts w:ascii="Arial" w:hAnsi="Arial" w:cs="Arial"/>
          <w:lang w:val="en-US" w:eastAsia="en-US"/>
        </w:rPr>
      </w:pPr>
      <w:r w:rsidRPr="00241BAC">
        <w:rPr>
          <w:rFonts w:ascii="Arial" w:hAnsi="Arial" w:cs="Arial"/>
          <w:lang w:val="en-US" w:eastAsia="en-US"/>
        </w:rPr>
        <w:t xml:space="preserve">KLASA: </w:t>
      </w:r>
      <w:r w:rsidRPr="00241BAC">
        <w:rPr>
          <w:rFonts w:ascii="Arial" w:hAnsi="Arial" w:cs="Arial"/>
        </w:rPr>
        <w:t>024-05/24-10/1</w:t>
      </w:r>
    </w:p>
    <w:p w14:paraId="099C4E17" w14:textId="2176641F" w:rsidR="00C74E84" w:rsidRPr="00241BAC" w:rsidRDefault="00C74E84" w:rsidP="00C74E84">
      <w:pPr>
        <w:jc w:val="both"/>
        <w:rPr>
          <w:rFonts w:ascii="Arial" w:hAnsi="Arial" w:cs="Arial"/>
          <w:lang w:val="en-US" w:eastAsia="en-US"/>
        </w:rPr>
      </w:pPr>
      <w:r w:rsidRPr="00241BAC">
        <w:rPr>
          <w:rFonts w:ascii="Arial" w:hAnsi="Arial" w:cs="Arial"/>
          <w:lang w:val="en-US" w:eastAsia="en-US"/>
        </w:rPr>
        <w:t>URBROJ: 238-10-0</w:t>
      </w:r>
      <w:r w:rsidR="009139B6">
        <w:rPr>
          <w:rFonts w:ascii="Arial" w:hAnsi="Arial" w:cs="Arial"/>
          <w:lang w:val="en-US" w:eastAsia="en-US"/>
        </w:rPr>
        <w:t>1</w:t>
      </w:r>
      <w:r w:rsidRPr="00241BAC">
        <w:rPr>
          <w:rFonts w:ascii="Arial" w:hAnsi="Arial" w:cs="Arial"/>
          <w:lang w:val="en-US" w:eastAsia="en-US"/>
        </w:rPr>
        <w:t>/24-</w:t>
      </w:r>
      <w:r w:rsidR="005C3BD6">
        <w:rPr>
          <w:rFonts w:ascii="Arial" w:hAnsi="Arial" w:cs="Arial"/>
          <w:lang w:val="en-US" w:eastAsia="en-US"/>
        </w:rPr>
        <w:t>41</w:t>
      </w:r>
    </w:p>
    <w:p w14:paraId="4C6C7F5A" w14:textId="4171F722" w:rsidR="00C74E84" w:rsidRPr="00F72BD8" w:rsidRDefault="00C74E84" w:rsidP="00C74E84">
      <w:pPr>
        <w:jc w:val="both"/>
        <w:rPr>
          <w:rFonts w:ascii="Arial" w:hAnsi="Arial" w:cs="Arial"/>
        </w:rPr>
      </w:pPr>
      <w:r w:rsidRPr="00FC3266">
        <w:rPr>
          <w:rFonts w:ascii="Arial" w:hAnsi="Arial" w:cs="Arial"/>
        </w:rPr>
        <w:t>Ivanić-Grad</w:t>
      </w:r>
      <w:r>
        <w:rPr>
          <w:rFonts w:ascii="Arial" w:hAnsi="Arial" w:cs="Arial"/>
        </w:rPr>
        <w:t xml:space="preserve">, </w:t>
      </w:r>
      <w:r w:rsidR="009B426E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. studenoga 2024. </w:t>
      </w:r>
    </w:p>
    <w:p w14:paraId="795E85F8" w14:textId="77777777" w:rsidR="00C74E84" w:rsidRPr="00F72BD8" w:rsidRDefault="00C74E84" w:rsidP="00C74E84">
      <w:pPr>
        <w:ind w:left="180"/>
        <w:rPr>
          <w:rFonts w:ascii="Arial" w:eastAsia="Calibri" w:hAnsi="Arial" w:cs="Arial"/>
          <w:i/>
          <w:iCs/>
          <w:color w:val="000000"/>
        </w:rPr>
      </w:pPr>
    </w:p>
    <w:p w14:paraId="3A4678F9" w14:textId="77777777" w:rsidR="00C74E84" w:rsidRDefault="00C74E84" w:rsidP="00C74E84">
      <w:pPr>
        <w:ind w:left="180"/>
        <w:jc w:val="right"/>
        <w:rPr>
          <w:rFonts w:ascii="Arial" w:eastAsia="Calibri" w:hAnsi="Arial" w:cs="Arial"/>
          <w:b/>
          <w:bCs/>
          <w:iCs/>
          <w:color w:val="000000"/>
        </w:rPr>
      </w:pPr>
    </w:p>
    <w:p w14:paraId="3C9BC84A" w14:textId="77777777" w:rsidR="00C74E84" w:rsidRPr="006E2C71" w:rsidRDefault="00C74E84" w:rsidP="00C74E84">
      <w:pPr>
        <w:jc w:val="center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 xml:space="preserve">                                                 </w:t>
      </w:r>
      <w:r w:rsidRPr="006E2C71">
        <w:rPr>
          <w:rFonts w:ascii="Arial" w:hAnsi="Arial" w:cs="Arial"/>
          <w:b/>
          <w:lang w:eastAsia="en-US"/>
        </w:rPr>
        <w:t>GRADSKO VIJEĆE GRADA IVANIĆ-GRADA</w:t>
      </w:r>
    </w:p>
    <w:p w14:paraId="3F5FA4EF" w14:textId="77777777" w:rsidR="00C74E84" w:rsidRPr="006E2C71" w:rsidRDefault="00C74E84" w:rsidP="00C74E84">
      <w:pPr>
        <w:jc w:val="right"/>
        <w:rPr>
          <w:rFonts w:ascii="Arial" w:hAnsi="Arial" w:cs="Arial"/>
          <w:b/>
          <w:lang w:eastAsia="en-US"/>
        </w:rPr>
      </w:pPr>
      <w:r w:rsidRPr="006E2C71">
        <w:rPr>
          <w:rFonts w:ascii="Arial" w:hAnsi="Arial" w:cs="Arial"/>
          <w:b/>
          <w:lang w:eastAsia="en-US"/>
        </w:rPr>
        <w:t xml:space="preserve">    </w:t>
      </w:r>
      <w:r>
        <w:rPr>
          <w:rFonts w:ascii="Arial" w:hAnsi="Arial" w:cs="Arial"/>
          <w:b/>
          <w:lang w:eastAsia="en-US"/>
        </w:rPr>
        <w:t xml:space="preserve">                         </w:t>
      </w:r>
      <w:r w:rsidRPr="006E2C71">
        <w:rPr>
          <w:rFonts w:ascii="Arial" w:hAnsi="Arial" w:cs="Arial"/>
          <w:b/>
          <w:lang w:eastAsia="en-US"/>
        </w:rPr>
        <w:t>n/r predsjednika Gradskog vijeća g. Željka Pongraca</w:t>
      </w:r>
    </w:p>
    <w:p w14:paraId="53474DCC" w14:textId="77777777" w:rsidR="00C74E84" w:rsidRPr="006E2C71" w:rsidRDefault="00C74E84" w:rsidP="00C74E84">
      <w:pPr>
        <w:jc w:val="both"/>
        <w:rPr>
          <w:rFonts w:ascii="Arial" w:hAnsi="Arial" w:cs="Arial"/>
        </w:rPr>
      </w:pPr>
    </w:p>
    <w:p w14:paraId="7180774E" w14:textId="77777777" w:rsidR="00C74E84" w:rsidRPr="00F72BD8" w:rsidRDefault="00C74E84" w:rsidP="00C74E84">
      <w:pPr>
        <w:ind w:left="180"/>
        <w:rPr>
          <w:rFonts w:ascii="Arial" w:eastAsia="Calibri" w:hAnsi="Arial" w:cs="Arial"/>
          <w:b/>
          <w:bCs/>
          <w:iCs/>
          <w:color w:val="000000"/>
        </w:rPr>
      </w:pPr>
    </w:p>
    <w:p w14:paraId="686DD043" w14:textId="7CBFE3F5" w:rsidR="00C74E84" w:rsidRPr="00B024EA" w:rsidRDefault="00C74E84" w:rsidP="00C74E8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B024EA">
        <w:rPr>
          <w:rFonts w:ascii="Arial" w:eastAsia="Calibri" w:hAnsi="Arial" w:cs="Arial"/>
          <w:b/>
          <w:bCs/>
          <w:iCs/>
        </w:rPr>
        <w:t>PREDMET: Prijedlog Odluke</w:t>
      </w:r>
      <w:r w:rsidR="00CC1F0C" w:rsidRPr="00B024EA">
        <w:rPr>
          <w:rFonts w:ascii="Arial" w:eastAsia="Calibri" w:hAnsi="Arial" w:cs="Arial"/>
          <w:b/>
          <w:bCs/>
          <w:iCs/>
        </w:rPr>
        <w:t xml:space="preserve"> o</w:t>
      </w:r>
      <w:r w:rsidRPr="00B024EA">
        <w:rPr>
          <w:rFonts w:ascii="Arial" w:eastAsia="Calibri" w:hAnsi="Arial" w:cs="Arial"/>
          <w:b/>
          <w:bCs/>
          <w:iCs/>
        </w:rPr>
        <w:t xml:space="preserve"> </w:t>
      </w:r>
      <w:r w:rsidR="00CC1F0C" w:rsidRPr="00B024EA">
        <w:rPr>
          <w:rFonts w:ascii="Arial" w:eastAsia="Calibri" w:hAnsi="Arial" w:cs="Arial"/>
          <w:b/>
          <w:bCs/>
          <w:iCs/>
        </w:rPr>
        <w:t xml:space="preserve">isplati sredstava pomoći za sanaciju štete na stambenim objektima nastale uslijed jakog olujnog nevremena od 19. i 21. srpnja 2023. godine </w:t>
      </w:r>
    </w:p>
    <w:p w14:paraId="57DB8DF4" w14:textId="77777777" w:rsidR="00C74E84" w:rsidRPr="00F72BD8" w:rsidRDefault="00C74E84" w:rsidP="00C74E84">
      <w:pPr>
        <w:ind w:left="1410" w:hanging="1410"/>
        <w:jc w:val="both"/>
        <w:rPr>
          <w:rFonts w:ascii="Arial" w:eastAsia="Calibri" w:hAnsi="Arial" w:cs="Arial"/>
          <w:b/>
          <w:bCs/>
          <w:i/>
          <w:iCs/>
          <w:color w:val="000000"/>
        </w:rPr>
      </w:pPr>
    </w:p>
    <w:p w14:paraId="1CE1ADE6" w14:textId="77777777" w:rsidR="00C74E84" w:rsidRPr="00F72BD8" w:rsidRDefault="00C74E84" w:rsidP="00C74E84">
      <w:pPr>
        <w:rPr>
          <w:rFonts w:ascii="Arial" w:eastAsia="Calibri" w:hAnsi="Arial" w:cs="Arial"/>
          <w:iCs/>
          <w:color w:val="000000"/>
        </w:rPr>
      </w:pPr>
    </w:p>
    <w:p w14:paraId="18D90562" w14:textId="77777777" w:rsidR="00C74E84" w:rsidRPr="006E2C71" w:rsidRDefault="00C74E84" w:rsidP="00C74E84">
      <w:pPr>
        <w:jc w:val="both"/>
        <w:rPr>
          <w:rFonts w:ascii="Arial" w:eastAsia="Calibri" w:hAnsi="Arial" w:cs="Arial"/>
          <w:iCs/>
        </w:rPr>
      </w:pPr>
      <w:r w:rsidRPr="006E2C71">
        <w:rPr>
          <w:rFonts w:ascii="Arial" w:eastAsia="Calibri" w:hAnsi="Arial" w:cs="Arial"/>
          <w:iCs/>
        </w:rPr>
        <w:t>Poštovani,</w:t>
      </w:r>
    </w:p>
    <w:p w14:paraId="58B03640" w14:textId="77777777" w:rsidR="00C74E84" w:rsidRPr="006E2C71" w:rsidRDefault="00C74E84" w:rsidP="00C74E84">
      <w:pPr>
        <w:jc w:val="both"/>
        <w:rPr>
          <w:rFonts w:ascii="Arial" w:eastAsia="Calibri" w:hAnsi="Arial" w:cs="Arial"/>
        </w:rPr>
      </w:pPr>
    </w:p>
    <w:p w14:paraId="50660F1C" w14:textId="09AB393B" w:rsidR="00A7696B" w:rsidRPr="00A7696B" w:rsidRDefault="00CD6E1E" w:rsidP="00C74E84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 temelju</w:t>
      </w:r>
      <w:r w:rsidR="00C74E84">
        <w:rPr>
          <w:rFonts w:ascii="Arial" w:eastAsia="Calibri" w:hAnsi="Arial" w:cs="Arial"/>
        </w:rPr>
        <w:t xml:space="preserve"> </w:t>
      </w:r>
      <w:r w:rsidR="00C74E84" w:rsidRPr="006E2C71">
        <w:rPr>
          <w:rFonts w:ascii="Arial" w:eastAsia="Calibri" w:hAnsi="Arial" w:cs="Arial"/>
        </w:rPr>
        <w:t>članka 5</w:t>
      </w:r>
      <w:r w:rsidR="00C74E84">
        <w:rPr>
          <w:rFonts w:ascii="Arial" w:eastAsia="Calibri" w:hAnsi="Arial" w:cs="Arial"/>
        </w:rPr>
        <w:t>3</w:t>
      </w:r>
      <w:r w:rsidR="00C74E84" w:rsidRPr="006E2C71">
        <w:rPr>
          <w:rFonts w:ascii="Arial" w:eastAsia="Calibri" w:hAnsi="Arial" w:cs="Arial"/>
        </w:rPr>
        <w:t>. Statuta Grada Ivanić-Grada (Službeni glasnik Grada Ivanić-Grada, broj 01/21 i 04/22)</w:t>
      </w:r>
      <w:r w:rsidR="00C74E84">
        <w:rPr>
          <w:rFonts w:ascii="Arial" w:eastAsia="Calibri" w:hAnsi="Arial" w:cs="Arial"/>
        </w:rPr>
        <w:t xml:space="preserve">, </w:t>
      </w:r>
      <w:r w:rsidR="00A7696B">
        <w:rPr>
          <w:rFonts w:ascii="Arial" w:eastAsia="Calibri" w:hAnsi="Arial" w:cs="Arial"/>
        </w:rPr>
        <w:t>Povjerenstvo za procjenu šteta od prirodnih nepogoda Grada Ivanić-Grada</w:t>
      </w:r>
      <w:r w:rsidR="00C74E84" w:rsidRPr="006E2C71">
        <w:rPr>
          <w:rFonts w:ascii="Arial" w:eastAsia="Calibri" w:hAnsi="Arial" w:cs="Arial"/>
        </w:rPr>
        <w:t xml:space="preserve"> utvrdi</w:t>
      </w:r>
      <w:r>
        <w:rPr>
          <w:rFonts w:ascii="Arial" w:eastAsia="Calibri" w:hAnsi="Arial" w:cs="Arial"/>
        </w:rPr>
        <w:t>lo</w:t>
      </w:r>
      <w:r w:rsidR="00C74E84">
        <w:rPr>
          <w:rFonts w:ascii="Arial" w:eastAsia="Calibri" w:hAnsi="Arial" w:cs="Arial"/>
        </w:rPr>
        <w:t xml:space="preserve"> </w:t>
      </w:r>
      <w:r w:rsidR="00C74E84" w:rsidRPr="006E2C71">
        <w:rPr>
          <w:rFonts w:ascii="Arial" w:eastAsia="Calibri" w:hAnsi="Arial" w:cs="Arial"/>
        </w:rPr>
        <w:t>je prijedlog</w:t>
      </w:r>
    </w:p>
    <w:p w14:paraId="766EF605" w14:textId="77777777" w:rsidR="00C74E84" w:rsidRPr="00CC1F0C" w:rsidRDefault="00C74E84" w:rsidP="00C74E84">
      <w:pPr>
        <w:pStyle w:val="Bezproreda"/>
      </w:pPr>
    </w:p>
    <w:p w14:paraId="19E10479" w14:textId="77777777" w:rsidR="00C74E84" w:rsidRPr="00CC1F0C" w:rsidRDefault="00C74E84" w:rsidP="00C74E84">
      <w:pPr>
        <w:jc w:val="center"/>
        <w:rPr>
          <w:rFonts w:ascii="Arial" w:hAnsi="Arial" w:cs="Arial"/>
          <w:b/>
          <w:lang w:eastAsia="en-US"/>
        </w:rPr>
      </w:pPr>
      <w:r w:rsidRPr="00CC1F0C">
        <w:rPr>
          <w:rFonts w:ascii="Arial" w:hAnsi="Arial" w:cs="Arial"/>
          <w:b/>
          <w:lang w:eastAsia="en-US"/>
        </w:rPr>
        <w:t>O D L U K E</w:t>
      </w:r>
    </w:p>
    <w:p w14:paraId="75B482D2" w14:textId="560842C5" w:rsidR="00C74E84" w:rsidRDefault="00C74E84" w:rsidP="007A469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CC1F0C">
        <w:rPr>
          <w:rFonts w:ascii="Arial" w:hAnsi="Arial" w:cs="Arial"/>
          <w:b/>
          <w:lang w:eastAsia="en-US"/>
        </w:rPr>
        <w:t xml:space="preserve">o </w:t>
      </w:r>
      <w:r w:rsidR="00CC1F0C" w:rsidRPr="00CC1F0C">
        <w:rPr>
          <w:rFonts w:ascii="Arial" w:eastAsia="Calibri" w:hAnsi="Arial" w:cs="Arial"/>
          <w:b/>
          <w:bCs/>
          <w:iCs/>
        </w:rPr>
        <w:t xml:space="preserve">isplati sredstava pomoći za sanaciju štete na stambenim objektima nastale uslijed jakog olujnog nevremena od 19. i 21. srpnja 2023. godine </w:t>
      </w:r>
    </w:p>
    <w:p w14:paraId="28C4E5F4" w14:textId="77777777" w:rsidR="007A469D" w:rsidRPr="007A469D" w:rsidRDefault="007A469D" w:rsidP="007A469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14:paraId="290BB856" w14:textId="77777777" w:rsidR="00C74E84" w:rsidRPr="006E2C71" w:rsidRDefault="00C74E84" w:rsidP="00C74E84">
      <w:pPr>
        <w:jc w:val="center"/>
        <w:rPr>
          <w:rFonts w:ascii="Arial" w:hAnsi="Arial" w:cs="Arial"/>
          <w:b/>
          <w:lang w:eastAsia="en-US"/>
        </w:rPr>
      </w:pPr>
    </w:p>
    <w:p w14:paraId="41AB936F" w14:textId="77777777" w:rsidR="00C74E84" w:rsidRPr="006E2C71" w:rsidRDefault="00C74E84" w:rsidP="00C74E84">
      <w:pPr>
        <w:jc w:val="both"/>
        <w:rPr>
          <w:rFonts w:ascii="Arial" w:eastAsia="Calibri" w:hAnsi="Arial" w:cs="Arial"/>
          <w:iCs/>
          <w:color w:val="000000"/>
        </w:rPr>
      </w:pPr>
      <w:r w:rsidRPr="006E2C71">
        <w:rPr>
          <w:rFonts w:ascii="Arial" w:eastAsia="Calibri" w:hAnsi="Arial" w:cs="Arial"/>
          <w:bCs/>
          <w:iCs/>
        </w:rPr>
        <w:t xml:space="preserve">Predlaže se </w:t>
      </w:r>
      <w:r w:rsidRPr="006E2C71">
        <w:rPr>
          <w:rFonts w:ascii="Arial" w:eastAsia="Calibri" w:hAnsi="Arial" w:cs="Arial"/>
          <w:iCs/>
        </w:rPr>
        <w:t xml:space="preserve">predsjedniku Gradskog vijeća Grada Ivanić-Grada da prethodno navedeni prijedlog po potrebi dostavi nadležnom radnom tijelu Gradskog vijeća Grada </w:t>
      </w:r>
      <w:r w:rsidRPr="006E2C71">
        <w:rPr>
          <w:rFonts w:ascii="Arial" w:eastAsia="Calibri" w:hAnsi="Arial" w:cs="Arial"/>
          <w:iCs/>
          <w:color w:val="000000"/>
        </w:rPr>
        <w:t>Ivanić-Grada kako bi isto dalo svoje mišljenje odnosno iznijelo određeni prijedlog.</w:t>
      </w:r>
    </w:p>
    <w:p w14:paraId="6E43DB25" w14:textId="77777777" w:rsidR="00C74E84" w:rsidRPr="006E2C71" w:rsidRDefault="00C74E84" w:rsidP="00C74E84">
      <w:pPr>
        <w:jc w:val="both"/>
        <w:rPr>
          <w:rFonts w:ascii="Arial" w:eastAsia="Calibri" w:hAnsi="Arial" w:cs="Arial"/>
          <w:iCs/>
          <w:color w:val="000000"/>
        </w:rPr>
      </w:pPr>
    </w:p>
    <w:p w14:paraId="3EBFA8A0" w14:textId="04A1F92F" w:rsidR="00C74E84" w:rsidRPr="00CC1F0C" w:rsidRDefault="00C74E84" w:rsidP="00CC1F0C">
      <w:pPr>
        <w:tabs>
          <w:tab w:val="num" w:pos="900"/>
        </w:tabs>
        <w:jc w:val="both"/>
        <w:rPr>
          <w:rFonts w:ascii="Arial" w:eastAsia="Calibri" w:hAnsi="Arial" w:cs="Arial"/>
          <w:bCs/>
          <w:lang w:eastAsia="en-US"/>
        </w:rPr>
      </w:pPr>
      <w:r w:rsidRPr="006E2C71">
        <w:rPr>
          <w:rFonts w:ascii="Arial" w:hAnsi="Arial" w:cs="Arial"/>
        </w:rPr>
        <w:t>Za izvjestitelj</w:t>
      </w:r>
      <w:r>
        <w:rPr>
          <w:rFonts w:ascii="Arial" w:hAnsi="Arial" w:cs="Arial"/>
        </w:rPr>
        <w:t xml:space="preserve">a </w:t>
      </w:r>
      <w:r w:rsidRPr="006E2C71">
        <w:rPr>
          <w:rFonts w:ascii="Arial" w:hAnsi="Arial" w:cs="Arial"/>
        </w:rPr>
        <w:t>na sjednici Gradskog vijeća određuje</w:t>
      </w:r>
      <w:r>
        <w:rPr>
          <w:rFonts w:ascii="Arial" w:hAnsi="Arial" w:cs="Arial"/>
        </w:rPr>
        <w:t xml:space="preserve"> se Ivan </w:t>
      </w:r>
      <w:proofErr w:type="spellStart"/>
      <w:r>
        <w:rPr>
          <w:rFonts w:ascii="Arial" w:hAnsi="Arial" w:cs="Arial"/>
        </w:rPr>
        <w:t>Brcković</w:t>
      </w:r>
      <w:proofErr w:type="spellEnd"/>
      <w:r>
        <w:rPr>
          <w:rFonts w:ascii="Arial" w:hAnsi="Arial" w:cs="Arial"/>
        </w:rPr>
        <w:t>, predsjednik Povjerenstva za procjenu šteta od prirodnih nepogoda Grada Ivanić-Grada</w:t>
      </w:r>
      <w:r>
        <w:rPr>
          <w:rFonts w:ascii="Arial" w:eastAsia="Calibri" w:hAnsi="Arial" w:cs="Arial"/>
        </w:rPr>
        <w:t>.</w:t>
      </w:r>
    </w:p>
    <w:p w14:paraId="59B4D598" w14:textId="77777777" w:rsidR="00C74E84" w:rsidRDefault="00C74E84" w:rsidP="00C74E84">
      <w:pPr>
        <w:jc w:val="both"/>
        <w:rPr>
          <w:rFonts w:ascii="Arial" w:eastAsia="Calibri" w:hAnsi="Arial" w:cs="Arial"/>
          <w:iCs/>
          <w:color w:val="000000"/>
        </w:rPr>
      </w:pPr>
    </w:p>
    <w:p w14:paraId="09730F66" w14:textId="77777777" w:rsidR="00C74E84" w:rsidRDefault="00C74E84" w:rsidP="00C74E84">
      <w:pPr>
        <w:jc w:val="both"/>
        <w:rPr>
          <w:rFonts w:ascii="Arial" w:eastAsia="Calibri" w:hAnsi="Arial" w:cs="Arial"/>
          <w:iCs/>
          <w:color w:val="000000"/>
        </w:rPr>
      </w:pPr>
      <w:r w:rsidRPr="006E2C71">
        <w:rPr>
          <w:rFonts w:ascii="Arial" w:eastAsia="Calibri" w:hAnsi="Arial" w:cs="Arial"/>
          <w:iCs/>
          <w:color w:val="000000"/>
        </w:rPr>
        <w:t>S poštovanjem,</w:t>
      </w:r>
    </w:p>
    <w:p w14:paraId="789407F2" w14:textId="77777777" w:rsidR="00C74E84" w:rsidRDefault="00C74E84" w:rsidP="00C74E84">
      <w:pPr>
        <w:jc w:val="right"/>
        <w:rPr>
          <w:rFonts w:ascii="Arial" w:eastAsia="Calibri" w:hAnsi="Arial" w:cs="Arial"/>
          <w:iCs/>
          <w:color w:val="000000"/>
        </w:rPr>
      </w:pPr>
      <w:r>
        <w:rPr>
          <w:rFonts w:ascii="Arial" w:eastAsia="Calibri" w:hAnsi="Arial" w:cs="Arial"/>
          <w:iCs/>
          <w:color w:val="000000"/>
        </w:rPr>
        <w:t xml:space="preserve">PREDSJEDNIK POVJERENSTVA ZA PROCJENU ŠTETA </w:t>
      </w:r>
    </w:p>
    <w:p w14:paraId="2ACCDE31" w14:textId="1EB3F393" w:rsidR="00C74E84" w:rsidRPr="006E2C71" w:rsidRDefault="00C74E84" w:rsidP="00C74E84">
      <w:pPr>
        <w:jc w:val="right"/>
        <w:rPr>
          <w:rFonts w:ascii="Arial" w:eastAsia="Calibri" w:hAnsi="Arial" w:cs="Arial"/>
          <w:iCs/>
          <w:color w:val="000000"/>
        </w:rPr>
      </w:pPr>
      <w:r>
        <w:rPr>
          <w:rFonts w:ascii="Arial" w:eastAsia="Calibri" w:hAnsi="Arial" w:cs="Arial"/>
          <w:iCs/>
          <w:color w:val="000000"/>
        </w:rPr>
        <w:t>OD PRIRODNIH NEPOGODA GRADA IVANIĆ-GRADA:</w:t>
      </w:r>
    </w:p>
    <w:p w14:paraId="1074C1FD" w14:textId="77777777" w:rsidR="00C74E84" w:rsidRDefault="00C74E84" w:rsidP="00C74E84">
      <w:pPr>
        <w:rPr>
          <w:rFonts w:ascii="Arial" w:eastAsia="Calibri" w:hAnsi="Arial" w:cs="Arial"/>
          <w:bCs/>
          <w:iCs/>
          <w:color w:val="000000"/>
        </w:rPr>
      </w:pPr>
    </w:p>
    <w:p w14:paraId="6A42C59F" w14:textId="4BB76FD9" w:rsidR="00C74E84" w:rsidRDefault="00C74E84" w:rsidP="007A469D">
      <w:pPr>
        <w:jc w:val="right"/>
        <w:rPr>
          <w:rFonts w:ascii="Arial" w:eastAsia="Calibri" w:hAnsi="Arial" w:cs="Arial"/>
          <w:bCs/>
          <w:iCs/>
          <w:color w:val="000000"/>
        </w:rPr>
      </w:pPr>
      <w:r>
        <w:rPr>
          <w:rFonts w:ascii="Arial" w:eastAsia="Calibri" w:hAnsi="Arial" w:cs="Arial"/>
          <w:bCs/>
          <w:iCs/>
          <w:color w:val="000000"/>
        </w:rPr>
        <w:t xml:space="preserve">                                                                    Ivan </w:t>
      </w:r>
      <w:proofErr w:type="spellStart"/>
      <w:r>
        <w:rPr>
          <w:rFonts w:ascii="Arial" w:eastAsia="Calibri" w:hAnsi="Arial" w:cs="Arial"/>
          <w:bCs/>
          <w:iCs/>
          <w:color w:val="000000"/>
        </w:rPr>
        <w:t>Brcković</w:t>
      </w:r>
      <w:proofErr w:type="spellEnd"/>
    </w:p>
    <w:p w14:paraId="1EA4663D" w14:textId="16BA5F20" w:rsidR="00C74E84" w:rsidRDefault="00C74E84" w:rsidP="00C74E84">
      <w:pPr>
        <w:jc w:val="both"/>
        <w:rPr>
          <w:rFonts w:ascii="Arial" w:hAnsi="Arial" w:cs="Arial"/>
          <w:color w:val="000000"/>
        </w:rPr>
      </w:pPr>
      <w:r w:rsidRPr="00402931">
        <w:rPr>
          <w:rFonts w:ascii="Arial" w:hAnsi="Arial" w:cs="Arial"/>
          <w:color w:val="000000"/>
        </w:rPr>
        <w:lastRenderedPageBreak/>
        <w:t xml:space="preserve">Na temelju </w:t>
      </w:r>
      <w:r w:rsidR="00E7701C">
        <w:rPr>
          <w:rFonts w:ascii="Arial" w:hAnsi="Arial" w:cs="Arial"/>
          <w:color w:val="000000"/>
        </w:rPr>
        <w:t xml:space="preserve">članka </w:t>
      </w:r>
      <w:r w:rsidR="00E7701C" w:rsidRPr="00E7701C">
        <w:rPr>
          <w:rFonts w:ascii="Arial" w:hAnsi="Arial" w:cs="Arial"/>
          <w:color w:val="000000"/>
        </w:rPr>
        <w:t>35. Zakona o lokalnoj i područnoj (regionalnoj) samoupravi (Narodne novine, broj 33/01, 60/01, 129/05, 109/07, 125/08, 36/09, 150/11, 144/12, 19/13, 137/15, 123/17, 98/19, 144/20)</w:t>
      </w:r>
      <w:r w:rsidR="00E7701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i </w:t>
      </w:r>
      <w:r w:rsidRPr="00402931">
        <w:rPr>
          <w:rFonts w:ascii="Arial" w:hAnsi="Arial" w:cs="Arial"/>
          <w:color w:val="000000"/>
        </w:rPr>
        <w:t>članka 35. Statuta Grada Ivanić-Grada (Službeni glasnik</w:t>
      </w:r>
      <w:r>
        <w:rPr>
          <w:rFonts w:ascii="Arial" w:hAnsi="Arial" w:cs="Arial"/>
          <w:color w:val="000000"/>
        </w:rPr>
        <w:t xml:space="preserve"> </w:t>
      </w:r>
      <w:r w:rsidRPr="00402931">
        <w:rPr>
          <w:rFonts w:ascii="Arial" w:hAnsi="Arial" w:cs="Arial"/>
          <w:color w:val="000000"/>
        </w:rPr>
        <w:t>Grada Ivanić-Grada, broj 01/21</w:t>
      </w:r>
      <w:r>
        <w:rPr>
          <w:rFonts w:ascii="Arial" w:hAnsi="Arial" w:cs="Arial"/>
          <w:color w:val="000000"/>
        </w:rPr>
        <w:t>, 04/22</w:t>
      </w:r>
      <w:r w:rsidRPr="00402931">
        <w:rPr>
          <w:rFonts w:ascii="Arial" w:hAnsi="Arial" w:cs="Arial"/>
          <w:color w:val="000000"/>
        </w:rPr>
        <w:t>), Gradsko vijeće Grada Ivanić-Grada na svojoj</w:t>
      </w:r>
      <w:r>
        <w:rPr>
          <w:rFonts w:ascii="Arial" w:hAnsi="Arial" w:cs="Arial"/>
          <w:color w:val="000000"/>
        </w:rPr>
        <w:t xml:space="preserve"> __. </w:t>
      </w:r>
      <w:r w:rsidRPr="00402931">
        <w:rPr>
          <w:rFonts w:ascii="Arial" w:hAnsi="Arial" w:cs="Arial"/>
          <w:color w:val="000000"/>
        </w:rPr>
        <w:t>sjednici održanoj dana</w:t>
      </w:r>
      <w:r>
        <w:rPr>
          <w:rFonts w:ascii="Arial" w:hAnsi="Arial" w:cs="Arial"/>
          <w:color w:val="000000"/>
        </w:rPr>
        <w:t xml:space="preserve"> _________ 2024. godine</w:t>
      </w:r>
      <w:r w:rsidRPr="00402931">
        <w:rPr>
          <w:rFonts w:ascii="Arial" w:hAnsi="Arial" w:cs="Arial"/>
          <w:color w:val="000000"/>
        </w:rPr>
        <w:t xml:space="preserve"> donijelo je</w:t>
      </w:r>
    </w:p>
    <w:p w14:paraId="3D6835F3" w14:textId="77777777" w:rsidR="00C74E84" w:rsidRDefault="00C74E84" w:rsidP="00C74E84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61EA7FDF" w14:textId="77777777" w:rsidR="00C74E84" w:rsidRDefault="00C74E84" w:rsidP="00C74E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E209CE">
        <w:rPr>
          <w:rFonts w:ascii="Arial" w:hAnsi="Arial" w:cs="Arial"/>
          <w:b/>
          <w:bCs/>
        </w:rPr>
        <w:t>O</w:t>
      </w:r>
      <w:r>
        <w:rPr>
          <w:rFonts w:ascii="Arial" w:hAnsi="Arial" w:cs="Arial"/>
          <w:b/>
          <w:bCs/>
        </w:rPr>
        <w:t xml:space="preserve"> </w:t>
      </w:r>
      <w:r w:rsidRPr="00E209CE">
        <w:rPr>
          <w:rFonts w:ascii="Arial" w:hAnsi="Arial" w:cs="Arial"/>
          <w:b/>
          <w:bCs/>
        </w:rPr>
        <w:t>D</w:t>
      </w:r>
      <w:r>
        <w:rPr>
          <w:rFonts w:ascii="Arial" w:hAnsi="Arial" w:cs="Arial"/>
          <w:b/>
          <w:bCs/>
        </w:rPr>
        <w:t xml:space="preserve"> </w:t>
      </w:r>
      <w:r w:rsidRPr="00E209CE">
        <w:rPr>
          <w:rFonts w:ascii="Arial" w:hAnsi="Arial" w:cs="Arial"/>
          <w:b/>
          <w:bCs/>
        </w:rPr>
        <w:t>L</w:t>
      </w:r>
      <w:r>
        <w:rPr>
          <w:rFonts w:ascii="Arial" w:hAnsi="Arial" w:cs="Arial"/>
          <w:b/>
          <w:bCs/>
        </w:rPr>
        <w:t xml:space="preserve"> </w:t>
      </w:r>
      <w:r w:rsidRPr="00E209CE">
        <w:rPr>
          <w:rFonts w:ascii="Arial" w:hAnsi="Arial" w:cs="Arial"/>
          <w:b/>
          <w:bCs/>
        </w:rPr>
        <w:t>U</w:t>
      </w:r>
      <w:r>
        <w:rPr>
          <w:rFonts w:ascii="Arial" w:hAnsi="Arial" w:cs="Arial"/>
          <w:b/>
          <w:bCs/>
        </w:rPr>
        <w:t xml:space="preserve"> </w:t>
      </w:r>
      <w:r w:rsidRPr="00E209CE">
        <w:rPr>
          <w:rFonts w:ascii="Arial" w:hAnsi="Arial" w:cs="Arial"/>
          <w:b/>
          <w:bCs/>
        </w:rPr>
        <w:t>K</w:t>
      </w:r>
      <w:r>
        <w:rPr>
          <w:rFonts w:ascii="Arial" w:hAnsi="Arial" w:cs="Arial"/>
          <w:b/>
          <w:bCs/>
        </w:rPr>
        <w:t xml:space="preserve"> </w:t>
      </w:r>
      <w:r w:rsidRPr="00E209CE">
        <w:rPr>
          <w:rFonts w:ascii="Arial" w:hAnsi="Arial" w:cs="Arial"/>
          <w:b/>
          <w:bCs/>
        </w:rPr>
        <w:t>U</w:t>
      </w:r>
    </w:p>
    <w:p w14:paraId="1B5F4316" w14:textId="24B68082" w:rsidR="00C74E84" w:rsidRPr="007A469D" w:rsidRDefault="00CC1F0C" w:rsidP="007A469D">
      <w:pPr>
        <w:jc w:val="center"/>
        <w:rPr>
          <w:rFonts w:ascii="Arial" w:hAnsi="Arial" w:cs="Arial"/>
          <w:b/>
          <w:bCs/>
        </w:rPr>
      </w:pPr>
      <w:r w:rsidRPr="00CC1F0C">
        <w:rPr>
          <w:rFonts w:ascii="Arial" w:hAnsi="Arial" w:cs="Arial"/>
          <w:b/>
          <w:bCs/>
        </w:rPr>
        <w:t xml:space="preserve">o </w:t>
      </w:r>
      <w:r w:rsidRPr="00CC1F0C">
        <w:rPr>
          <w:rFonts w:ascii="Arial" w:hAnsi="Arial" w:cs="Arial"/>
          <w:b/>
          <w:bCs/>
          <w:iCs/>
        </w:rPr>
        <w:t xml:space="preserve">isplati sredstava pomoći za sanaciju štete na stambenim objektima nastale uslijed jakog olujnog nevremena od 19. i 21. srpnja 2023. godine </w:t>
      </w:r>
    </w:p>
    <w:p w14:paraId="309D5712" w14:textId="77777777" w:rsidR="00C74E84" w:rsidRDefault="00C74E84" w:rsidP="00C74E84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14:paraId="1F220A3C" w14:textId="77777777" w:rsidR="00C74E84" w:rsidRPr="00E209CE" w:rsidRDefault="00C74E84" w:rsidP="00C74E84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 w:rsidRPr="00E209CE">
        <w:rPr>
          <w:rFonts w:ascii="Arial" w:hAnsi="Arial" w:cs="Arial"/>
          <w:bCs/>
        </w:rPr>
        <w:t>Članak 1.</w:t>
      </w:r>
    </w:p>
    <w:p w14:paraId="77EF5837" w14:textId="77777777" w:rsidR="00C74E84" w:rsidRDefault="00C74E84" w:rsidP="00C74E8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3946568E" w14:textId="42B0925D" w:rsidR="00E1554E" w:rsidRDefault="00B024EA" w:rsidP="00BD1E44">
      <w:pPr>
        <w:autoSpaceDE w:val="0"/>
        <w:autoSpaceDN w:val="0"/>
        <w:adjustRightInd w:val="0"/>
        <w:jc w:val="both"/>
        <w:rPr>
          <w:rFonts w:ascii="Arial" w:hAnsi="Arial" w:cs="Arial"/>
        </w:rPr>
      </w:pPr>
      <w:bookmarkStart w:id="0" w:name="_Hlk182378235"/>
      <w:bookmarkStart w:id="1" w:name="_Hlk182383847"/>
      <w:r>
        <w:rPr>
          <w:rFonts w:ascii="Arial" w:hAnsi="Arial" w:cs="Arial"/>
        </w:rPr>
        <w:t xml:space="preserve">Županijska skupština Zagrebačke županije </w:t>
      </w:r>
      <w:r w:rsidR="00CD6E1E">
        <w:rPr>
          <w:rFonts w:ascii="Arial" w:hAnsi="Arial" w:cs="Arial"/>
        </w:rPr>
        <w:t>na temelju</w:t>
      </w:r>
      <w:r>
        <w:rPr>
          <w:rFonts w:ascii="Arial" w:hAnsi="Arial" w:cs="Arial"/>
        </w:rPr>
        <w:t xml:space="preserve"> Rješenja Vlade Republike Hrvatske </w:t>
      </w:r>
      <w:r w:rsidR="00BD1E44" w:rsidRPr="00BD1E44">
        <w:rPr>
          <w:rFonts w:ascii="Arial" w:hAnsi="Arial" w:cs="Arial"/>
        </w:rPr>
        <w:t>KLASA: 400-06/23-02/03 URBROJ: 50301-05/27-23-2 od 27. srpnja 2023. godine o</w:t>
      </w:r>
      <w:r w:rsidR="00BD1E44">
        <w:rPr>
          <w:rFonts w:ascii="Arial" w:hAnsi="Arial" w:cs="Arial"/>
        </w:rPr>
        <w:t xml:space="preserve"> </w:t>
      </w:r>
      <w:r w:rsidR="00BD1E44" w:rsidRPr="00BD1E44">
        <w:rPr>
          <w:rFonts w:ascii="Arial" w:hAnsi="Arial" w:cs="Arial"/>
        </w:rPr>
        <w:t>odobrenju sredstava na teret Proračunske zalihe proračuna Republike Hrvatske za 2023. godinu</w:t>
      </w:r>
      <w:r w:rsidR="00BD1E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donijela</w:t>
      </w:r>
      <w:r w:rsidR="00BD1E44">
        <w:rPr>
          <w:rFonts w:ascii="Arial" w:hAnsi="Arial" w:cs="Arial"/>
        </w:rPr>
        <w:t xml:space="preserve"> je</w:t>
      </w:r>
      <w:r>
        <w:rPr>
          <w:rFonts w:ascii="Arial" w:hAnsi="Arial" w:cs="Arial"/>
        </w:rPr>
        <w:t xml:space="preserve"> Odluku </w:t>
      </w:r>
      <w:r w:rsidR="00BD1E44">
        <w:rPr>
          <w:rFonts w:ascii="Arial" w:hAnsi="Arial" w:cs="Arial"/>
        </w:rPr>
        <w:t>o utvrđivanju kriterija za dodjelu sredstava pomoći za hitnu sanaciju štete na stambenim objektima nužnima za život nastale uslijed jakog olujnog nevremena od 19. i 21. srpnja 2023. godine (Glasnik Zagrebačke županije, broj 52/23, 40/24) koj</w:t>
      </w:r>
      <w:r w:rsidR="005C2AE1">
        <w:rPr>
          <w:rFonts w:ascii="Arial" w:hAnsi="Arial" w:cs="Arial"/>
        </w:rPr>
        <w:t>o</w:t>
      </w:r>
      <w:r w:rsidR="00BD1E44">
        <w:rPr>
          <w:rFonts w:ascii="Arial" w:hAnsi="Arial" w:cs="Arial"/>
        </w:rPr>
        <w:t xml:space="preserve">m se utvrđuju kriteriji za </w:t>
      </w:r>
      <w:r w:rsidR="00E1554E">
        <w:rPr>
          <w:rFonts w:ascii="Arial" w:hAnsi="Arial" w:cs="Arial"/>
        </w:rPr>
        <w:t xml:space="preserve">raspodjelu sredstava pomoći za hitnu sanaciju štete na stambenim objektima nužnima za život. </w:t>
      </w:r>
    </w:p>
    <w:p w14:paraId="29A99646" w14:textId="77777777" w:rsidR="00E1554E" w:rsidRDefault="00E1554E" w:rsidP="00BD1E4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bookmarkEnd w:id="0"/>
    <w:p w14:paraId="329D7BB3" w14:textId="738DF6F2" w:rsidR="000B5F74" w:rsidRDefault="00E1554E" w:rsidP="00BD1E4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Odlukom iz stavka 1. određeno je kako se sredstva pomoći dodjeljuju temeljem Odluke o proglašenju prirodne nepogode olujni i orkanski vjetar (Glasnik Zagrebačke županije, broj 37/23) te konačne stručne procjene štete gradskih/općinskih povjerenstava iz Registra šteta ili od strane nadležnih gradskih/općinskih povjerenstava utvrđene stvarne štete za oštećenike iz Registra šteta te oštećenike koji iznimno nisu evidentirani u Registru šteta</w:t>
      </w:r>
      <w:r w:rsidR="000B5F74">
        <w:rPr>
          <w:rFonts w:ascii="Arial" w:hAnsi="Arial" w:cs="Arial"/>
        </w:rPr>
        <w:t xml:space="preserve">. Također je određeno kako se sredstva pomoći jedinicama lokalne samouprave raspoređuju do </w:t>
      </w:r>
      <w:r w:rsidR="00B23B22">
        <w:rPr>
          <w:rFonts w:ascii="Arial" w:hAnsi="Arial" w:cs="Arial"/>
        </w:rPr>
        <w:t>10</w:t>
      </w:r>
      <w:r w:rsidR="000B5F74">
        <w:rPr>
          <w:rFonts w:ascii="Arial" w:hAnsi="Arial" w:cs="Arial"/>
        </w:rPr>
        <w:t xml:space="preserve">0% vrijednosti prijavljenih šteta na obiteljskim i višestambenim osiguranim i neosiguranim objektima u vlasništvu fizičkih osoba. </w:t>
      </w:r>
    </w:p>
    <w:bookmarkEnd w:id="1"/>
    <w:p w14:paraId="1F556AB3" w14:textId="77777777" w:rsidR="000B5F74" w:rsidRDefault="000B5F74" w:rsidP="00BD1E4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E9DDBB0" w14:textId="546D9408" w:rsidR="00E1554E" w:rsidRDefault="00E1554E" w:rsidP="00E1554E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2.</w:t>
      </w:r>
    </w:p>
    <w:p w14:paraId="40D0F9AD" w14:textId="77777777" w:rsidR="00E504B4" w:rsidRDefault="00E504B4" w:rsidP="00E1554E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54F6480F" w14:textId="202B0B88" w:rsidR="00BD1E44" w:rsidRDefault="00E1554E" w:rsidP="00BD1E44">
      <w:pPr>
        <w:autoSpaceDE w:val="0"/>
        <w:autoSpaceDN w:val="0"/>
        <w:adjustRightInd w:val="0"/>
        <w:jc w:val="both"/>
        <w:rPr>
          <w:rFonts w:ascii="Arial" w:hAnsi="Arial" w:cs="Arial"/>
        </w:rPr>
      </w:pPr>
      <w:bookmarkStart w:id="2" w:name="_Hlk182378247"/>
      <w:r>
        <w:rPr>
          <w:rFonts w:ascii="Arial" w:hAnsi="Arial" w:cs="Arial"/>
        </w:rPr>
        <w:t xml:space="preserve">Župan Zagrebačke županije </w:t>
      </w:r>
      <w:r w:rsidR="00CD6E1E">
        <w:rPr>
          <w:rFonts w:ascii="Arial" w:hAnsi="Arial" w:cs="Arial"/>
        </w:rPr>
        <w:t>na temelju</w:t>
      </w:r>
      <w:r>
        <w:rPr>
          <w:rFonts w:ascii="Arial" w:hAnsi="Arial" w:cs="Arial"/>
        </w:rPr>
        <w:t xml:space="preserve"> Odluke </w:t>
      </w:r>
      <w:r w:rsidR="00E85FDD">
        <w:rPr>
          <w:rFonts w:ascii="Arial" w:hAnsi="Arial" w:cs="Arial"/>
        </w:rPr>
        <w:t>Županijske s</w:t>
      </w:r>
      <w:r>
        <w:rPr>
          <w:rFonts w:ascii="Arial" w:hAnsi="Arial" w:cs="Arial"/>
        </w:rPr>
        <w:t xml:space="preserve">kupštine Zagrebačke županije donio je Odluku o dodjeli sredstava pomoći za hitnu sanaciju štete na stambenim objektima nužnima za život </w:t>
      </w:r>
      <w:r w:rsidR="004628A7">
        <w:rPr>
          <w:rFonts w:ascii="Arial" w:hAnsi="Arial" w:cs="Arial"/>
        </w:rPr>
        <w:t>nastale uslijed jakog olujnog nevremena od 19. i 21. srpnja 2023. godine (Glasnik Zagrebačke županije, broj 55/23)</w:t>
      </w:r>
      <w:r w:rsidR="00B23B22">
        <w:rPr>
          <w:rFonts w:ascii="Arial" w:hAnsi="Arial" w:cs="Arial"/>
        </w:rPr>
        <w:t xml:space="preserve"> </w:t>
      </w:r>
      <w:r w:rsidR="00A7696B" w:rsidRPr="00A7696B">
        <w:rPr>
          <w:rFonts w:ascii="Arial" w:hAnsi="Arial" w:cs="Arial"/>
        </w:rPr>
        <w:t>koj</w:t>
      </w:r>
      <w:r w:rsidR="00A7696B">
        <w:rPr>
          <w:rFonts w:ascii="Arial" w:hAnsi="Arial" w:cs="Arial"/>
        </w:rPr>
        <w:t>om</w:t>
      </w:r>
      <w:r w:rsidR="00A7696B" w:rsidRPr="00A7696B">
        <w:rPr>
          <w:rFonts w:ascii="Arial" w:hAnsi="Arial" w:cs="Arial"/>
        </w:rPr>
        <w:t xml:space="preserve"> je uređen način postupanja jedinica lokalne samouprave prilikom raspodjele sredstava pomoći te kojom </w:t>
      </w:r>
      <w:r w:rsidR="002F2469">
        <w:rPr>
          <w:rFonts w:ascii="Arial" w:hAnsi="Arial" w:cs="Arial"/>
        </w:rPr>
        <w:t>su</w:t>
      </w:r>
      <w:r w:rsidR="00A7696B" w:rsidRPr="00A7696B">
        <w:rPr>
          <w:rFonts w:ascii="Arial" w:hAnsi="Arial" w:cs="Arial"/>
        </w:rPr>
        <w:t xml:space="preserve"> Gradu Ivanić-Gradu dodijeljena sredstva pomoći u ukupnom iznosu od 204.172,63 EUR, od čega udio iz Proračunske zalihe Državnog proračuna Republike Hrvatske iznosi 195.219,48 EUR, a udio iz Proračuna Zagrebačke županije iznosi 8.953,15 EU</w:t>
      </w:r>
      <w:r w:rsidR="00A7696B">
        <w:rPr>
          <w:rFonts w:ascii="Arial" w:hAnsi="Arial" w:cs="Arial"/>
        </w:rPr>
        <w:t>R</w:t>
      </w:r>
      <w:r w:rsidR="00B23B22">
        <w:rPr>
          <w:rFonts w:ascii="Arial" w:hAnsi="Arial" w:cs="Arial"/>
        </w:rPr>
        <w:t xml:space="preserve"> i</w:t>
      </w:r>
      <w:r w:rsidR="004628A7">
        <w:rPr>
          <w:rFonts w:ascii="Arial" w:hAnsi="Arial" w:cs="Arial"/>
        </w:rPr>
        <w:t xml:space="preserve"> Odluku o postupanju prilikom raspodjele dodijeljenih sredstava pomoći za hitnu sanaciju štete na stambenim objektima nužnima za život nastale uslijed jakog olujnog nevremena od 19. i 21. srpnja 2023. godine (Glasnik Zagrebačke županije, broj 44/24) ko</w:t>
      </w:r>
      <w:r w:rsidR="00A7696B">
        <w:rPr>
          <w:rFonts w:ascii="Arial" w:hAnsi="Arial" w:cs="Arial"/>
        </w:rPr>
        <w:t>jom</w:t>
      </w:r>
      <w:r w:rsidR="004628A7">
        <w:rPr>
          <w:rFonts w:ascii="Arial" w:hAnsi="Arial" w:cs="Arial"/>
        </w:rPr>
        <w:t xml:space="preserve"> je </w:t>
      </w:r>
      <w:r w:rsidR="00A7696B">
        <w:rPr>
          <w:rFonts w:ascii="Arial" w:hAnsi="Arial" w:cs="Arial"/>
        </w:rPr>
        <w:t>izmijenjen</w:t>
      </w:r>
      <w:r w:rsidR="004628A7">
        <w:rPr>
          <w:rFonts w:ascii="Arial" w:hAnsi="Arial" w:cs="Arial"/>
        </w:rPr>
        <w:t xml:space="preserve"> način postupanja jedinica lokalne samouprave prilikom raspodjele sredstava pomoći</w:t>
      </w:r>
      <w:r w:rsidR="002F2469">
        <w:rPr>
          <w:rFonts w:ascii="Arial" w:hAnsi="Arial" w:cs="Arial"/>
        </w:rPr>
        <w:t>.</w:t>
      </w:r>
      <w:r w:rsidR="000A7A01">
        <w:rPr>
          <w:rFonts w:ascii="Arial" w:hAnsi="Arial" w:cs="Arial"/>
        </w:rPr>
        <w:t xml:space="preserve"> </w:t>
      </w:r>
    </w:p>
    <w:p w14:paraId="443E5A1C" w14:textId="77777777" w:rsidR="004628A7" w:rsidRDefault="004628A7" w:rsidP="00BD1E4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bookmarkEnd w:id="2"/>
    <w:p w14:paraId="3C5BE007" w14:textId="67C9E805" w:rsidR="004628A7" w:rsidRDefault="004628A7" w:rsidP="00BD1E4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Odluk</w:t>
      </w:r>
      <w:r w:rsidR="002F2469">
        <w:rPr>
          <w:rFonts w:ascii="Arial" w:hAnsi="Arial" w:cs="Arial"/>
        </w:rPr>
        <w:t>om o postupanju prilikom raspodjele dodijeljenih sredstava pomoći za hitnu sanaciju štete na stambenim objektima nužnima za život nastale uslijed jakog olujnog nevremena od 19. i 21. srpnja 2023. godine</w:t>
      </w:r>
      <w:r>
        <w:rPr>
          <w:rFonts w:ascii="Arial" w:hAnsi="Arial" w:cs="Arial"/>
        </w:rPr>
        <w:t xml:space="preserve"> </w:t>
      </w:r>
      <w:r w:rsidR="0065797B">
        <w:rPr>
          <w:rFonts w:ascii="Arial" w:hAnsi="Arial" w:cs="Arial"/>
        </w:rPr>
        <w:t>propisan</w:t>
      </w:r>
      <w:r w:rsidR="00447ADC">
        <w:rPr>
          <w:rFonts w:ascii="Arial" w:hAnsi="Arial" w:cs="Arial"/>
        </w:rPr>
        <w:t>o</w:t>
      </w:r>
      <w:r w:rsidR="00A7696B">
        <w:rPr>
          <w:rFonts w:ascii="Arial" w:hAnsi="Arial" w:cs="Arial"/>
        </w:rPr>
        <w:t xml:space="preserve"> je</w:t>
      </w:r>
      <w:r w:rsidR="0065797B">
        <w:rPr>
          <w:rFonts w:ascii="Arial" w:hAnsi="Arial" w:cs="Arial"/>
        </w:rPr>
        <w:t xml:space="preserve"> </w:t>
      </w:r>
      <w:r w:rsidR="00447ADC">
        <w:rPr>
          <w:rFonts w:ascii="Arial" w:hAnsi="Arial" w:cs="Arial"/>
        </w:rPr>
        <w:t xml:space="preserve">kako su jedinice lokalne </w:t>
      </w:r>
      <w:r w:rsidR="00447ADC">
        <w:rPr>
          <w:rFonts w:ascii="Arial" w:hAnsi="Arial" w:cs="Arial"/>
        </w:rPr>
        <w:lastRenderedPageBreak/>
        <w:t xml:space="preserve">samouprave </w:t>
      </w:r>
      <w:r w:rsidR="0065797B">
        <w:rPr>
          <w:rFonts w:ascii="Arial" w:hAnsi="Arial" w:cs="Arial"/>
        </w:rPr>
        <w:t>sredstava pomoći</w:t>
      </w:r>
      <w:r w:rsidR="00610587">
        <w:rPr>
          <w:rFonts w:ascii="Arial" w:hAnsi="Arial" w:cs="Arial"/>
        </w:rPr>
        <w:t xml:space="preserve"> fizičkim osobama</w:t>
      </w:r>
      <w:r w:rsidR="0065797B">
        <w:rPr>
          <w:rFonts w:ascii="Arial" w:hAnsi="Arial" w:cs="Arial"/>
        </w:rPr>
        <w:t xml:space="preserve"> </w:t>
      </w:r>
      <w:r w:rsidR="00447ADC">
        <w:rPr>
          <w:rFonts w:ascii="Arial" w:hAnsi="Arial" w:cs="Arial"/>
        </w:rPr>
        <w:t xml:space="preserve">obvezne raspodijeliti </w:t>
      </w:r>
      <w:r w:rsidR="0065797B">
        <w:rPr>
          <w:rFonts w:ascii="Arial" w:hAnsi="Arial" w:cs="Arial"/>
        </w:rPr>
        <w:t xml:space="preserve">prema sljedećim kriterijima: </w:t>
      </w:r>
    </w:p>
    <w:p w14:paraId="667FE353" w14:textId="25333CC0" w:rsidR="0065797B" w:rsidRDefault="001A02B3" w:rsidP="0065797B">
      <w:pPr>
        <w:pStyle w:val="Odlomakpopis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65797B">
        <w:rPr>
          <w:rFonts w:ascii="Arial" w:hAnsi="Arial" w:cs="Arial"/>
        </w:rPr>
        <w:t xml:space="preserve">o 100% vrijednosti prijavljenih šteta na obiteljskim i višestambenim neosiguranim objektima u vlasništvu fizičkih osoba </w:t>
      </w:r>
    </w:p>
    <w:p w14:paraId="57469FB2" w14:textId="6E29ADA9" w:rsidR="0065797B" w:rsidRPr="0065797B" w:rsidRDefault="001A02B3" w:rsidP="0065797B">
      <w:pPr>
        <w:pStyle w:val="Odlomakpopis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65797B">
        <w:rPr>
          <w:rFonts w:ascii="Arial" w:hAnsi="Arial" w:cs="Arial"/>
        </w:rPr>
        <w:t xml:space="preserve">o 100% vrijednosti prijavljenih šteta na obiteljskim i višestambenim osiguranim objektima u vlasništvu fizičkih osoba. </w:t>
      </w:r>
    </w:p>
    <w:p w14:paraId="70EFA199" w14:textId="77777777" w:rsidR="00BD1E44" w:rsidRDefault="00BD1E44" w:rsidP="00BD1E4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6A47FB5" w14:textId="77777777" w:rsidR="00610587" w:rsidRDefault="00610587" w:rsidP="00C74E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Fizičkoj osobi čija je imovina bila osigurana na dane olujnog nevremena, a koja zbog ugovorenih uvjeta osiguranja nije u potpunosti obuhvaćena isplaćenom osigurninom, jedinica lokalne samouprave će isplatiti novčanu pomoć u visini razlike između isplaćenog iznosa osigurnine i iznosa štete iz Registra šteta, odnosno utvrđene stvarne štete od strane nadležnih gradskih/općinskih povjerenstava za oštećenike iz Registra šteta te oštećenike koji iznimno nisu evidentirani u Registru šteta, a sve do iznosa ukupno utvrđene stvarne štete.</w:t>
      </w:r>
    </w:p>
    <w:p w14:paraId="6D7653D5" w14:textId="77777777" w:rsidR="00610587" w:rsidRDefault="00610587" w:rsidP="00C74E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99C6041" w14:textId="7F3765AC" w:rsidR="00447ADC" w:rsidRDefault="00447ADC" w:rsidP="00C74E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Jedinice lokalne samouprave kao korisnici sredstava imaj</w:t>
      </w:r>
      <w:r w:rsidRPr="00447ADC">
        <w:rPr>
          <w:rFonts w:ascii="Arial" w:hAnsi="Arial" w:cs="Arial"/>
        </w:rPr>
        <w:t>u pravo po stupanju na snagu Odluke o postupanju prilikom raspodjele dodijeljenih sredstava pomoći za hitnu sanaciju štete na stambenim objektima nužnima za život nastale uslijed jakog olujnog nevremena od 19. i 21. srpnja 2023. godine raspodijeliti već dodijeljena sredstva na način da imaju pravo iz istih nadoknaditi vlastite troškove, nadoknaditi troškove slu</w:t>
      </w:r>
      <w:r>
        <w:rPr>
          <w:rFonts w:ascii="Arial" w:hAnsi="Arial" w:cs="Arial"/>
        </w:rPr>
        <w:t>ž</w:t>
      </w:r>
      <w:r w:rsidRPr="00447ADC">
        <w:rPr>
          <w:rFonts w:ascii="Arial" w:hAnsi="Arial" w:cs="Arial"/>
        </w:rPr>
        <w:t>bi civilne zaštite kao i nadoknaditi troškove pravnim osobama kojima su osnivači i to za sve aktivnosti i opremu koja je bila nu</w:t>
      </w:r>
      <w:r>
        <w:rPr>
          <w:rFonts w:ascii="Arial" w:hAnsi="Arial" w:cs="Arial"/>
        </w:rPr>
        <w:t>žn</w:t>
      </w:r>
      <w:r w:rsidRPr="00447ADC">
        <w:rPr>
          <w:rFonts w:ascii="Arial" w:hAnsi="Arial" w:cs="Arial"/>
        </w:rPr>
        <w:t xml:space="preserve">a za </w:t>
      </w:r>
      <w:r>
        <w:rPr>
          <w:rFonts w:ascii="Arial" w:hAnsi="Arial" w:cs="Arial"/>
        </w:rPr>
        <w:t>ž</w:t>
      </w:r>
      <w:r w:rsidRPr="00447ADC">
        <w:rPr>
          <w:rFonts w:ascii="Arial" w:hAnsi="Arial" w:cs="Arial"/>
        </w:rPr>
        <w:t>urnu i neodgodivu sanaciju štete nastale uslijed jakog olujnog nevremena na stambenim objektima nu</w:t>
      </w:r>
      <w:r>
        <w:rPr>
          <w:rFonts w:ascii="Arial" w:hAnsi="Arial" w:cs="Arial"/>
        </w:rPr>
        <w:t>ž</w:t>
      </w:r>
      <w:r w:rsidRPr="00447ADC">
        <w:rPr>
          <w:rFonts w:ascii="Arial" w:hAnsi="Arial" w:cs="Arial"/>
        </w:rPr>
        <w:t xml:space="preserve">nima za </w:t>
      </w:r>
      <w:r>
        <w:rPr>
          <w:rFonts w:ascii="Arial" w:hAnsi="Arial" w:cs="Arial"/>
        </w:rPr>
        <w:t>ž</w:t>
      </w:r>
      <w:r w:rsidRPr="00447ADC">
        <w:rPr>
          <w:rFonts w:ascii="Arial" w:hAnsi="Arial" w:cs="Arial"/>
        </w:rPr>
        <w:t xml:space="preserve">ivot u vlasništvu fizičkih osoba u visini do 100% vrijednosti tih troškova. </w:t>
      </w:r>
    </w:p>
    <w:p w14:paraId="60C27111" w14:textId="77777777" w:rsidR="00447ADC" w:rsidRDefault="00447ADC" w:rsidP="00C74E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56D502C" w14:textId="1CDE22FD" w:rsidR="00447ADC" w:rsidRDefault="00447ADC" w:rsidP="00C74E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47ADC">
        <w:rPr>
          <w:rFonts w:ascii="Arial" w:hAnsi="Arial" w:cs="Arial"/>
        </w:rPr>
        <w:t>Jedinice lokalne samouprave du</w:t>
      </w:r>
      <w:r>
        <w:rPr>
          <w:rFonts w:ascii="Arial" w:hAnsi="Arial" w:cs="Arial"/>
        </w:rPr>
        <w:t>ž</w:t>
      </w:r>
      <w:r w:rsidRPr="00447ADC">
        <w:rPr>
          <w:rFonts w:ascii="Arial" w:hAnsi="Arial" w:cs="Arial"/>
        </w:rPr>
        <w:t>ne su dodijeljena sredstva isplatiti na račune prijavitelja šteta, odnosno na račune slu</w:t>
      </w:r>
      <w:r>
        <w:rPr>
          <w:rFonts w:ascii="Arial" w:hAnsi="Arial" w:cs="Arial"/>
        </w:rPr>
        <w:t>ž</w:t>
      </w:r>
      <w:r w:rsidRPr="00447ADC">
        <w:rPr>
          <w:rFonts w:ascii="Arial" w:hAnsi="Arial" w:cs="Arial"/>
        </w:rPr>
        <w:t>bi civilne zaštite, te račune pravnih osoba kojima su osnivači, u što kraćem roku, a najkasnije do 8. studenog</w:t>
      </w:r>
      <w:r w:rsidR="000738EA">
        <w:rPr>
          <w:rFonts w:ascii="Arial" w:hAnsi="Arial" w:cs="Arial"/>
        </w:rPr>
        <w:t>a</w:t>
      </w:r>
      <w:r w:rsidRPr="00447ADC">
        <w:rPr>
          <w:rFonts w:ascii="Arial" w:hAnsi="Arial" w:cs="Arial"/>
        </w:rPr>
        <w:t xml:space="preserve"> 2024. godine. </w:t>
      </w:r>
    </w:p>
    <w:p w14:paraId="4E58C59F" w14:textId="77777777" w:rsidR="00447ADC" w:rsidRDefault="00447ADC" w:rsidP="00C74E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29E3B8D" w14:textId="10F0F4B1" w:rsidR="00447ADC" w:rsidRDefault="00447ADC" w:rsidP="00C74E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47ADC">
        <w:rPr>
          <w:rFonts w:ascii="Arial" w:hAnsi="Arial" w:cs="Arial"/>
        </w:rPr>
        <w:t>Ukoliko su jedinice lokalne samouprave</w:t>
      </w:r>
      <w:r w:rsidR="003A2D93">
        <w:rPr>
          <w:rFonts w:ascii="Arial" w:hAnsi="Arial" w:cs="Arial"/>
        </w:rPr>
        <w:t xml:space="preserve"> </w:t>
      </w:r>
      <w:r w:rsidRPr="00447ADC">
        <w:rPr>
          <w:rFonts w:ascii="Arial" w:hAnsi="Arial" w:cs="Arial"/>
        </w:rPr>
        <w:t>utrošile sva dodijeljena im sredstva, du</w:t>
      </w:r>
      <w:r>
        <w:rPr>
          <w:rFonts w:ascii="Arial" w:hAnsi="Arial" w:cs="Arial"/>
        </w:rPr>
        <w:t>ž</w:t>
      </w:r>
      <w:r w:rsidRPr="00447ADC">
        <w:rPr>
          <w:rFonts w:ascii="Arial" w:hAnsi="Arial" w:cs="Arial"/>
        </w:rPr>
        <w:t>ne su u što kraćem roku, a najkasnije do 8. studenog</w:t>
      </w:r>
      <w:r w:rsidR="000738EA">
        <w:rPr>
          <w:rFonts w:ascii="Arial" w:hAnsi="Arial" w:cs="Arial"/>
        </w:rPr>
        <w:t>a</w:t>
      </w:r>
      <w:r w:rsidRPr="00447ADC">
        <w:rPr>
          <w:rFonts w:ascii="Arial" w:hAnsi="Arial" w:cs="Arial"/>
        </w:rPr>
        <w:t xml:space="preserve"> 2024. godine o istome obavijestiti Upravni odjel za prostorno uređenje, gradnju i zaštitu okoliša, te dostaviti podatak o iznosu dodatnih sredstava potrebnih za isplatu korisnicima. </w:t>
      </w:r>
    </w:p>
    <w:p w14:paraId="747AD03E" w14:textId="77777777" w:rsidR="00447ADC" w:rsidRDefault="00447ADC" w:rsidP="00C74E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5886A40" w14:textId="06E7E74C" w:rsidR="00B024EA" w:rsidRDefault="00447ADC" w:rsidP="00C74E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47ADC">
        <w:rPr>
          <w:rFonts w:ascii="Arial" w:hAnsi="Arial" w:cs="Arial"/>
        </w:rPr>
        <w:t xml:space="preserve">Ukoliko su jedinice lokalne samouprave nadoknadile sve troškove nastale vezano uz </w:t>
      </w:r>
      <w:r w:rsidR="003A2D93">
        <w:rPr>
          <w:rFonts w:ascii="Arial" w:hAnsi="Arial" w:cs="Arial"/>
        </w:rPr>
        <w:t>ž</w:t>
      </w:r>
      <w:r w:rsidRPr="00447ADC">
        <w:rPr>
          <w:rFonts w:ascii="Arial" w:hAnsi="Arial" w:cs="Arial"/>
        </w:rPr>
        <w:t>urnu i neodgodivu sanaciju štete nastale uslijed jakog olujnog nevremena, a ostalo im je neutrošenih sredstava, du</w:t>
      </w:r>
      <w:r>
        <w:rPr>
          <w:rFonts w:ascii="Arial" w:hAnsi="Arial" w:cs="Arial"/>
        </w:rPr>
        <w:t>ž</w:t>
      </w:r>
      <w:r w:rsidRPr="00447ADC">
        <w:rPr>
          <w:rFonts w:ascii="Arial" w:hAnsi="Arial" w:cs="Arial"/>
        </w:rPr>
        <w:t>ne su u što kraćem roku, a najkasnije do 8. studenog</w:t>
      </w:r>
      <w:r w:rsidR="000738EA">
        <w:rPr>
          <w:rFonts w:ascii="Arial" w:hAnsi="Arial" w:cs="Arial"/>
        </w:rPr>
        <w:t>a</w:t>
      </w:r>
      <w:r w:rsidRPr="00447ADC">
        <w:rPr>
          <w:rFonts w:ascii="Arial" w:hAnsi="Arial" w:cs="Arial"/>
        </w:rPr>
        <w:t xml:space="preserve"> 2024. godine vratiti u proračun Zagrebačke </w:t>
      </w:r>
      <w:r>
        <w:rPr>
          <w:rFonts w:ascii="Arial" w:hAnsi="Arial" w:cs="Arial"/>
        </w:rPr>
        <w:t>ž</w:t>
      </w:r>
      <w:r w:rsidRPr="00447ADC">
        <w:rPr>
          <w:rFonts w:ascii="Arial" w:hAnsi="Arial" w:cs="Arial"/>
        </w:rPr>
        <w:t>upanije, a radi daljnje raspodjele sredstava korisnicima čiji dodijeljeni iznos je manji od iznosa ukupno potra</w:t>
      </w:r>
      <w:r>
        <w:rPr>
          <w:rFonts w:ascii="Arial" w:hAnsi="Arial" w:cs="Arial"/>
        </w:rPr>
        <w:t>ž</w:t>
      </w:r>
      <w:r w:rsidRPr="00447ADC">
        <w:rPr>
          <w:rFonts w:ascii="Arial" w:hAnsi="Arial" w:cs="Arial"/>
        </w:rPr>
        <w:t>ivanih sredstava.</w:t>
      </w:r>
    </w:p>
    <w:p w14:paraId="109FAA4E" w14:textId="77777777" w:rsidR="00447ADC" w:rsidRDefault="00447ADC" w:rsidP="00C74E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3E8A121" w14:textId="77777777" w:rsidR="00FF32E7" w:rsidRDefault="003A2D93" w:rsidP="00C74E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A2D93">
        <w:rPr>
          <w:rFonts w:ascii="Arial" w:hAnsi="Arial" w:cs="Arial"/>
        </w:rPr>
        <w:t xml:space="preserve">Sredstva dodijeljena </w:t>
      </w:r>
      <w:r>
        <w:rPr>
          <w:rFonts w:ascii="Arial" w:hAnsi="Arial" w:cs="Arial"/>
        </w:rPr>
        <w:t>jedinicama lokalne samouprave</w:t>
      </w:r>
      <w:r w:rsidRPr="003A2D93">
        <w:rPr>
          <w:rFonts w:ascii="Arial" w:hAnsi="Arial" w:cs="Arial"/>
        </w:rPr>
        <w:t xml:space="preserve"> strogo su namjenska te se smiju utrošiti isključivo za sanaciju štete na stambenim objektima nu</w:t>
      </w:r>
      <w:r>
        <w:rPr>
          <w:rFonts w:ascii="Arial" w:hAnsi="Arial" w:cs="Arial"/>
        </w:rPr>
        <w:t>ž</w:t>
      </w:r>
      <w:r w:rsidRPr="003A2D93">
        <w:rPr>
          <w:rFonts w:ascii="Arial" w:hAnsi="Arial" w:cs="Arial"/>
        </w:rPr>
        <w:t xml:space="preserve">nima za </w:t>
      </w:r>
      <w:r>
        <w:rPr>
          <w:rFonts w:ascii="Arial" w:hAnsi="Arial" w:cs="Arial"/>
        </w:rPr>
        <w:t>ž</w:t>
      </w:r>
      <w:r w:rsidRPr="003A2D93">
        <w:rPr>
          <w:rFonts w:ascii="Arial" w:hAnsi="Arial" w:cs="Arial"/>
        </w:rPr>
        <w:t>ivot nastale uslijed jakog olujnog nevremena od 19. i 21. srpnja 2023. godine te za nadoknadu troškova jedinicama lokalne samouprave, slu</w:t>
      </w:r>
      <w:r>
        <w:rPr>
          <w:rFonts w:ascii="Arial" w:hAnsi="Arial" w:cs="Arial"/>
        </w:rPr>
        <w:t>ž</w:t>
      </w:r>
      <w:r w:rsidRPr="003A2D93">
        <w:rPr>
          <w:rFonts w:ascii="Arial" w:hAnsi="Arial" w:cs="Arial"/>
        </w:rPr>
        <w:t>bama civilne zaštite, te pravnim osobama kojima su osnivači jedinice lokalne samouprave, a koji troškovi su nastali u svezi sa sanacijom štete na stambenim objektima nu</w:t>
      </w:r>
      <w:r>
        <w:rPr>
          <w:rFonts w:ascii="Arial" w:hAnsi="Arial" w:cs="Arial"/>
        </w:rPr>
        <w:t>ž</w:t>
      </w:r>
      <w:r w:rsidRPr="003A2D93">
        <w:rPr>
          <w:rFonts w:ascii="Arial" w:hAnsi="Arial" w:cs="Arial"/>
        </w:rPr>
        <w:t xml:space="preserve">nima za </w:t>
      </w:r>
      <w:r w:rsidR="00FF32E7">
        <w:rPr>
          <w:rFonts w:ascii="Arial" w:hAnsi="Arial" w:cs="Arial"/>
        </w:rPr>
        <w:t>ž</w:t>
      </w:r>
      <w:r w:rsidRPr="003A2D93">
        <w:rPr>
          <w:rFonts w:ascii="Arial" w:hAnsi="Arial" w:cs="Arial"/>
        </w:rPr>
        <w:t>ivot nastale uslijed jakog olujnog nevremena od 19. i 21. srpnja 2023. godine. Opravdanost vlastitih troškova, troškova slu</w:t>
      </w:r>
      <w:r>
        <w:rPr>
          <w:rFonts w:ascii="Arial" w:hAnsi="Arial" w:cs="Arial"/>
        </w:rPr>
        <w:t>ž</w:t>
      </w:r>
      <w:r w:rsidRPr="003A2D93">
        <w:rPr>
          <w:rFonts w:ascii="Arial" w:hAnsi="Arial" w:cs="Arial"/>
        </w:rPr>
        <w:t>bi civilne zaštite kao i troškova pravnim osobama kojima su osnivači (i to za sve aktivnosti i opremu koja je bila nu</w:t>
      </w:r>
      <w:r>
        <w:rPr>
          <w:rFonts w:ascii="Arial" w:hAnsi="Arial" w:cs="Arial"/>
        </w:rPr>
        <w:t>ž</w:t>
      </w:r>
      <w:r w:rsidRPr="003A2D93">
        <w:rPr>
          <w:rFonts w:ascii="Arial" w:hAnsi="Arial" w:cs="Arial"/>
        </w:rPr>
        <w:t xml:space="preserve">na za </w:t>
      </w:r>
      <w:r>
        <w:rPr>
          <w:rFonts w:ascii="Arial" w:hAnsi="Arial" w:cs="Arial"/>
        </w:rPr>
        <w:t>ž</w:t>
      </w:r>
      <w:r w:rsidRPr="003A2D93">
        <w:rPr>
          <w:rFonts w:ascii="Arial" w:hAnsi="Arial" w:cs="Arial"/>
        </w:rPr>
        <w:t xml:space="preserve">urnu i neodgodivu </w:t>
      </w:r>
      <w:r w:rsidRPr="003A2D93">
        <w:rPr>
          <w:rFonts w:ascii="Arial" w:hAnsi="Arial" w:cs="Arial"/>
        </w:rPr>
        <w:lastRenderedPageBreak/>
        <w:t xml:space="preserve">sanaciju štete nastale uslijed jakog olujnog nevremena od 19. i 21. srpnja 2023. godine) dokazuje se vjerodostojnom dokumentacijom koja se sastoji od računa, popratne dokumentacije te dokaza o izvršenom plaćanju. Za namjensko korištenje sredstava te za pravodobnu isplatu dodijeljenih sredstva sukladno odredbama posebnog zakona odgovorni su čelnici jedinica lokalne samo uprave kao čelnici korisnika sredstava. </w:t>
      </w:r>
    </w:p>
    <w:p w14:paraId="200D0F72" w14:textId="77777777" w:rsidR="00FF32E7" w:rsidRDefault="00FF32E7" w:rsidP="00C74E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38EFD58" w14:textId="2E7A2C95" w:rsidR="003A2D93" w:rsidRDefault="003A2D93" w:rsidP="00C74E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A2D93">
        <w:rPr>
          <w:rFonts w:ascii="Arial" w:hAnsi="Arial" w:cs="Arial"/>
        </w:rPr>
        <w:t>Zadu</w:t>
      </w:r>
      <w:r>
        <w:rPr>
          <w:rFonts w:ascii="Arial" w:hAnsi="Arial" w:cs="Arial"/>
        </w:rPr>
        <w:t>ž</w:t>
      </w:r>
      <w:r w:rsidRPr="003A2D93">
        <w:rPr>
          <w:rFonts w:ascii="Arial" w:hAnsi="Arial" w:cs="Arial"/>
        </w:rPr>
        <w:t xml:space="preserve">uje se Upravni odjel za prostorno uređenje, gradnju i zaštitu okoliša Zagrebačke </w:t>
      </w:r>
      <w:r>
        <w:rPr>
          <w:rFonts w:ascii="Arial" w:hAnsi="Arial" w:cs="Arial"/>
        </w:rPr>
        <w:t>Ž</w:t>
      </w:r>
      <w:r w:rsidRPr="003A2D93">
        <w:rPr>
          <w:rFonts w:ascii="Arial" w:hAnsi="Arial" w:cs="Arial"/>
        </w:rPr>
        <w:t>upanije za kontrolu rokova provedbe ove Odluke, te izradu i dostavu zbirnog izvješća kojim se dokazuje zakonita, namjenska i ovom Odlukom utvrđena svrha utroška dodijeljenih sredstava pomoći Ministarstvu financija najkasnije u roku mjesec dana od dana isteka roka utroška sredstava (8. prosinca 2024. godine).</w:t>
      </w:r>
    </w:p>
    <w:p w14:paraId="5B29AF67" w14:textId="77777777" w:rsidR="003A2D93" w:rsidRDefault="003A2D93" w:rsidP="00C74E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4B8A3C7" w14:textId="63FBFDD9" w:rsidR="003A2D93" w:rsidRDefault="00610587" w:rsidP="003A2D93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Članak 3. </w:t>
      </w:r>
    </w:p>
    <w:p w14:paraId="263C40CE" w14:textId="77777777" w:rsidR="009D131D" w:rsidRDefault="009D131D" w:rsidP="003A2D93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69D14998" w14:textId="49E11FBF" w:rsidR="003A2D93" w:rsidRDefault="00E504B4" w:rsidP="00C74E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Gradonačelnik Grada Ivanić-Grada </w:t>
      </w:r>
      <w:r w:rsidR="00CD6E1E">
        <w:rPr>
          <w:rFonts w:ascii="Arial" w:hAnsi="Arial" w:cs="Arial"/>
        </w:rPr>
        <w:t>na temelju</w:t>
      </w:r>
      <w:r w:rsidR="003A2D93">
        <w:rPr>
          <w:rFonts w:ascii="Arial" w:hAnsi="Arial" w:cs="Arial"/>
        </w:rPr>
        <w:t xml:space="preserve"> Odluk</w:t>
      </w:r>
      <w:r w:rsidR="00CD6E1E">
        <w:rPr>
          <w:rFonts w:ascii="Arial" w:hAnsi="Arial" w:cs="Arial"/>
        </w:rPr>
        <w:t>a</w:t>
      </w:r>
      <w:r w:rsidR="003A2D93">
        <w:rPr>
          <w:rFonts w:ascii="Arial" w:hAnsi="Arial" w:cs="Arial"/>
        </w:rPr>
        <w:t xml:space="preserve"> Župana Zagrebačke županije iz članka 2. donio</w:t>
      </w:r>
      <w:r>
        <w:rPr>
          <w:rFonts w:ascii="Arial" w:hAnsi="Arial" w:cs="Arial"/>
        </w:rPr>
        <w:t xml:space="preserve"> je Odluku </w:t>
      </w:r>
      <w:bookmarkStart w:id="3" w:name="_Hlk182384381"/>
      <w:r>
        <w:rPr>
          <w:rFonts w:ascii="Arial" w:hAnsi="Arial" w:cs="Arial"/>
        </w:rPr>
        <w:t>o</w:t>
      </w:r>
      <w:r w:rsidRPr="00E504B4">
        <w:rPr>
          <w:rFonts w:ascii="Arial" w:hAnsi="Arial" w:cs="Arial"/>
        </w:rPr>
        <w:t xml:space="preserve"> raspodjeli sredstava pomoći za hitnu sanaciju štete na stambenim objektima nužnima za život nastale uslijed jakog olujnog nevremena od 19. i 21. srpnja 2023. godine</w:t>
      </w:r>
      <w:r>
        <w:rPr>
          <w:rFonts w:ascii="Arial" w:hAnsi="Arial" w:cs="Arial"/>
        </w:rPr>
        <w:t xml:space="preserve"> </w:t>
      </w:r>
      <w:r w:rsidR="0074701D">
        <w:rPr>
          <w:rFonts w:ascii="Arial" w:hAnsi="Arial" w:cs="Arial"/>
        </w:rPr>
        <w:t>(Službeni glasnik Grada Ivanić-Grada, broj 02/24, 08/24)</w:t>
      </w:r>
      <w:r w:rsidR="003A2D93">
        <w:rPr>
          <w:rFonts w:ascii="Arial" w:hAnsi="Arial" w:cs="Arial"/>
        </w:rPr>
        <w:t xml:space="preserve"> </w:t>
      </w:r>
      <w:bookmarkEnd w:id="3"/>
      <w:r w:rsidR="003A2D93">
        <w:rPr>
          <w:rFonts w:ascii="Arial" w:hAnsi="Arial" w:cs="Arial"/>
        </w:rPr>
        <w:t xml:space="preserve">kojom je na propisan način iz članka 2. ove Odluke uređeno postupanje Grada Ivanić-Grada s dodijeljenim sredstvima pomoći. </w:t>
      </w:r>
    </w:p>
    <w:p w14:paraId="2593E3D4" w14:textId="77777777" w:rsidR="00E504B4" w:rsidRDefault="00E504B4" w:rsidP="00C74E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F6EC653" w14:textId="70849E89" w:rsidR="00E504B4" w:rsidRDefault="00E504B4" w:rsidP="0074701D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4.</w:t>
      </w:r>
    </w:p>
    <w:p w14:paraId="494AE460" w14:textId="77777777" w:rsidR="00E504B4" w:rsidRDefault="00E504B4" w:rsidP="00E504B4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2D31648B" w14:textId="74A8DE46" w:rsidR="005E1E02" w:rsidRDefault="005E1E02" w:rsidP="00C74E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bookmarkStart w:id="4" w:name="_Hlk182385344"/>
      <w:r>
        <w:rPr>
          <w:rFonts w:ascii="Arial" w:hAnsi="Arial" w:cs="Arial"/>
        </w:rPr>
        <w:t xml:space="preserve">Grad Ivanić-Grad </w:t>
      </w:r>
      <w:r w:rsidR="003A2D93">
        <w:rPr>
          <w:rFonts w:ascii="Arial" w:hAnsi="Arial" w:cs="Arial"/>
        </w:rPr>
        <w:t>postupajući po zadanim kriterijima je zaključno sa 7. studenoga 2024.</w:t>
      </w:r>
      <w:r w:rsidR="002F2469">
        <w:rPr>
          <w:rFonts w:ascii="Arial" w:hAnsi="Arial" w:cs="Arial"/>
        </w:rPr>
        <w:t xml:space="preserve"> </w:t>
      </w:r>
      <w:r w:rsidR="003A2D93">
        <w:rPr>
          <w:rFonts w:ascii="Arial" w:hAnsi="Arial" w:cs="Arial"/>
        </w:rPr>
        <w:t>godine</w:t>
      </w:r>
      <w:r w:rsidR="004C5E8E">
        <w:rPr>
          <w:rFonts w:ascii="Arial" w:hAnsi="Arial" w:cs="Arial"/>
        </w:rPr>
        <w:t xml:space="preserve">, a </w:t>
      </w:r>
      <w:r w:rsidR="00CD6E1E">
        <w:rPr>
          <w:rFonts w:ascii="Arial" w:hAnsi="Arial" w:cs="Arial"/>
        </w:rPr>
        <w:t>sukladno</w:t>
      </w:r>
      <w:r w:rsidR="004C5E8E">
        <w:rPr>
          <w:rFonts w:ascii="Arial" w:hAnsi="Arial" w:cs="Arial"/>
        </w:rPr>
        <w:t xml:space="preserve"> prikupljen</w:t>
      </w:r>
      <w:r w:rsidR="00CD6E1E">
        <w:rPr>
          <w:rFonts w:ascii="Arial" w:hAnsi="Arial" w:cs="Arial"/>
        </w:rPr>
        <w:t>oj</w:t>
      </w:r>
      <w:r w:rsidR="004C5E8E">
        <w:rPr>
          <w:rFonts w:ascii="Arial" w:hAnsi="Arial" w:cs="Arial"/>
        </w:rPr>
        <w:t xml:space="preserve"> dokumentacij</w:t>
      </w:r>
      <w:r w:rsidR="00CD6E1E">
        <w:rPr>
          <w:rFonts w:ascii="Arial" w:hAnsi="Arial" w:cs="Arial"/>
        </w:rPr>
        <w:t>i</w:t>
      </w:r>
      <w:r w:rsidR="003A2D93">
        <w:rPr>
          <w:rFonts w:ascii="Arial" w:hAnsi="Arial" w:cs="Arial"/>
        </w:rPr>
        <w:t xml:space="preserve"> </w:t>
      </w:r>
      <w:r w:rsidR="004C5E8E">
        <w:rPr>
          <w:rFonts w:ascii="Arial" w:hAnsi="Arial" w:cs="Arial"/>
        </w:rPr>
        <w:t>ukupno isplatio iznos od 138.708,50 EUR</w:t>
      </w:r>
      <w:r w:rsidR="007A469D">
        <w:rPr>
          <w:rFonts w:ascii="Arial" w:hAnsi="Arial" w:cs="Arial"/>
        </w:rPr>
        <w:t>,</w:t>
      </w:r>
      <w:r w:rsidR="004C5E8E">
        <w:rPr>
          <w:rFonts w:ascii="Arial" w:hAnsi="Arial" w:cs="Arial"/>
        </w:rPr>
        <w:t xml:space="preserve"> od čega je iznos od 120.741,23 EUR isplatio na račune oštećenika fizičkih osoba, </w:t>
      </w:r>
      <w:r w:rsidR="00FF32E7">
        <w:rPr>
          <w:rFonts w:ascii="Arial" w:hAnsi="Arial" w:cs="Arial"/>
        </w:rPr>
        <w:t xml:space="preserve">dok je </w:t>
      </w:r>
      <w:r w:rsidR="004C5E8E">
        <w:rPr>
          <w:rFonts w:ascii="Arial" w:hAnsi="Arial" w:cs="Arial"/>
        </w:rPr>
        <w:t xml:space="preserve">iznos od 17.967,27 EUR iskorišten za naknadu troškova Grada Ivanić-Grada i Javne vatrogasne postrojbe Grada Ivanić-Grada za aktivnosti i opremu koja je bila nužna za žurnu i neodgodivu sanaciju štete </w:t>
      </w:r>
      <w:r w:rsidR="00966CB9">
        <w:rPr>
          <w:rFonts w:ascii="Arial" w:hAnsi="Arial" w:cs="Arial"/>
        </w:rPr>
        <w:t xml:space="preserve">na stambenim objektima nužnima na život </w:t>
      </w:r>
      <w:r w:rsidR="004C5E8E">
        <w:rPr>
          <w:rFonts w:ascii="Arial" w:hAnsi="Arial" w:cs="Arial"/>
        </w:rPr>
        <w:t xml:space="preserve">nastale uslijed </w:t>
      </w:r>
      <w:r w:rsidR="00966CB9">
        <w:rPr>
          <w:rFonts w:ascii="Arial" w:hAnsi="Arial" w:cs="Arial"/>
        </w:rPr>
        <w:t xml:space="preserve">jakog olujnog nevremena od 19. i 21. srpnja 2023. godine. </w:t>
      </w:r>
    </w:p>
    <w:p w14:paraId="459F750A" w14:textId="2AD30DC5" w:rsidR="00966CB9" w:rsidRDefault="00966CB9" w:rsidP="00C74E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Grad Ivanić-Grad je u Proračun Zagrebačke županije vratio sredstva u ukupnom iznosu od 65.464,13 EUR.  </w:t>
      </w:r>
    </w:p>
    <w:bookmarkEnd w:id="4"/>
    <w:p w14:paraId="65D24BFF" w14:textId="77777777" w:rsidR="00966CB9" w:rsidRDefault="00966CB9" w:rsidP="00C74E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BE371D6" w14:textId="3C7C67BB" w:rsidR="00966CB9" w:rsidRDefault="00966CB9" w:rsidP="00966CB9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5.</w:t>
      </w:r>
    </w:p>
    <w:p w14:paraId="11887EFD" w14:textId="77777777" w:rsidR="00966CB9" w:rsidRDefault="00966CB9" w:rsidP="00C74E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7F32588" w14:textId="75F3C9C4" w:rsidR="00204D70" w:rsidRDefault="004628A7" w:rsidP="00C74E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 obzirom na uredno</w:t>
      </w:r>
      <w:r w:rsidR="00966CB9">
        <w:rPr>
          <w:rFonts w:ascii="Arial" w:hAnsi="Arial" w:cs="Arial"/>
        </w:rPr>
        <w:t xml:space="preserve"> i pravovremeno</w:t>
      </w:r>
      <w:r>
        <w:rPr>
          <w:rFonts w:ascii="Arial" w:hAnsi="Arial" w:cs="Arial"/>
        </w:rPr>
        <w:t xml:space="preserve"> zaprimljenu dokumentaciju oštećenika o </w:t>
      </w:r>
      <w:r w:rsidR="00492C70">
        <w:rPr>
          <w:rFonts w:ascii="Arial" w:hAnsi="Arial" w:cs="Arial"/>
        </w:rPr>
        <w:t>provedenoj sanaciji na stambenim objektima,</w:t>
      </w:r>
      <w:r w:rsidR="00966CB9">
        <w:rPr>
          <w:rFonts w:ascii="Arial" w:hAnsi="Arial" w:cs="Arial"/>
        </w:rPr>
        <w:t xml:space="preserve"> za oštećenike koji </w:t>
      </w:r>
      <w:r w:rsidR="00492C70">
        <w:rPr>
          <w:rFonts w:ascii="Arial" w:hAnsi="Arial" w:cs="Arial"/>
        </w:rPr>
        <w:t>ne udovoljavaju</w:t>
      </w:r>
      <w:r w:rsidR="0074701D">
        <w:rPr>
          <w:rFonts w:ascii="Arial" w:hAnsi="Arial" w:cs="Arial"/>
        </w:rPr>
        <w:t xml:space="preserve"> u potpunosti</w:t>
      </w:r>
      <w:r w:rsidR="00492C70">
        <w:rPr>
          <w:rFonts w:ascii="Arial" w:hAnsi="Arial" w:cs="Arial"/>
        </w:rPr>
        <w:t xml:space="preserve"> propisanim </w:t>
      </w:r>
      <w:r w:rsidR="00966CB9">
        <w:rPr>
          <w:rFonts w:ascii="Arial" w:hAnsi="Arial" w:cs="Arial"/>
        </w:rPr>
        <w:t>kriterijima</w:t>
      </w:r>
      <w:r w:rsidR="00492C70">
        <w:rPr>
          <w:rFonts w:ascii="Arial" w:hAnsi="Arial" w:cs="Arial"/>
        </w:rPr>
        <w:t xml:space="preserve"> Zagrebačke županije,</w:t>
      </w:r>
      <w:r w:rsidR="00966CB9">
        <w:rPr>
          <w:rFonts w:ascii="Arial" w:hAnsi="Arial" w:cs="Arial"/>
        </w:rPr>
        <w:t xml:space="preserve"> odnosno ne udovoljavaju kriteriju „stambeni objekt nužan za život“, odnosno </w:t>
      </w:r>
      <w:bookmarkStart w:id="5" w:name="_Hlk182385301"/>
      <w:r w:rsidR="00966CB9">
        <w:rPr>
          <w:rFonts w:ascii="Arial" w:hAnsi="Arial" w:cs="Arial"/>
        </w:rPr>
        <w:t>u oštećenom objektu nemaju ili nisu imali prijavljeno prebivalište u trenutku prirodne nepogode</w:t>
      </w:r>
      <w:r w:rsidR="009B426E">
        <w:rPr>
          <w:rFonts w:ascii="Arial" w:hAnsi="Arial" w:cs="Arial"/>
        </w:rPr>
        <w:t xml:space="preserve"> niti dokaz da je stambeni objekt u trenutku prirodne nepogode bio nužan za život drugoj osobi</w:t>
      </w:r>
      <w:bookmarkEnd w:id="5"/>
      <w:r w:rsidR="00966CB9">
        <w:rPr>
          <w:rFonts w:ascii="Arial" w:hAnsi="Arial" w:cs="Arial"/>
        </w:rPr>
        <w:t xml:space="preserve">, </w:t>
      </w:r>
      <w:r w:rsidR="00492C70">
        <w:rPr>
          <w:rFonts w:ascii="Arial" w:hAnsi="Arial" w:cs="Arial"/>
        </w:rPr>
        <w:t xml:space="preserve">donosi se ova Odluka o isplati sredstava </w:t>
      </w:r>
      <w:r w:rsidR="00492C70" w:rsidRPr="00492C70">
        <w:rPr>
          <w:rFonts w:ascii="Arial" w:hAnsi="Arial" w:cs="Arial"/>
        </w:rPr>
        <w:t>pomoći za sanaciju štete na stambenim objektima nastale uslijed jakog olujnog nevremena od 19. i 21. srpnja 2023. godine</w:t>
      </w:r>
      <w:r w:rsidR="008C6EC0">
        <w:rPr>
          <w:rFonts w:ascii="Arial" w:hAnsi="Arial" w:cs="Arial"/>
        </w:rPr>
        <w:t xml:space="preserve"> iz </w:t>
      </w:r>
      <w:r w:rsidR="009B426E">
        <w:rPr>
          <w:rFonts w:ascii="Arial" w:hAnsi="Arial" w:cs="Arial"/>
        </w:rPr>
        <w:t xml:space="preserve">sredstava </w:t>
      </w:r>
      <w:r w:rsidR="008C6EC0">
        <w:rPr>
          <w:rFonts w:ascii="Arial" w:hAnsi="Arial" w:cs="Arial"/>
        </w:rPr>
        <w:t>Proračuna Grada Ivanić-Grada</w:t>
      </w:r>
      <w:r w:rsidR="00492C70">
        <w:rPr>
          <w:rFonts w:ascii="Arial" w:hAnsi="Arial" w:cs="Arial"/>
        </w:rPr>
        <w:t xml:space="preserve"> </w:t>
      </w:r>
      <w:r w:rsidR="00966CB9">
        <w:rPr>
          <w:rFonts w:ascii="Arial" w:hAnsi="Arial" w:cs="Arial"/>
        </w:rPr>
        <w:t>kako slijedi</w:t>
      </w:r>
      <w:r w:rsidR="00492C70">
        <w:rPr>
          <w:rFonts w:ascii="Arial" w:hAnsi="Arial" w:cs="Arial"/>
        </w:rPr>
        <w:t xml:space="preserve">: </w:t>
      </w:r>
    </w:p>
    <w:p w14:paraId="6C5F5A7C" w14:textId="77777777" w:rsidR="00E17883" w:rsidRDefault="00E17883" w:rsidP="00C74E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46"/>
        <w:gridCol w:w="2693"/>
        <w:gridCol w:w="2835"/>
        <w:gridCol w:w="2688"/>
      </w:tblGrid>
      <w:tr w:rsidR="00492C70" w14:paraId="7E74D167" w14:textId="77777777" w:rsidTr="00E504B4">
        <w:trPr>
          <w:trHeight w:val="681"/>
        </w:trPr>
        <w:tc>
          <w:tcPr>
            <w:tcW w:w="846" w:type="dxa"/>
          </w:tcPr>
          <w:p w14:paraId="579509BF" w14:textId="198D0691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bookmarkStart w:id="6" w:name="_Hlk182386366"/>
            <w:r>
              <w:rPr>
                <w:rFonts w:ascii="Arial" w:hAnsi="Arial" w:cs="Arial"/>
              </w:rPr>
              <w:t xml:space="preserve">Redni broj </w:t>
            </w:r>
          </w:p>
        </w:tc>
        <w:tc>
          <w:tcPr>
            <w:tcW w:w="2693" w:type="dxa"/>
          </w:tcPr>
          <w:p w14:paraId="0BA3DB4D" w14:textId="23A6A235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Ime i prezime </w:t>
            </w:r>
          </w:p>
        </w:tc>
        <w:tc>
          <w:tcPr>
            <w:tcW w:w="2835" w:type="dxa"/>
          </w:tcPr>
          <w:p w14:paraId="2820D691" w14:textId="7F4A8906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Iznos konačne procjene štete </w:t>
            </w:r>
          </w:p>
        </w:tc>
        <w:tc>
          <w:tcPr>
            <w:tcW w:w="2688" w:type="dxa"/>
          </w:tcPr>
          <w:p w14:paraId="0ED437FE" w14:textId="1EDBD41F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Iznos za isplatu </w:t>
            </w:r>
          </w:p>
        </w:tc>
      </w:tr>
      <w:tr w:rsidR="00492C70" w14:paraId="00C8F0BE" w14:textId="77777777" w:rsidTr="00492C70">
        <w:tc>
          <w:tcPr>
            <w:tcW w:w="846" w:type="dxa"/>
          </w:tcPr>
          <w:p w14:paraId="62925D38" w14:textId="08041E05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693" w:type="dxa"/>
          </w:tcPr>
          <w:p w14:paraId="282F625E" w14:textId="77777777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A7A01">
              <w:rPr>
                <w:rFonts w:ascii="Arial" w:hAnsi="Arial" w:cs="Arial"/>
              </w:rPr>
              <w:t xml:space="preserve">Matija </w:t>
            </w:r>
            <w:proofErr w:type="spellStart"/>
            <w:r w:rsidRPr="000A7A01">
              <w:rPr>
                <w:rFonts w:ascii="Arial" w:hAnsi="Arial" w:cs="Arial"/>
              </w:rPr>
              <w:t>Barilić</w:t>
            </w:r>
            <w:proofErr w:type="spellEnd"/>
          </w:p>
          <w:p w14:paraId="240F107A" w14:textId="0F57E948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70F7D7B5" w14:textId="08B40C64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1.000,00 EUR</w:t>
            </w:r>
          </w:p>
        </w:tc>
        <w:tc>
          <w:tcPr>
            <w:tcW w:w="2688" w:type="dxa"/>
          </w:tcPr>
          <w:p w14:paraId="6F1B2E37" w14:textId="669934C0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1.000,00 EUR</w:t>
            </w:r>
          </w:p>
        </w:tc>
      </w:tr>
      <w:tr w:rsidR="00492C70" w14:paraId="7E00A375" w14:textId="77777777" w:rsidTr="00492C70">
        <w:tc>
          <w:tcPr>
            <w:tcW w:w="846" w:type="dxa"/>
          </w:tcPr>
          <w:p w14:paraId="37C846C5" w14:textId="2AA145EB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693" w:type="dxa"/>
          </w:tcPr>
          <w:p w14:paraId="167A0953" w14:textId="77777777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Igor Vrbanić</w:t>
            </w:r>
          </w:p>
          <w:p w14:paraId="194FD1AE" w14:textId="6E8025E5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262BC48C" w14:textId="522A9944" w:rsidR="00492C70" w:rsidRDefault="00E504B4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800,00 EUR</w:t>
            </w:r>
          </w:p>
        </w:tc>
        <w:tc>
          <w:tcPr>
            <w:tcW w:w="2688" w:type="dxa"/>
          </w:tcPr>
          <w:p w14:paraId="781FFB82" w14:textId="435B1729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800,00 EUR</w:t>
            </w:r>
          </w:p>
        </w:tc>
      </w:tr>
      <w:tr w:rsidR="00492C70" w14:paraId="7794AADF" w14:textId="77777777" w:rsidTr="00492C70">
        <w:tc>
          <w:tcPr>
            <w:tcW w:w="846" w:type="dxa"/>
          </w:tcPr>
          <w:p w14:paraId="798BBBCF" w14:textId="23381D66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693" w:type="dxa"/>
          </w:tcPr>
          <w:p w14:paraId="22EEE5AC" w14:textId="77777777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Patricio Klasan</w:t>
            </w:r>
          </w:p>
          <w:p w14:paraId="00B0DB3B" w14:textId="168F636B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1BD7109F" w14:textId="4C327A51" w:rsidR="00492C70" w:rsidRDefault="00E504B4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2.250,00 EUR</w:t>
            </w:r>
          </w:p>
        </w:tc>
        <w:tc>
          <w:tcPr>
            <w:tcW w:w="2688" w:type="dxa"/>
          </w:tcPr>
          <w:p w14:paraId="24A5615B" w14:textId="63AABDDE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2.031,25 EUR</w:t>
            </w:r>
          </w:p>
        </w:tc>
      </w:tr>
      <w:tr w:rsidR="00492C70" w14:paraId="1873B84C" w14:textId="77777777" w:rsidTr="00492C70">
        <w:tc>
          <w:tcPr>
            <w:tcW w:w="846" w:type="dxa"/>
          </w:tcPr>
          <w:p w14:paraId="1D6C2829" w14:textId="5408DA1E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2693" w:type="dxa"/>
          </w:tcPr>
          <w:p w14:paraId="58EC2CB2" w14:textId="77777777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Franjo </w:t>
            </w:r>
            <w:proofErr w:type="spellStart"/>
            <w:r>
              <w:rPr>
                <w:rFonts w:ascii="Arial" w:hAnsi="Arial" w:cs="Arial"/>
              </w:rPr>
              <w:t>Barilić</w:t>
            </w:r>
            <w:proofErr w:type="spellEnd"/>
          </w:p>
          <w:p w14:paraId="594D616B" w14:textId="235CE664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089F2C60" w14:textId="76CF662C" w:rsidR="00492C70" w:rsidRDefault="00E504B4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2.000,00 EUR</w:t>
            </w:r>
          </w:p>
        </w:tc>
        <w:tc>
          <w:tcPr>
            <w:tcW w:w="2688" w:type="dxa"/>
          </w:tcPr>
          <w:p w14:paraId="5D7624EE" w14:textId="7848C8AE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2.000,00 EUR</w:t>
            </w:r>
          </w:p>
        </w:tc>
      </w:tr>
      <w:tr w:rsidR="00492C70" w14:paraId="3822F936" w14:textId="77777777" w:rsidTr="00492C70">
        <w:tc>
          <w:tcPr>
            <w:tcW w:w="846" w:type="dxa"/>
          </w:tcPr>
          <w:p w14:paraId="2A71FC6D" w14:textId="318A36DF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2693" w:type="dxa"/>
          </w:tcPr>
          <w:p w14:paraId="5CE7CB61" w14:textId="1A8F35E8" w:rsidR="00492C70" w:rsidRDefault="009D131D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Marija</w:t>
            </w:r>
            <w:r w:rsidR="00492C70">
              <w:rPr>
                <w:rFonts w:ascii="Arial" w:hAnsi="Arial" w:cs="Arial"/>
              </w:rPr>
              <w:t xml:space="preserve"> Rukavina</w:t>
            </w:r>
          </w:p>
          <w:p w14:paraId="71ED99A4" w14:textId="09E7DDBC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432C23AF" w14:textId="23FE2D78" w:rsidR="00492C70" w:rsidRDefault="00E504B4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1.342,00 EUR</w:t>
            </w:r>
          </w:p>
        </w:tc>
        <w:tc>
          <w:tcPr>
            <w:tcW w:w="2688" w:type="dxa"/>
          </w:tcPr>
          <w:p w14:paraId="0F61DB33" w14:textId="637B97EB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1.205,00 EUR</w:t>
            </w:r>
          </w:p>
        </w:tc>
      </w:tr>
      <w:tr w:rsidR="00492C70" w14:paraId="5861FDDE" w14:textId="77777777" w:rsidTr="00492C70">
        <w:tc>
          <w:tcPr>
            <w:tcW w:w="846" w:type="dxa"/>
          </w:tcPr>
          <w:p w14:paraId="49ABACAE" w14:textId="54888703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2693" w:type="dxa"/>
          </w:tcPr>
          <w:p w14:paraId="11663355" w14:textId="77777777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Andrea </w:t>
            </w:r>
            <w:proofErr w:type="spellStart"/>
            <w:r>
              <w:rPr>
                <w:rFonts w:ascii="Arial" w:hAnsi="Arial" w:cs="Arial"/>
              </w:rPr>
              <w:t>Vindiš</w:t>
            </w:r>
            <w:proofErr w:type="spellEnd"/>
          </w:p>
          <w:p w14:paraId="5A0C79AF" w14:textId="2CCA8929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2BA50CB0" w14:textId="3A48DC6A" w:rsidR="00492C70" w:rsidRDefault="00E504B4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686,00 EUR</w:t>
            </w:r>
          </w:p>
        </w:tc>
        <w:tc>
          <w:tcPr>
            <w:tcW w:w="2688" w:type="dxa"/>
          </w:tcPr>
          <w:p w14:paraId="75E474CE" w14:textId="6901A0FE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686,00 EUR</w:t>
            </w:r>
          </w:p>
        </w:tc>
      </w:tr>
      <w:tr w:rsidR="00492C70" w14:paraId="28D58DFA" w14:textId="77777777" w:rsidTr="00492C70">
        <w:tc>
          <w:tcPr>
            <w:tcW w:w="846" w:type="dxa"/>
          </w:tcPr>
          <w:p w14:paraId="5249AA21" w14:textId="4B1063CE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2693" w:type="dxa"/>
          </w:tcPr>
          <w:p w14:paraId="62B23D2E" w14:textId="77777777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Sanja </w:t>
            </w:r>
            <w:proofErr w:type="spellStart"/>
            <w:r>
              <w:rPr>
                <w:rFonts w:ascii="Arial" w:hAnsi="Arial" w:cs="Arial"/>
              </w:rPr>
              <w:t>Ćalušić</w:t>
            </w:r>
            <w:proofErr w:type="spellEnd"/>
          </w:p>
          <w:p w14:paraId="6F109E9C" w14:textId="509BC6A6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6BA1B2B7" w14:textId="682D5E7E" w:rsidR="00492C70" w:rsidRDefault="00E504B4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1.260,00 EUR</w:t>
            </w:r>
          </w:p>
        </w:tc>
        <w:tc>
          <w:tcPr>
            <w:tcW w:w="2688" w:type="dxa"/>
          </w:tcPr>
          <w:p w14:paraId="355213FD" w14:textId="59DA1EEF" w:rsidR="00492C70" w:rsidRDefault="00E504B4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1.260,00 EUR</w:t>
            </w:r>
          </w:p>
        </w:tc>
      </w:tr>
      <w:tr w:rsidR="00492C70" w14:paraId="326C9ADA" w14:textId="77777777" w:rsidTr="00492C70">
        <w:tc>
          <w:tcPr>
            <w:tcW w:w="846" w:type="dxa"/>
          </w:tcPr>
          <w:p w14:paraId="457FE340" w14:textId="60442F60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2693" w:type="dxa"/>
          </w:tcPr>
          <w:p w14:paraId="78689349" w14:textId="77777777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Željko </w:t>
            </w:r>
            <w:proofErr w:type="spellStart"/>
            <w:r>
              <w:rPr>
                <w:rFonts w:ascii="Arial" w:hAnsi="Arial" w:cs="Arial"/>
              </w:rPr>
              <w:t>Ferjanić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  <w:p w14:paraId="563DED8F" w14:textId="4F0E41C9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20CF6297" w14:textId="00309927" w:rsidR="00492C70" w:rsidRDefault="00E504B4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1.190,00 EUR</w:t>
            </w:r>
          </w:p>
        </w:tc>
        <w:tc>
          <w:tcPr>
            <w:tcW w:w="2688" w:type="dxa"/>
          </w:tcPr>
          <w:p w14:paraId="4F05F3F3" w14:textId="2F35F426" w:rsidR="00492C70" w:rsidRDefault="0065797B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1.190,00 EUR</w:t>
            </w:r>
          </w:p>
        </w:tc>
      </w:tr>
      <w:tr w:rsidR="00492C70" w14:paraId="2BB9A1D2" w14:textId="77777777" w:rsidTr="00492C70">
        <w:tc>
          <w:tcPr>
            <w:tcW w:w="846" w:type="dxa"/>
          </w:tcPr>
          <w:p w14:paraId="5B4F689C" w14:textId="7FCE8781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2693" w:type="dxa"/>
          </w:tcPr>
          <w:p w14:paraId="6D259A0E" w14:textId="77777777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Goran Kučinić</w:t>
            </w:r>
          </w:p>
          <w:p w14:paraId="106D0EF4" w14:textId="0C52A6A9" w:rsidR="00492C70" w:rsidRDefault="00492C70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42E357CB" w14:textId="3BA5F4B7" w:rsidR="00492C70" w:rsidRDefault="00E504B4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1.380,00 EUR</w:t>
            </w:r>
          </w:p>
        </w:tc>
        <w:tc>
          <w:tcPr>
            <w:tcW w:w="2688" w:type="dxa"/>
          </w:tcPr>
          <w:p w14:paraId="26ABE695" w14:textId="7F08B7E1" w:rsidR="00492C70" w:rsidRDefault="0065797B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1.380,00 EUR</w:t>
            </w:r>
          </w:p>
        </w:tc>
      </w:tr>
      <w:tr w:rsidR="00610587" w14:paraId="7D22B748" w14:textId="77777777" w:rsidTr="00E504B4">
        <w:trPr>
          <w:trHeight w:val="577"/>
        </w:trPr>
        <w:tc>
          <w:tcPr>
            <w:tcW w:w="3539" w:type="dxa"/>
            <w:gridSpan w:val="2"/>
          </w:tcPr>
          <w:p w14:paraId="58A04C30" w14:textId="73DE38D9" w:rsidR="00610587" w:rsidRPr="00E504B4" w:rsidRDefault="00610587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E504B4">
              <w:rPr>
                <w:rFonts w:ascii="Arial" w:hAnsi="Arial" w:cs="Arial"/>
                <w:b/>
                <w:bCs/>
              </w:rPr>
              <w:t>Ukupno</w:t>
            </w:r>
          </w:p>
        </w:tc>
        <w:tc>
          <w:tcPr>
            <w:tcW w:w="2835" w:type="dxa"/>
          </w:tcPr>
          <w:p w14:paraId="1897BA03" w14:textId="72B542DC" w:rsidR="00610587" w:rsidRDefault="002F2469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11.908,00 EUR</w:t>
            </w:r>
          </w:p>
        </w:tc>
        <w:tc>
          <w:tcPr>
            <w:tcW w:w="2688" w:type="dxa"/>
          </w:tcPr>
          <w:p w14:paraId="0FC7C023" w14:textId="0D1AE00D" w:rsidR="00610587" w:rsidRPr="00E504B4" w:rsidRDefault="00610587" w:rsidP="00C74E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E504B4">
              <w:rPr>
                <w:rFonts w:ascii="Arial" w:hAnsi="Arial" w:cs="Arial"/>
                <w:b/>
                <w:bCs/>
              </w:rPr>
              <w:t>11.</w:t>
            </w:r>
            <w:r w:rsidR="00E504B4" w:rsidRPr="00E504B4">
              <w:rPr>
                <w:rFonts w:ascii="Arial" w:hAnsi="Arial" w:cs="Arial"/>
                <w:b/>
                <w:bCs/>
              </w:rPr>
              <w:t>552</w:t>
            </w:r>
            <w:r w:rsidRPr="00E504B4">
              <w:rPr>
                <w:rFonts w:ascii="Arial" w:hAnsi="Arial" w:cs="Arial"/>
                <w:b/>
                <w:bCs/>
              </w:rPr>
              <w:t>,</w:t>
            </w:r>
            <w:r w:rsidR="00E504B4" w:rsidRPr="00E504B4">
              <w:rPr>
                <w:rFonts w:ascii="Arial" w:hAnsi="Arial" w:cs="Arial"/>
                <w:b/>
                <w:bCs/>
              </w:rPr>
              <w:t>2</w:t>
            </w:r>
            <w:r w:rsidRPr="00E504B4">
              <w:rPr>
                <w:rFonts w:ascii="Arial" w:hAnsi="Arial" w:cs="Arial"/>
                <w:b/>
                <w:bCs/>
              </w:rPr>
              <w:t>5 EUR</w:t>
            </w:r>
          </w:p>
        </w:tc>
      </w:tr>
      <w:bookmarkEnd w:id="6"/>
    </w:tbl>
    <w:p w14:paraId="3B391C9A" w14:textId="77777777" w:rsidR="00C74E84" w:rsidRDefault="00C74E84" w:rsidP="00C74E84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190B19DD" w14:textId="6EE07F50" w:rsidR="00C74E84" w:rsidRDefault="00C74E84" w:rsidP="00C74E84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Članak </w:t>
      </w:r>
      <w:r w:rsidR="009B426E">
        <w:rPr>
          <w:rFonts w:ascii="Arial" w:hAnsi="Arial" w:cs="Arial"/>
        </w:rPr>
        <w:t>6</w:t>
      </w:r>
      <w:r>
        <w:rPr>
          <w:rFonts w:ascii="Arial" w:hAnsi="Arial" w:cs="Arial"/>
        </w:rPr>
        <w:t>.</w:t>
      </w:r>
    </w:p>
    <w:p w14:paraId="7B634E4A" w14:textId="77777777" w:rsidR="00204D70" w:rsidRDefault="00204D70" w:rsidP="00C74E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D4512E1" w14:textId="3784C416" w:rsidR="00C74E84" w:rsidRDefault="00C74E84" w:rsidP="00C74E8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Ova Odluka stupa na snagu prvoga dana od dana objave u Službenom glasniku Grada Ivanić-Grada. </w:t>
      </w:r>
    </w:p>
    <w:p w14:paraId="7A894069" w14:textId="77777777" w:rsidR="00C74E84" w:rsidRDefault="00C74E84" w:rsidP="00C74E84">
      <w:pPr>
        <w:rPr>
          <w:rFonts w:ascii="Arial" w:hAnsi="Arial" w:cs="Arial"/>
        </w:rPr>
      </w:pPr>
    </w:p>
    <w:p w14:paraId="7E78F959" w14:textId="77777777" w:rsidR="00C74E84" w:rsidRPr="00E209CE" w:rsidRDefault="00C74E84" w:rsidP="00C74E84">
      <w:pPr>
        <w:jc w:val="center"/>
        <w:rPr>
          <w:rFonts w:ascii="Arial" w:hAnsi="Arial" w:cs="Arial"/>
        </w:rPr>
      </w:pPr>
      <w:r w:rsidRPr="00E209CE">
        <w:rPr>
          <w:rFonts w:ascii="Arial" w:hAnsi="Arial" w:cs="Arial"/>
        </w:rPr>
        <w:t>REPUBLIKA HRVATSKA</w:t>
      </w:r>
    </w:p>
    <w:p w14:paraId="0202B942" w14:textId="77777777" w:rsidR="00C74E84" w:rsidRPr="00E209CE" w:rsidRDefault="00C74E84" w:rsidP="00C74E84">
      <w:pPr>
        <w:jc w:val="center"/>
        <w:rPr>
          <w:rFonts w:ascii="Arial" w:hAnsi="Arial" w:cs="Arial"/>
        </w:rPr>
      </w:pPr>
      <w:r w:rsidRPr="00E209CE">
        <w:rPr>
          <w:rFonts w:ascii="Arial" w:hAnsi="Arial" w:cs="Arial"/>
        </w:rPr>
        <w:t>ZAGREBAČKA ŽUPANIJA</w:t>
      </w:r>
    </w:p>
    <w:p w14:paraId="3D89B813" w14:textId="77777777" w:rsidR="00C74E84" w:rsidRPr="00E209CE" w:rsidRDefault="00C74E84" w:rsidP="00C74E84">
      <w:pPr>
        <w:jc w:val="center"/>
        <w:rPr>
          <w:rFonts w:ascii="Arial" w:hAnsi="Arial" w:cs="Arial"/>
        </w:rPr>
      </w:pPr>
      <w:r w:rsidRPr="00E209CE">
        <w:rPr>
          <w:rFonts w:ascii="Arial" w:hAnsi="Arial" w:cs="Arial"/>
        </w:rPr>
        <w:t>GRAD IVANIĆ-GRAD</w:t>
      </w:r>
    </w:p>
    <w:p w14:paraId="676772FD" w14:textId="77777777" w:rsidR="00C74E84" w:rsidRDefault="00C74E84" w:rsidP="00C74E84">
      <w:pPr>
        <w:jc w:val="center"/>
        <w:rPr>
          <w:rFonts w:ascii="Arial" w:hAnsi="Arial" w:cs="Arial"/>
        </w:rPr>
      </w:pPr>
      <w:r w:rsidRPr="00E209CE">
        <w:rPr>
          <w:rFonts w:ascii="Arial" w:hAnsi="Arial" w:cs="Arial"/>
        </w:rPr>
        <w:t>GRADSKO VIJEĆE</w:t>
      </w:r>
    </w:p>
    <w:p w14:paraId="06B34CB3" w14:textId="77777777" w:rsidR="00C74E84" w:rsidRPr="00E209CE" w:rsidRDefault="00C74E84" w:rsidP="00C74E84">
      <w:pPr>
        <w:rPr>
          <w:rFonts w:ascii="Arial" w:hAnsi="Arial" w:cs="Arial"/>
        </w:rPr>
      </w:pPr>
    </w:p>
    <w:p w14:paraId="27921B03" w14:textId="77777777" w:rsidR="00C74E84" w:rsidRDefault="00C74E84" w:rsidP="00C74E84">
      <w:pPr>
        <w:rPr>
          <w:rFonts w:ascii="Arial" w:hAnsi="Arial" w:cs="Arial"/>
        </w:rPr>
      </w:pPr>
    </w:p>
    <w:p w14:paraId="2B230D78" w14:textId="01E140BA" w:rsidR="00C74E84" w:rsidRPr="00E209CE" w:rsidRDefault="00C74E84" w:rsidP="00C74E84">
      <w:pPr>
        <w:rPr>
          <w:rFonts w:ascii="Arial" w:hAnsi="Arial" w:cs="Arial"/>
        </w:rPr>
      </w:pPr>
      <w:r w:rsidRPr="00E209CE">
        <w:rPr>
          <w:rFonts w:ascii="Arial" w:hAnsi="Arial" w:cs="Arial"/>
        </w:rPr>
        <w:t>KLASA:</w:t>
      </w:r>
      <w:r w:rsidRPr="00E209CE">
        <w:rPr>
          <w:rFonts w:ascii="Arial" w:hAnsi="Arial" w:cs="Arial"/>
        </w:rPr>
        <w:tab/>
      </w:r>
      <w:r w:rsidRPr="00E209CE">
        <w:rPr>
          <w:rFonts w:ascii="Arial" w:hAnsi="Arial" w:cs="Arial"/>
        </w:rPr>
        <w:tab/>
      </w:r>
      <w:r w:rsidRPr="00E209CE">
        <w:rPr>
          <w:rFonts w:ascii="Arial" w:hAnsi="Arial" w:cs="Arial"/>
        </w:rPr>
        <w:tab/>
      </w:r>
      <w:r w:rsidRPr="00E209CE">
        <w:rPr>
          <w:rFonts w:ascii="Arial" w:hAnsi="Arial" w:cs="Arial"/>
        </w:rPr>
        <w:tab/>
      </w:r>
      <w:r w:rsidRPr="00E209CE">
        <w:rPr>
          <w:rFonts w:ascii="Arial" w:hAnsi="Arial" w:cs="Arial"/>
        </w:rPr>
        <w:tab/>
      </w:r>
      <w:r w:rsidRPr="00E209CE">
        <w:rPr>
          <w:rFonts w:ascii="Arial" w:hAnsi="Arial" w:cs="Arial"/>
        </w:rPr>
        <w:tab/>
      </w:r>
      <w:r w:rsidR="009B426E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 xml:space="preserve"> </w:t>
      </w:r>
      <w:r w:rsidR="00204D70">
        <w:rPr>
          <w:rFonts w:ascii="Arial" w:hAnsi="Arial" w:cs="Arial"/>
        </w:rPr>
        <w:t xml:space="preserve"> </w:t>
      </w:r>
      <w:r w:rsidRPr="00E209CE">
        <w:rPr>
          <w:rFonts w:ascii="Arial" w:hAnsi="Arial" w:cs="Arial"/>
        </w:rPr>
        <w:t>Predsjednik Gradskog vijeća:</w:t>
      </w:r>
    </w:p>
    <w:p w14:paraId="7AC88417" w14:textId="77777777" w:rsidR="00C74E84" w:rsidRPr="00E209CE" w:rsidRDefault="00C74E84" w:rsidP="00C74E84">
      <w:pPr>
        <w:rPr>
          <w:rFonts w:ascii="Arial" w:hAnsi="Arial" w:cs="Arial"/>
        </w:rPr>
      </w:pPr>
      <w:r w:rsidRPr="00E209CE">
        <w:rPr>
          <w:rFonts w:ascii="Arial" w:hAnsi="Arial" w:cs="Arial"/>
        </w:rPr>
        <w:t xml:space="preserve">URBROJ: </w:t>
      </w:r>
    </w:p>
    <w:p w14:paraId="79805BD7" w14:textId="77777777" w:rsidR="00C74E84" w:rsidRDefault="00C74E84" w:rsidP="00C74E84">
      <w:pPr>
        <w:rPr>
          <w:rFonts w:ascii="Arial" w:hAnsi="Arial" w:cs="Arial"/>
          <w:lang w:eastAsia="en-US"/>
        </w:rPr>
      </w:pPr>
      <w:r w:rsidRPr="00E209CE">
        <w:rPr>
          <w:rFonts w:ascii="Arial" w:hAnsi="Arial" w:cs="Arial"/>
        </w:rPr>
        <w:t>Ivanić-Grad,</w:t>
      </w:r>
      <w:r>
        <w:rPr>
          <w:rFonts w:ascii="Arial" w:hAnsi="Arial" w:cs="Arial"/>
        </w:rPr>
        <w:t xml:space="preserve"> _________ 2024.</w:t>
      </w:r>
      <w:r w:rsidRPr="00E209CE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   </w:t>
      </w:r>
      <w:r w:rsidRPr="00E209CE">
        <w:rPr>
          <w:rFonts w:ascii="Arial" w:hAnsi="Arial" w:cs="Arial"/>
          <w:lang w:eastAsia="en-US"/>
        </w:rPr>
        <w:t>Željko Pongrac, pravnik kriminalist</w:t>
      </w:r>
    </w:p>
    <w:p w14:paraId="4C50401D" w14:textId="77777777" w:rsidR="00C74E84" w:rsidRDefault="00C74E84" w:rsidP="00C74E84">
      <w:pPr>
        <w:ind w:left="360"/>
        <w:rPr>
          <w:rFonts w:ascii="Arial" w:hAnsi="Arial" w:cs="Arial"/>
          <w:lang w:eastAsia="en-US"/>
        </w:rPr>
      </w:pPr>
    </w:p>
    <w:p w14:paraId="3DB87FDD" w14:textId="77777777" w:rsidR="00C74E84" w:rsidRDefault="00C74E84" w:rsidP="00C74E84">
      <w:pPr>
        <w:ind w:left="360"/>
        <w:rPr>
          <w:rFonts w:ascii="Arial" w:hAnsi="Arial" w:cs="Arial"/>
          <w:lang w:eastAsia="en-US"/>
        </w:rPr>
      </w:pPr>
    </w:p>
    <w:p w14:paraId="6A0E0744" w14:textId="77777777" w:rsidR="00C74E84" w:rsidRDefault="00C74E84" w:rsidP="00C74E84">
      <w:pPr>
        <w:ind w:left="360"/>
        <w:rPr>
          <w:rFonts w:ascii="Arial" w:hAnsi="Arial" w:cs="Arial"/>
          <w:lang w:eastAsia="en-US"/>
        </w:rPr>
      </w:pPr>
    </w:p>
    <w:p w14:paraId="3739AE92" w14:textId="77777777" w:rsidR="00C74E84" w:rsidRDefault="00C74E84" w:rsidP="00C74E84">
      <w:pPr>
        <w:ind w:left="360"/>
        <w:rPr>
          <w:rFonts w:ascii="Arial" w:hAnsi="Arial" w:cs="Arial"/>
          <w:lang w:eastAsia="en-US"/>
        </w:rPr>
      </w:pPr>
    </w:p>
    <w:p w14:paraId="3AEADBF9" w14:textId="77777777" w:rsidR="00C74E84" w:rsidRDefault="00C74E84" w:rsidP="00C74E84">
      <w:pPr>
        <w:ind w:left="360"/>
        <w:rPr>
          <w:rFonts w:ascii="Arial" w:hAnsi="Arial" w:cs="Arial"/>
          <w:lang w:eastAsia="en-US"/>
        </w:rPr>
      </w:pPr>
    </w:p>
    <w:p w14:paraId="3D63F14D" w14:textId="77777777" w:rsidR="00B024EA" w:rsidRDefault="00B024EA" w:rsidP="00C74E84">
      <w:pPr>
        <w:ind w:left="360"/>
        <w:rPr>
          <w:rFonts w:ascii="Arial" w:hAnsi="Arial" w:cs="Arial"/>
          <w:lang w:eastAsia="en-US"/>
        </w:rPr>
      </w:pPr>
    </w:p>
    <w:p w14:paraId="5B8F9F36" w14:textId="77777777" w:rsidR="00B024EA" w:rsidRDefault="00B024EA" w:rsidP="00C74E84">
      <w:pPr>
        <w:ind w:left="360"/>
        <w:rPr>
          <w:rFonts w:ascii="Arial" w:hAnsi="Arial" w:cs="Arial"/>
          <w:lang w:eastAsia="en-US"/>
        </w:rPr>
      </w:pPr>
    </w:p>
    <w:p w14:paraId="5F05BD7E" w14:textId="77777777" w:rsidR="00C74E84" w:rsidRDefault="00C74E84" w:rsidP="00C74E84">
      <w:pPr>
        <w:rPr>
          <w:rFonts w:ascii="Arial" w:hAnsi="Arial" w:cs="Arial"/>
          <w:lang w:eastAsia="en-US"/>
        </w:rPr>
      </w:pPr>
    </w:p>
    <w:p w14:paraId="7A436309" w14:textId="77777777" w:rsidR="00C74E84" w:rsidRDefault="00C74E84" w:rsidP="00C74E84">
      <w:pPr>
        <w:rPr>
          <w:rFonts w:ascii="Arial" w:hAnsi="Arial" w:cs="Arial"/>
          <w:lang w:eastAsia="en-US"/>
        </w:rPr>
      </w:pPr>
    </w:p>
    <w:p w14:paraId="063B4F6D" w14:textId="77777777" w:rsidR="00C74E84" w:rsidRDefault="00C74E84" w:rsidP="00C74E84">
      <w:pPr>
        <w:rPr>
          <w:rFonts w:ascii="Arial" w:hAnsi="Arial" w:cs="Arial"/>
          <w:lang w:eastAsia="en-US"/>
        </w:rPr>
      </w:pPr>
    </w:p>
    <w:p w14:paraId="2C62C584" w14:textId="77777777" w:rsidR="00C74E84" w:rsidRDefault="00C74E84" w:rsidP="00C74E84">
      <w:pPr>
        <w:rPr>
          <w:rFonts w:ascii="Arial" w:hAnsi="Arial" w:cs="Arial"/>
          <w:lang w:eastAsia="en-US"/>
        </w:rPr>
      </w:pPr>
    </w:p>
    <w:p w14:paraId="510110B3" w14:textId="77777777" w:rsidR="00E140CF" w:rsidRDefault="00E140CF" w:rsidP="00C74E84">
      <w:pPr>
        <w:rPr>
          <w:rFonts w:ascii="Arial" w:hAnsi="Arial" w:cs="Arial"/>
          <w:lang w:eastAsia="en-US"/>
        </w:rPr>
      </w:pPr>
    </w:p>
    <w:p w14:paraId="2D6373FE" w14:textId="77777777" w:rsidR="00E17883" w:rsidRDefault="00E17883" w:rsidP="00C74E84">
      <w:pPr>
        <w:rPr>
          <w:rFonts w:ascii="Arial" w:hAnsi="Arial" w:cs="Arial"/>
          <w:lang w:eastAsia="en-US"/>
        </w:rPr>
      </w:pPr>
    </w:p>
    <w:p w14:paraId="360003DA" w14:textId="77777777" w:rsidR="00FF32E7" w:rsidRDefault="00FF32E7" w:rsidP="00C74E84">
      <w:pPr>
        <w:rPr>
          <w:rFonts w:ascii="Arial" w:hAnsi="Arial" w:cs="Arial"/>
          <w:lang w:eastAsia="en-US"/>
        </w:rPr>
      </w:pPr>
    </w:p>
    <w:p w14:paraId="2E18AA15" w14:textId="77777777" w:rsidR="00E140CF" w:rsidRDefault="00E140CF" w:rsidP="00C74E84">
      <w:pPr>
        <w:rPr>
          <w:rFonts w:ascii="Arial" w:hAnsi="Arial" w:cs="Arial"/>
          <w:lang w:eastAsia="en-US"/>
        </w:rPr>
      </w:pPr>
    </w:p>
    <w:p w14:paraId="64402647" w14:textId="77777777" w:rsidR="00C74E84" w:rsidRPr="00617F83" w:rsidRDefault="00C74E84" w:rsidP="00C74E84">
      <w:pPr>
        <w:rPr>
          <w:rFonts w:ascii="Arial" w:hAnsi="Arial" w:cs="Arial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526"/>
      </w:tblGrid>
      <w:tr w:rsidR="00C74E84" w:rsidRPr="002E041B" w14:paraId="54272EE6" w14:textId="77777777" w:rsidTr="004C209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5D05" w14:textId="77777777" w:rsidR="00C74E84" w:rsidRDefault="00C74E84" w:rsidP="004C2097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14:paraId="5E423985" w14:textId="77777777" w:rsidR="00C74E84" w:rsidRPr="002E041B" w:rsidRDefault="00C74E84" w:rsidP="004C2097">
            <w:pPr>
              <w:rPr>
                <w:rFonts w:ascii="Arial" w:eastAsia="Calibri" w:hAnsi="Arial" w:cs="Arial"/>
                <w:b/>
                <w:color w:val="000000"/>
              </w:rPr>
            </w:pPr>
            <w:r w:rsidRPr="002E041B">
              <w:rPr>
                <w:rFonts w:ascii="Arial" w:eastAsia="Calibri" w:hAnsi="Arial" w:cs="Arial"/>
                <w:b/>
                <w:color w:val="000000"/>
              </w:rPr>
              <w:t>PREDMET:</w:t>
            </w:r>
            <w:r>
              <w:rPr>
                <w:rFonts w:ascii="Arial" w:eastAsia="Calibri" w:hAnsi="Arial" w:cs="Arial"/>
                <w:b/>
                <w:color w:val="000000"/>
              </w:rPr>
              <w:t xml:space="preserve">                                                 </w:t>
            </w:r>
          </w:p>
          <w:p w14:paraId="2DA57FB4" w14:textId="77777777" w:rsidR="00C74E84" w:rsidRPr="002E041B" w:rsidRDefault="00C74E84" w:rsidP="004C2097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F4CE" w14:textId="77777777" w:rsidR="00C74E84" w:rsidRDefault="00C74E84" w:rsidP="004C2097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</w:rPr>
            </w:pPr>
          </w:p>
          <w:p w14:paraId="285C6990" w14:textId="550A071E" w:rsidR="00C74E84" w:rsidRDefault="00C74E84" w:rsidP="004C2097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Prijedlog Odluke </w:t>
            </w:r>
            <w:r w:rsidR="0074701D" w:rsidRPr="0074701D">
              <w:rPr>
                <w:rFonts w:ascii="Arial" w:eastAsia="Calibri" w:hAnsi="Arial" w:cs="Arial"/>
                <w:color w:val="000000"/>
              </w:rPr>
              <w:t>o isplati sredstava pomoći za sanaciju štete na stambenim objektima nastale uslijed jakog olujnog nevremena od 19. i 21. srpnja 2023. godine</w:t>
            </w:r>
          </w:p>
          <w:p w14:paraId="7C4A9446" w14:textId="77777777" w:rsidR="00C74E84" w:rsidRPr="002A043D" w:rsidRDefault="00C74E84" w:rsidP="004C2097">
            <w:pPr>
              <w:pStyle w:val="Bezproreda"/>
              <w:rPr>
                <w:rFonts w:eastAsia="Calibri"/>
              </w:rPr>
            </w:pPr>
          </w:p>
        </w:tc>
      </w:tr>
      <w:tr w:rsidR="00C74E84" w:rsidRPr="002E041B" w14:paraId="2AC630BE" w14:textId="77777777" w:rsidTr="004C209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F15ED" w14:textId="77777777" w:rsidR="00C74E84" w:rsidRPr="002E041B" w:rsidRDefault="00C74E84" w:rsidP="004C2097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14:paraId="55392646" w14:textId="77777777" w:rsidR="00C74E84" w:rsidRPr="002E041B" w:rsidRDefault="00C74E84" w:rsidP="004C2097">
            <w:pPr>
              <w:rPr>
                <w:rFonts w:ascii="Arial" w:eastAsia="Calibri" w:hAnsi="Arial" w:cs="Arial"/>
                <w:b/>
                <w:color w:val="000000"/>
              </w:rPr>
            </w:pPr>
            <w:r w:rsidRPr="002E041B">
              <w:rPr>
                <w:rFonts w:ascii="Arial" w:eastAsia="Calibri" w:hAnsi="Arial" w:cs="Arial"/>
                <w:b/>
                <w:color w:val="000000"/>
              </w:rPr>
              <w:t>PRAVNI TEMELJ:</w:t>
            </w:r>
          </w:p>
          <w:p w14:paraId="0C7E2AF7" w14:textId="77777777" w:rsidR="00C74E84" w:rsidRPr="002E041B" w:rsidRDefault="00C74E84" w:rsidP="004C2097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0FE8" w14:textId="17A5CAE9" w:rsidR="00C74E84" w:rsidRPr="003426DD" w:rsidRDefault="00B024EA" w:rsidP="004C209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 xml:space="preserve">Na temelju članka </w:t>
            </w:r>
            <w:r w:rsidRPr="00B024EA">
              <w:rPr>
                <w:rFonts w:ascii="Arial" w:hAnsi="Arial" w:cs="Arial"/>
                <w:color w:val="000000"/>
              </w:rPr>
              <w:t>35. Zakona o lokalnoj i područnoj (regionalnoj) samoupravi (Narodne novine, broj 33/01, 60/01, 129/05, 109/07, 125/08, 36/09, 150/11, 144/12, 19/13, 137/15, 123/17, 98/19, 144/20) i članka 35. Statuta Grada Ivanić-Grada (Službeni glasnik Grada Ivanić-Grada, broj 01/21, 04/22)</w:t>
            </w:r>
          </w:p>
        </w:tc>
      </w:tr>
      <w:tr w:rsidR="00C74E84" w:rsidRPr="002E041B" w14:paraId="41E72970" w14:textId="77777777" w:rsidTr="004C209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AD5C" w14:textId="77777777" w:rsidR="00C74E84" w:rsidRPr="002E041B" w:rsidRDefault="00C74E84" w:rsidP="004C2097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14:paraId="4F2F6F13" w14:textId="77777777" w:rsidR="00C74E84" w:rsidRPr="002E041B" w:rsidRDefault="00C74E84" w:rsidP="004C2097">
            <w:pPr>
              <w:rPr>
                <w:rFonts w:ascii="Arial" w:eastAsia="Calibri" w:hAnsi="Arial" w:cs="Arial"/>
                <w:b/>
                <w:color w:val="000000"/>
              </w:rPr>
            </w:pPr>
            <w:r w:rsidRPr="002E041B">
              <w:rPr>
                <w:rFonts w:ascii="Arial" w:eastAsia="Calibri" w:hAnsi="Arial" w:cs="Arial"/>
                <w:b/>
                <w:color w:val="000000"/>
              </w:rPr>
              <w:t>STRUČNA OBRADA:</w:t>
            </w:r>
          </w:p>
          <w:p w14:paraId="69C4FEC5" w14:textId="77777777" w:rsidR="00C74E84" w:rsidRPr="002E041B" w:rsidRDefault="00C74E84" w:rsidP="004C2097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14:paraId="456EC7B9" w14:textId="77777777" w:rsidR="00C74E84" w:rsidRPr="002E041B" w:rsidRDefault="00C74E84" w:rsidP="004C2097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0DD39" w14:textId="77777777" w:rsidR="00C74E84" w:rsidRDefault="00C74E84" w:rsidP="004C2097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  <w:p w14:paraId="4463A574" w14:textId="77777777" w:rsidR="00C74E84" w:rsidRDefault="00C74E84" w:rsidP="004C2097">
            <w:pPr>
              <w:jc w:val="both"/>
              <w:rPr>
                <w:rFonts w:ascii="Arial" w:eastAsia="Calibri" w:hAnsi="Arial" w:cs="Arial"/>
                <w:color w:val="000000"/>
              </w:rPr>
            </w:pPr>
            <w:r w:rsidRPr="002E041B">
              <w:rPr>
                <w:rFonts w:ascii="Arial" w:eastAsia="Calibri" w:hAnsi="Arial" w:cs="Arial"/>
                <w:color w:val="000000"/>
              </w:rPr>
              <w:t xml:space="preserve">Upravni odjel za </w:t>
            </w:r>
            <w:r>
              <w:rPr>
                <w:rFonts w:ascii="Arial" w:eastAsia="Calibri" w:hAnsi="Arial" w:cs="Arial"/>
                <w:color w:val="000000"/>
              </w:rPr>
              <w:t xml:space="preserve">lokalnu samoupravu, pravne poslove i društvene djelatnosti </w:t>
            </w:r>
          </w:p>
          <w:p w14:paraId="3DCF3380" w14:textId="77777777" w:rsidR="00C74E84" w:rsidRDefault="00C74E84" w:rsidP="004C2097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  <w:p w14:paraId="50F77F9A" w14:textId="77777777" w:rsidR="00C74E84" w:rsidRPr="002E041B" w:rsidRDefault="00C74E84" w:rsidP="004C2097">
            <w:pPr>
              <w:rPr>
                <w:rFonts w:ascii="Arial" w:eastAsia="Calibri" w:hAnsi="Arial" w:cs="Arial"/>
                <w:color w:val="000000"/>
              </w:rPr>
            </w:pPr>
          </w:p>
        </w:tc>
      </w:tr>
      <w:tr w:rsidR="00C74E84" w:rsidRPr="002E041B" w14:paraId="6B1EEEB0" w14:textId="77777777" w:rsidTr="004C209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7624" w14:textId="77777777" w:rsidR="00C74E84" w:rsidRPr="002E041B" w:rsidRDefault="00C74E84" w:rsidP="004C2097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14:paraId="571A35B8" w14:textId="77777777" w:rsidR="00C74E84" w:rsidRPr="002E041B" w:rsidRDefault="00C74E84" w:rsidP="004C2097">
            <w:pPr>
              <w:rPr>
                <w:rFonts w:ascii="Arial" w:eastAsia="Calibri" w:hAnsi="Arial" w:cs="Arial"/>
                <w:b/>
                <w:color w:val="000000"/>
              </w:rPr>
            </w:pPr>
            <w:r w:rsidRPr="002E041B">
              <w:rPr>
                <w:rFonts w:ascii="Arial" w:eastAsia="Calibri" w:hAnsi="Arial" w:cs="Arial"/>
                <w:b/>
                <w:color w:val="000000"/>
              </w:rPr>
              <w:t>NADLEŽNOST ZA DONOŠENJE:</w:t>
            </w:r>
          </w:p>
          <w:p w14:paraId="238BAA3D" w14:textId="77777777" w:rsidR="00C74E84" w:rsidRPr="002E041B" w:rsidRDefault="00C74E84" w:rsidP="004C2097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AA32" w14:textId="77777777" w:rsidR="00C74E84" w:rsidRPr="002E041B" w:rsidRDefault="00C74E84" w:rsidP="004C2097">
            <w:pPr>
              <w:rPr>
                <w:rFonts w:ascii="Arial" w:eastAsia="Calibri" w:hAnsi="Arial" w:cs="Arial"/>
                <w:color w:val="000000"/>
              </w:rPr>
            </w:pPr>
          </w:p>
          <w:p w14:paraId="0DA4174F" w14:textId="77777777" w:rsidR="00C74E84" w:rsidRPr="002E041B" w:rsidRDefault="00C74E84" w:rsidP="004C2097">
            <w:pPr>
              <w:rPr>
                <w:rFonts w:ascii="Arial" w:eastAsia="Calibri" w:hAnsi="Arial" w:cs="Arial"/>
                <w:color w:val="000000"/>
              </w:rPr>
            </w:pPr>
            <w:r w:rsidRPr="002E041B">
              <w:rPr>
                <w:rFonts w:ascii="Arial" w:eastAsia="Calibri" w:hAnsi="Arial" w:cs="Arial"/>
                <w:color w:val="000000"/>
              </w:rPr>
              <w:t>Gradsko vijeće Grada Ivanić-Grada</w:t>
            </w:r>
          </w:p>
        </w:tc>
      </w:tr>
    </w:tbl>
    <w:p w14:paraId="1CB7D099" w14:textId="77777777" w:rsidR="00C74E84" w:rsidRPr="002E041B" w:rsidRDefault="00C74E84" w:rsidP="00C74E84">
      <w:pPr>
        <w:rPr>
          <w:rFonts w:ascii="Arial" w:hAnsi="Arial" w:cs="Arial"/>
          <w:b/>
        </w:rPr>
      </w:pPr>
    </w:p>
    <w:p w14:paraId="52CA3E65" w14:textId="77777777" w:rsidR="00C74E84" w:rsidRDefault="00C74E84" w:rsidP="00C74E84">
      <w:pPr>
        <w:rPr>
          <w:rFonts w:ascii="Arial" w:hAnsi="Arial" w:cs="Arial"/>
          <w:b/>
        </w:rPr>
      </w:pPr>
      <w:r w:rsidRPr="002E041B">
        <w:rPr>
          <w:rFonts w:ascii="Arial" w:hAnsi="Arial" w:cs="Arial"/>
          <w:b/>
        </w:rPr>
        <w:t>OBRAZLOŽENJE:</w:t>
      </w:r>
    </w:p>
    <w:p w14:paraId="2EE4ADF1" w14:textId="77777777" w:rsidR="000A7A01" w:rsidRDefault="000A7A01" w:rsidP="00C74E84">
      <w:pPr>
        <w:jc w:val="both"/>
        <w:rPr>
          <w:rFonts w:ascii="Arial" w:eastAsia="Calibri" w:hAnsi="Arial" w:cs="Arial"/>
          <w:bCs/>
          <w:lang w:eastAsia="en-US"/>
        </w:rPr>
      </w:pPr>
    </w:p>
    <w:p w14:paraId="1C37ED13" w14:textId="03349D59" w:rsidR="00B36570" w:rsidRDefault="00E85FDD" w:rsidP="00E85FDD">
      <w:pPr>
        <w:jc w:val="both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t xml:space="preserve">U skladu s Rješenjem </w:t>
      </w:r>
      <w:r w:rsidRPr="00E85FDD">
        <w:rPr>
          <w:rFonts w:ascii="Arial" w:eastAsia="Calibri" w:hAnsi="Arial" w:cs="Arial"/>
          <w:bCs/>
          <w:lang w:eastAsia="en-US"/>
        </w:rPr>
        <w:t>Vlade Republike Hrvatske KLASA: 400-06/23-02/03 URBROJ: 50301-05/27-23-2 od 27. srpnja 2023. godine o odobrenju sredstava na teret Proračunske zalihe proračuna Republike Hrvatske za 2023. godinu</w:t>
      </w:r>
      <w:r>
        <w:rPr>
          <w:rFonts w:ascii="Arial" w:eastAsia="Calibri" w:hAnsi="Arial" w:cs="Arial"/>
          <w:bCs/>
          <w:lang w:eastAsia="en-US"/>
        </w:rPr>
        <w:t>, Odlukom Županijske skupštine Zagrebačke županije</w:t>
      </w:r>
      <w:r w:rsidRPr="00E85FDD">
        <w:t xml:space="preserve"> </w:t>
      </w:r>
      <w:r w:rsidRPr="00E85FDD">
        <w:rPr>
          <w:rFonts w:ascii="Arial" w:eastAsia="Calibri" w:hAnsi="Arial" w:cs="Arial"/>
          <w:bCs/>
          <w:lang w:eastAsia="en-US"/>
        </w:rPr>
        <w:t>o utvrđivanju kriterija za dodjelu sredstava pomoći za hitnu sanaciju štete na stambenim objektima nužnima za život nastale uslijed jakog olujnog nevremena od 19. i 21. srpnja 2023. godine (Glasnik Zagrebačke županije, broj 52/23, 40/24)</w:t>
      </w:r>
      <w:r>
        <w:rPr>
          <w:rFonts w:ascii="Arial" w:eastAsia="Calibri" w:hAnsi="Arial" w:cs="Arial"/>
          <w:bCs/>
          <w:lang w:eastAsia="en-US"/>
        </w:rPr>
        <w:t xml:space="preserve">, Odlukom </w:t>
      </w:r>
      <w:r w:rsidRPr="00E85FDD">
        <w:rPr>
          <w:rFonts w:ascii="Arial" w:eastAsia="Calibri" w:hAnsi="Arial" w:cs="Arial"/>
          <w:bCs/>
          <w:lang w:eastAsia="en-US"/>
        </w:rPr>
        <w:t>Župan</w:t>
      </w:r>
      <w:r>
        <w:rPr>
          <w:rFonts w:ascii="Arial" w:eastAsia="Calibri" w:hAnsi="Arial" w:cs="Arial"/>
          <w:bCs/>
          <w:lang w:eastAsia="en-US"/>
        </w:rPr>
        <w:t>a</w:t>
      </w:r>
      <w:r w:rsidRPr="00E85FDD">
        <w:rPr>
          <w:rFonts w:ascii="Arial" w:eastAsia="Calibri" w:hAnsi="Arial" w:cs="Arial"/>
          <w:bCs/>
          <w:lang w:eastAsia="en-US"/>
        </w:rPr>
        <w:t xml:space="preserve"> Zagrebačke županije o dodjeli sredstava pomoći za hitnu sanaciju štete na stambenim objektima nužnima za život nastale uslijed jakog olujnog nevremena od 19. i 21. srpnja 2023. godine (Glasnik Zagrebačke županije, broj 55/23)</w:t>
      </w:r>
      <w:r w:rsidR="00B36570">
        <w:rPr>
          <w:rFonts w:ascii="Arial" w:eastAsia="Calibri" w:hAnsi="Arial" w:cs="Arial"/>
          <w:bCs/>
          <w:lang w:eastAsia="en-US"/>
        </w:rPr>
        <w:t>,</w:t>
      </w:r>
      <w:r w:rsidRPr="00E85FDD">
        <w:rPr>
          <w:rFonts w:ascii="Arial" w:eastAsia="Calibri" w:hAnsi="Arial" w:cs="Arial"/>
          <w:bCs/>
          <w:lang w:eastAsia="en-US"/>
        </w:rPr>
        <w:t xml:space="preserve"> Odluk</w:t>
      </w:r>
      <w:r w:rsidR="00B36570">
        <w:rPr>
          <w:rFonts w:ascii="Arial" w:eastAsia="Calibri" w:hAnsi="Arial" w:cs="Arial"/>
          <w:bCs/>
          <w:lang w:eastAsia="en-US"/>
        </w:rPr>
        <w:t>om Župana Zagrebačke županije</w:t>
      </w:r>
      <w:r w:rsidRPr="00E85FDD">
        <w:rPr>
          <w:rFonts w:ascii="Arial" w:eastAsia="Calibri" w:hAnsi="Arial" w:cs="Arial"/>
          <w:bCs/>
          <w:lang w:eastAsia="en-US"/>
        </w:rPr>
        <w:t xml:space="preserve"> o postupanju prilikom raspodjele dodijeljenih sredstava pomoći za hitnu sanaciju štete na stambenim objektima nužnima za život nastale uslijed jakog olujnog nevremena od 19. i 21. srpnja 2023. godine (Glasnik Zagrebačke županije, broj 44/24)</w:t>
      </w:r>
      <w:r w:rsidR="00B36570">
        <w:rPr>
          <w:rFonts w:ascii="Arial" w:eastAsia="Calibri" w:hAnsi="Arial" w:cs="Arial"/>
          <w:bCs/>
          <w:lang w:eastAsia="en-US"/>
        </w:rPr>
        <w:t xml:space="preserve"> te Odlukom Gradonačelnika Grada Ivanić-Grada </w:t>
      </w:r>
      <w:r w:rsidR="00B36570" w:rsidRPr="00B36570">
        <w:rPr>
          <w:rFonts w:ascii="Arial" w:eastAsia="Calibri" w:hAnsi="Arial" w:cs="Arial"/>
          <w:bCs/>
          <w:lang w:eastAsia="en-US"/>
        </w:rPr>
        <w:t>o raspodjeli sredstava pomoći za hitnu sanaciju štete na stambenim objektima nužnima za život nastale uslijed jakog olujnog nevremena od 19. i 21. srpnja 2023. godine (Službeni glasnik Grada Ivanić-Grada, broj 02/24, 08/24)</w:t>
      </w:r>
      <w:r w:rsidR="00B36570">
        <w:rPr>
          <w:rFonts w:ascii="Arial" w:eastAsia="Calibri" w:hAnsi="Arial" w:cs="Arial"/>
          <w:bCs/>
          <w:lang w:eastAsia="en-US"/>
        </w:rPr>
        <w:t xml:space="preserve">, Povjerenstvo za procjenu šteta od prirodnih nepogoda Grada Ivanić-Grada na svojim sjednicama pregledavalo je zaprimljenu dokumentaciju o sanaciji štete nastale </w:t>
      </w:r>
      <w:r w:rsidR="00B36570" w:rsidRPr="00B36570">
        <w:rPr>
          <w:rFonts w:ascii="Arial" w:eastAsia="Calibri" w:hAnsi="Arial" w:cs="Arial"/>
          <w:bCs/>
          <w:lang w:eastAsia="en-US"/>
        </w:rPr>
        <w:t xml:space="preserve">uslijed </w:t>
      </w:r>
      <w:bookmarkStart w:id="7" w:name="_Hlk182386354"/>
      <w:r w:rsidR="00B36570" w:rsidRPr="00B36570">
        <w:rPr>
          <w:rFonts w:ascii="Arial" w:eastAsia="Calibri" w:hAnsi="Arial" w:cs="Arial"/>
          <w:bCs/>
          <w:lang w:eastAsia="en-US"/>
        </w:rPr>
        <w:t>jakog olujnog nevremena od 19. i 21. srpnja 2023. godine</w:t>
      </w:r>
      <w:r w:rsidR="00B36570">
        <w:rPr>
          <w:rFonts w:ascii="Arial" w:eastAsia="Calibri" w:hAnsi="Arial" w:cs="Arial"/>
          <w:bCs/>
          <w:lang w:eastAsia="en-US"/>
        </w:rPr>
        <w:t xml:space="preserve"> </w:t>
      </w:r>
      <w:bookmarkEnd w:id="7"/>
      <w:r w:rsidR="00B36570">
        <w:rPr>
          <w:rFonts w:ascii="Arial" w:eastAsia="Calibri" w:hAnsi="Arial" w:cs="Arial"/>
          <w:bCs/>
          <w:lang w:eastAsia="en-US"/>
        </w:rPr>
        <w:t xml:space="preserve">na stambenim objektima u vlasništvu fizičkih osoba, uvažavajući kriterije za raspodjelu sredstava pomoći </w:t>
      </w:r>
      <w:r w:rsidR="00165C2A">
        <w:rPr>
          <w:rFonts w:ascii="Arial" w:eastAsia="Calibri" w:hAnsi="Arial" w:cs="Arial"/>
          <w:bCs/>
          <w:lang w:eastAsia="en-US"/>
        </w:rPr>
        <w:t>te donosilo zaključke o isplati sredstava</w:t>
      </w:r>
      <w:r w:rsidR="00A7696B">
        <w:rPr>
          <w:rFonts w:ascii="Arial" w:eastAsia="Calibri" w:hAnsi="Arial" w:cs="Arial"/>
          <w:bCs/>
          <w:lang w:eastAsia="en-US"/>
        </w:rPr>
        <w:t>.</w:t>
      </w:r>
      <w:r w:rsidR="00165C2A">
        <w:rPr>
          <w:rFonts w:ascii="Arial" w:eastAsia="Calibri" w:hAnsi="Arial" w:cs="Arial"/>
          <w:bCs/>
          <w:lang w:eastAsia="en-US"/>
        </w:rPr>
        <w:t xml:space="preserve">. </w:t>
      </w:r>
    </w:p>
    <w:p w14:paraId="59381ABB" w14:textId="77777777" w:rsidR="00165C2A" w:rsidRDefault="00165C2A" w:rsidP="00E85FDD">
      <w:pPr>
        <w:jc w:val="both"/>
        <w:rPr>
          <w:rFonts w:ascii="Arial" w:eastAsia="Calibri" w:hAnsi="Arial" w:cs="Arial"/>
          <w:bCs/>
          <w:lang w:eastAsia="en-US"/>
        </w:rPr>
      </w:pPr>
    </w:p>
    <w:p w14:paraId="69D479A8" w14:textId="6F3068A8" w:rsidR="00165C2A" w:rsidRDefault="00165C2A" w:rsidP="00E85FDD">
      <w:pPr>
        <w:jc w:val="both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t xml:space="preserve">S obzirom na to da je Povjerenstvo za procjenu šteta od prirodnih nepogoda </w:t>
      </w:r>
      <w:r w:rsidR="00C451F7">
        <w:rPr>
          <w:rFonts w:ascii="Arial" w:eastAsia="Calibri" w:hAnsi="Arial" w:cs="Arial"/>
          <w:bCs/>
          <w:lang w:eastAsia="en-US"/>
        </w:rPr>
        <w:t xml:space="preserve">Grada Ivanić-Grada </w:t>
      </w:r>
      <w:r>
        <w:rPr>
          <w:rFonts w:ascii="Arial" w:eastAsia="Calibri" w:hAnsi="Arial" w:cs="Arial"/>
          <w:bCs/>
          <w:lang w:eastAsia="en-US"/>
        </w:rPr>
        <w:t xml:space="preserve">ocijenilo kako je dostavljena pravovremena i uredna dokumentacija </w:t>
      </w:r>
      <w:r w:rsidR="00A7696B">
        <w:rPr>
          <w:rFonts w:ascii="Arial" w:eastAsia="Calibri" w:hAnsi="Arial" w:cs="Arial"/>
          <w:bCs/>
          <w:lang w:eastAsia="en-US"/>
        </w:rPr>
        <w:t xml:space="preserve">za sanaciju stambenih objekata koji u vrijeme prirodne nepogode nisu udovoljavali </w:t>
      </w:r>
      <w:r w:rsidR="00A7696B">
        <w:rPr>
          <w:rFonts w:ascii="Arial" w:eastAsia="Calibri" w:hAnsi="Arial" w:cs="Arial"/>
          <w:bCs/>
          <w:lang w:eastAsia="en-US"/>
        </w:rPr>
        <w:lastRenderedPageBreak/>
        <w:t xml:space="preserve">kriteriju „stambeni objekt nužan za život“ iz razloga što oštećenici </w:t>
      </w:r>
      <w:r w:rsidR="00A7696B" w:rsidRPr="00A7696B">
        <w:rPr>
          <w:rFonts w:ascii="Arial" w:eastAsia="Calibri" w:hAnsi="Arial" w:cs="Arial"/>
          <w:bCs/>
          <w:lang w:eastAsia="en-US"/>
        </w:rPr>
        <w:t>u oštećenom objektu nemaju ili nisu imali prijavljeno prebivalište u trenutku prirodne nepogode niti dokaz da je stambeni objekt u trenutku prirodne nepogode bio nužan za život drugoj osobi</w:t>
      </w:r>
      <w:r w:rsidR="00A7696B">
        <w:rPr>
          <w:rFonts w:ascii="Arial" w:eastAsia="Calibri" w:hAnsi="Arial" w:cs="Arial"/>
          <w:bCs/>
          <w:lang w:eastAsia="en-US"/>
        </w:rPr>
        <w:t xml:space="preserve">, Povjerenstvo predlaže Gradskom vijeću Grada Ivanić-Grada usvajanje ove Odluke kojom bi se sukladno dostavljenoj dokumentaciji prema tablici u nastavku isplatila sredstva pomoći za sanaciju štete na stambenim objektima nastale uslijed </w:t>
      </w:r>
      <w:r w:rsidR="00A7696B" w:rsidRPr="00A7696B">
        <w:rPr>
          <w:rFonts w:ascii="Arial" w:eastAsia="Calibri" w:hAnsi="Arial" w:cs="Arial"/>
          <w:bCs/>
          <w:lang w:eastAsia="en-US"/>
        </w:rPr>
        <w:t>jakog olujnog nevremena od 19. i 21. srpnja 2023. godine</w:t>
      </w:r>
      <w:r w:rsidR="00A7696B">
        <w:rPr>
          <w:rFonts w:ascii="Arial" w:eastAsia="Calibri" w:hAnsi="Arial" w:cs="Arial"/>
          <w:bCs/>
          <w:lang w:eastAsia="en-US"/>
        </w:rPr>
        <w:t>.</w:t>
      </w:r>
    </w:p>
    <w:p w14:paraId="3FABF871" w14:textId="77777777" w:rsidR="00A7696B" w:rsidRDefault="00A7696B" w:rsidP="00E85FDD">
      <w:pPr>
        <w:jc w:val="both"/>
        <w:rPr>
          <w:rFonts w:ascii="Arial" w:eastAsia="Calibri" w:hAnsi="Arial" w:cs="Arial"/>
          <w:bCs/>
          <w:lang w:eastAsia="en-US"/>
        </w:rPr>
      </w:pPr>
    </w:p>
    <w:p w14:paraId="5D9D5330" w14:textId="77777777" w:rsidR="00A7696B" w:rsidRDefault="00A7696B" w:rsidP="00E85FDD">
      <w:pPr>
        <w:jc w:val="both"/>
        <w:rPr>
          <w:rFonts w:ascii="Arial" w:eastAsia="Calibri" w:hAnsi="Arial" w:cs="Arial"/>
          <w:bCs/>
          <w:lang w:eastAsia="en-US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46"/>
        <w:gridCol w:w="2693"/>
        <w:gridCol w:w="2835"/>
        <w:gridCol w:w="2688"/>
      </w:tblGrid>
      <w:tr w:rsidR="00A7696B" w14:paraId="35733A24" w14:textId="77777777" w:rsidTr="00816125">
        <w:trPr>
          <w:trHeight w:val="681"/>
        </w:trPr>
        <w:tc>
          <w:tcPr>
            <w:tcW w:w="846" w:type="dxa"/>
          </w:tcPr>
          <w:p w14:paraId="17B5BA69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Redni broj </w:t>
            </w:r>
          </w:p>
        </w:tc>
        <w:tc>
          <w:tcPr>
            <w:tcW w:w="2693" w:type="dxa"/>
          </w:tcPr>
          <w:p w14:paraId="31BD12C8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Ime i prezime </w:t>
            </w:r>
          </w:p>
        </w:tc>
        <w:tc>
          <w:tcPr>
            <w:tcW w:w="2835" w:type="dxa"/>
          </w:tcPr>
          <w:p w14:paraId="3D8644D2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Iznos konačne procjene štete </w:t>
            </w:r>
          </w:p>
        </w:tc>
        <w:tc>
          <w:tcPr>
            <w:tcW w:w="2688" w:type="dxa"/>
          </w:tcPr>
          <w:p w14:paraId="630AEEAC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Iznos za isplatu </w:t>
            </w:r>
          </w:p>
        </w:tc>
      </w:tr>
      <w:tr w:rsidR="00A7696B" w14:paraId="509E43F6" w14:textId="77777777" w:rsidTr="00816125">
        <w:tc>
          <w:tcPr>
            <w:tcW w:w="846" w:type="dxa"/>
          </w:tcPr>
          <w:p w14:paraId="208A4202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693" w:type="dxa"/>
          </w:tcPr>
          <w:p w14:paraId="731312C7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A7A01">
              <w:rPr>
                <w:rFonts w:ascii="Arial" w:hAnsi="Arial" w:cs="Arial"/>
              </w:rPr>
              <w:t xml:space="preserve">Matija </w:t>
            </w:r>
            <w:proofErr w:type="spellStart"/>
            <w:r w:rsidRPr="000A7A01">
              <w:rPr>
                <w:rFonts w:ascii="Arial" w:hAnsi="Arial" w:cs="Arial"/>
              </w:rPr>
              <w:t>Barilić</w:t>
            </w:r>
            <w:proofErr w:type="spellEnd"/>
          </w:p>
          <w:p w14:paraId="3DC44425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2D770FFE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1.000,00 EUR</w:t>
            </w:r>
          </w:p>
        </w:tc>
        <w:tc>
          <w:tcPr>
            <w:tcW w:w="2688" w:type="dxa"/>
          </w:tcPr>
          <w:p w14:paraId="4BAD40DD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1.000,00 EUR</w:t>
            </w:r>
          </w:p>
        </w:tc>
      </w:tr>
      <w:tr w:rsidR="00A7696B" w14:paraId="3A06E7FD" w14:textId="77777777" w:rsidTr="00816125">
        <w:tc>
          <w:tcPr>
            <w:tcW w:w="846" w:type="dxa"/>
          </w:tcPr>
          <w:p w14:paraId="62A220DD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693" w:type="dxa"/>
          </w:tcPr>
          <w:p w14:paraId="00D398BA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Igor Vrbanić</w:t>
            </w:r>
          </w:p>
          <w:p w14:paraId="5096D443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4559ED20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800,00 EUR</w:t>
            </w:r>
          </w:p>
        </w:tc>
        <w:tc>
          <w:tcPr>
            <w:tcW w:w="2688" w:type="dxa"/>
          </w:tcPr>
          <w:p w14:paraId="25EAC150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800,00 EUR</w:t>
            </w:r>
          </w:p>
        </w:tc>
      </w:tr>
      <w:tr w:rsidR="00A7696B" w14:paraId="55CC313F" w14:textId="77777777" w:rsidTr="00816125">
        <w:tc>
          <w:tcPr>
            <w:tcW w:w="846" w:type="dxa"/>
          </w:tcPr>
          <w:p w14:paraId="35FEAB27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693" w:type="dxa"/>
          </w:tcPr>
          <w:p w14:paraId="05F8D3A2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Patricio Klasan</w:t>
            </w:r>
          </w:p>
          <w:p w14:paraId="35DBA6DF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469D9B9E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2.250,00 EUR</w:t>
            </w:r>
          </w:p>
        </w:tc>
        <w:tc>
          <w:tcPr>
            <w:tcW w:w="2688" w:type="dxa"/>
          </w:tcPr>
          <w:p w14:paraId="2767D7BD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2.031,25 EUR</w:t>
            </w:r>
          </w:p>
        </w:tc>
      </w:tr>
      <w:tr w:rsidR="00A7696B" w14:paraId="4F917FC3" w14:textId="77777777" w:rsidTr="00816125">
        <w:tc>
          <w:tcPr>
            <w:tcW w:w="846" w:type="dxa"/>
          </w:tcPr>
          <w:p w14:paraId="158A1196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2693" w:type="dxa"/>
          </w:tcPr>
          <w:p w14:paraId="6CD156D8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Franjo </w:t>
            </w:r>
            <w:proofErr w:type="spellStart"/>
            <w:r>
              <w:rPr>
                <w:rFonts w:ascii="Arial" w:hAnsi="Arial" w:cs="Arial"/>
              </w:rPr>
              <w:t>Barilić</w:t>
            </w:r>
            <w:proofErr w:type="spellEnd"/>
          </w:p>
          <w:p w14:paraId="35FD94E1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5C4551AE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2.000,00 EUR</w:t>
            </w:r>
          </w:p>
        </w:tc>
        <w:tc>
          <w:tcPr>
            <w:tcW w:w="2688" w:type="dxa"/>
          </w:tcPr>
          <w:p w14:paraId="6A5B6729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2.000,00 EUR</w:t>
            </w:r>
          </w:p>
        </w:tc>
      </w:tr>
      <w:tr w:rsidR="00A7696B" w14:paraId="2F6FC904" w14:textId="77777777" w:rsidTr="00816125">
        <w:tc>
          <w:tcPr>
            <w:tcW w:w="846" w:type="dxa"/>
          </w:tcPr>
          <w:p w14:paraId="1BDF3CF3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2693" w:type="dxa"/>
          </w:tcPr>
          <w:p w14:paraId="5E31F956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Marija Rukavina</w:t>
            </w:r>
          </w:p>
          <w:p w14:paraId="3E3747E3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69CD9BAA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1.342,00 EUR</w:t>
            </w:r>
          </w:p>
        </w:tc>
        <w:tc>
          <w:tcPr>
            <w:tcW w:w="2688" w:type="dxa"/>
          </w:tcPr>
          <w:p w14:paraId="0FD9BE8C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1.205,00 EUR</w:t>
            </w:r>
          </w:p>
        </w:tc>
      </w:tr>
      <w:tr w:rsidR="00A7696B" w14:paraId="7E9AFF79" w14:textId="77777777" w:rsidTr="00816125">
        <w:tc>
          <w:tcPr>
            <w:tcW w:w="846" w:type="dxa"/>
          </w:tcPr>
          <w:p w14:paraId="6E7F7538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2693" w:type="dxa"/>
          </w:tcPr>
          <w:p w14:paraId="2AC0CC39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Andrea </w:t>
            </w:r>
            <w:proofErr w:type="spellStart"/>
            <w:r>
              <w:rPr>
                <w:rFonts w:ascii="Arial" w:hAnsi="Arial" w:cs="Arial"/>
              </w:rPr>
              <w:t>Vindiš</w:t>
            </w:r>
            <w:proofErr w:type="spellEnd"/>
          </w:p>
          <w:p w14:paraId="41676952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374034A0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686,00 EUR</w:t>
            </w:r>
          </w:p>
        </w:tc>
        <w:tc>
          <w:tcPr>
            <w:tcW w:w="2688" w:type="dxa"/>
          </w:tcPr>
          <w:p w14:paraId="352F9CB1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686,00 EUR</w:t>
            </w:r>
          </w:p>
        </w:tc>
      </w:tr>
      <w:tr w:rsidR="00A7696B" w14:paraId="477954E6" w14:textId="77777777" w:rsidTr="00816125">
        <w:tc>
          <w:tcPr>
            <w:tcW w:w="846" w:type="dxa"/>
          </w:tcPr>
          <w:p w14:paraId="1B47C89C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2693" w:type="dxa"/>
          </w:tcPr>
          <w:p w14:paraId="2BE7C1B2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Sanja </w:t>
            </w:r>
            <w:proofErr w:type="spellStart"/>
            <w:r>
              <w:rPr>
                <w:rFonts w:ascii="Arial" w:hAnsi="Arial" w:cs="Arial"/>
              </w:rPr>
              <w:t>Ćalušić</w:t>
            </w:r>
            <w:proofErr w:type="spellEnd"/>
          </w:p>
          <w:p w14:paraId="74FE85E7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6363F09E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1.260,00 EUR</w:t>
            </w:r>
          </w:p>
        </w:tc>
        <w:tc>
          <w:tcPr>
            <w:tcW w:w="2688" w:type="dxa"/>
          </w:tcPr>
          <w:p w14:paraId="0C12C76D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1.260,00 EUR</w:t>
            </w:r>
          </w:p>
        </w:tc>
      </w:tr>
      <w:tr w:rsidR="00A7696B" w14:paraId="56BEEFCD" w14:textId="77777777" w:rsidTr="00816125">
        <w:tc>
          <w:tcPr>
            <w:tcW w:w="846" w:type="dxa"/>
          </w:tcPr>
          <w:p w14:paraId="14BACD28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2693" w:type="dxa"/>
          </w:tcPr>
          <w:p w14:paraId="5D5D2396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Željko </w:t>
            </w:r>
            <w:proofErr w:type="spellStart"/>
            <w:r>
              <w:rPr>
                <w:rFonts w:ascii="Arial" w:hAnsi="Arial" w:cs="Arial"/>
              </w:rPr>
              <w:t>Ferjanić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  <w:p w14:paraId="592B2A33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67FED844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1.190,00 EUR</w:t>
            </w:r>
          </w:p>
        </w:tc>
        <w:tc>
          <w:tcPr>
            <w:tcW w:w="2688" w:type="dxa"/>
          </w:tcPr>
          <w:p w14:paraId="36BB9E91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1.190,00 EUR</w:t>
            </w:r>
          </w:p>
        </w:tc>
      </w:tr>
      <w:tr w:rsidR="00A7696B" w14:paraId="6C9A0974" w14:textId="77777777" w:rsidTr="00816125">
        <w:tc>
          <w:tcPr>
            <w:tcW w:w="846" w:type="dxa"/>
          </w:tcPr>
          <w:p w14:paraId="76025E1E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2693" w:type="dxa"/>
          </w:tcPr>
          <w:p w14:paraId="53E18C26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Goran Kučinić</w:t>
            </w:r>
          </w:p>
          <w:p w14:paraId="0ECA7356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07B76271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1.380,00 EUR</w:t>
            </w:r>
          </w:p>
        </w:tc>
        <w:tc>
          <w:tcPr>
            <w:tcW w:w="2688" w:type="dxa"/>
          </w:tcPr>
          <w:p w14:paraId="2148455F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1.380,00 EUR</w:t>
            </w:r>
          </w:p>
        </w:tc>
      </w:tr>
      <w:tr w:rsidR="00A7696B" w14:paraId="71DD42B4" w14:textId="77777777" w:rsidTr="00816125">
        <w:trPr>
          <w:trHeight w:val="577"/>
        </w:trPr>
        <w:tc>
          <w:tcPr>
            <w:tcW w:w="3539" w:type="dxa"/>
            <w:gridSpan w:val="2"/>
          </w:tcPr>
          <w:p w14:paraId="6C698CF7" w14:textId="77777777" w:rsidR="00A7696B" w:rsidRPr="00E504B4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E504B4">
              <w:rPr>
                <w:rFonts w:ascii="Arial" w:hAnsi="Arial" w:cs="Arial"/>
                <w:b/>
                <w:bCs/>
              </w:rPr>
              <w:t>Ukupno</w:t>
            </w:r>
          </w:p>
        </w:tc>
        <w:tc>
          <w:tcPr>
            <w:tcW w:w="2835" w:type="dxa"/>
          </w:tcPr>
          <w:p w14:paraId="2851DA3D" w14:textId="77777777" w:rsidR="00A7696B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688" w:type="dxa"/>
          </w:tcPr>
          <w:p w14:paraId="672E2F66" w14:textId="77777777" w:rsidR="00A7696B" w:rsidRPr="00E504B4" w:rsidRDefault="00A7696B" w:rsidP="008161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E504B4">
              <w:rPr>
                <w:rFonts w:ascii="Arial" w:hAnsi="Arial" w:cs="Arial"/>
                <w:b/>
                <w:bCs/>
              </w:rPr>
              <w:t>11.552,25 EUR</w:t>
            </w:r>
          </w:p>
        </w:tc>
      </w:tr>
    </w:tbl>
    <w:p w14:paraId="4E2BF18D" w14:textId="77777777" w:rsidR="00E85FDD" w:rsidRDefault="00E85FDD" w:rsidP="00C74E84">
      <w:pPr>
        <w:jc w:val="both"/>
        <w:rPr>
          <w:rFonts w:ascii="Arial" w:eastAsia="Calibri" w:hAnsi="Arial" w:cs="Arial"/>
          <w:bCs/>
          <w:lang w:eastAsia="en-US"/>
        </w:rPr>
      </w:pPr>
    </w:p>
    <w:p w14:paraId="30BF2C45" w14:textId="77777777" w:rsidR="00C74E84" w:rsidRDefault="00C74E84" w:rsidP="00C74E84">
      <w:pPr>
        <w:jc w:val="both"/>
        <w:rPr>
          <w:rFonts w:ascii="Arial" w:eastAsia="Calibri" w:hAnsi="Arial" w:cs="Arial"/>
          <w:lang w:eastAsia="en-US"/>
        </w:rPr>
      </w:pPr>
    </w:p>
    <w:p w14:paraId="3112117C" w14:textId="77777777" w:rsidR="00C74E84" w:rsidRDefault="00C74E84" w:rsidP="00C74E84">
      <w:pPr>
        <w:jc w:val="both"/>
        <w:rPr>
          <w:rFonts w:ascii="Arial" w:eastAsia="Calibri" w:hAnsi="Arial" w:cs="Arial"/>
          <w:lang w:eastAsia="en-US"/>
        </w:rPr>
      </w:pPr>
    </w:p>
    <w:p w14:paraId="1D35814A" w14:textId="77777777" w:rsidR="00C74E84" w:rsidRDefault="00C74E84" w:rsidP="00C74E84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8ADB30D" w14:textId="77777777" w:rsidR="00C74E84" w:rsidRDefault="00C74E84" w:rsidP="00C74E84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ABAB1EC" w14:textId="77777777" w:rsidR="00C74E84" w:rsidRPr="00F93375" w:rsidRDefault="00C74E84" w:rsidP="00C74E84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5748670D" w14:textId="77777777" w:rsidR="00C74E84" w:rsidRDefault="00C74E84" w:rsidP="00C74E84">
      <w:pPr>
        <w:rPr>
          <w:rFonts w:ascii="Arial" w:hAnsi="Arial" w:cs="Arial"/>
          <w:b/>
        </w:rPr>
      </w:pPr>
    </w:p>
    <w:p w14:paraId="0FA64008" w14:textId="77777777" w:rsidR="00C74E84" w:rsidRPr="002E041B" w:rsidRDefault="00C74E84" w:rsidP="00C74E84">
      <w:pPr>
        <w:rPr>
          <w:rFonts w:ascii="Arial" w:hAnsi="Arial" w:cs="Arial"/>
        </w:rPr>
      </w:pPr>
    </w:p>
    <w:p w14:paraId="6C7FEAC7" w14:textId="77777777" w:rsidR="00435287" w:rsidRDefault="00435287"/>
    <w:sectPr w:rsidR="004352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F42C50"/>
    <w:multiLevelType w:val="hybridMultilevel"/>
    <w:tmpl w:val="70084CAE"/>
    <w:lvl w:ilvl="0" w:tplc="22D8448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8665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E84"/>
    <w:rsid w:val="000115D3"/>
    <w:rsid w:val="000738EA"/>
    <w:rsid w:val="000A7A01"/>
    <w:rsid w:val="000B5F74"/>
    <w:rsid w:val="00165C2A"/>
    <w:rsid w:val="001A02B3"/>
    <w:rsid w:val="00204D70"/>
    <w:rsid w:val="00296CFF"/>
    <w:rsid w:val="002F2469"/>
    <w:rsid w:val="003A2D93"/>
    <w:rsid w:val="00435287"/>
    <w:rsid w:val="00447ADC"/>
    <w:rsid w:val="004628A7"/>
    <w:rsid w:val="00492C70"/>
    <w:rsid w:val="004C5E8E"/>
    <w:rsid w:val="004F3ABA"/>
    <w:rsid w:val="005C2AE1"/>
    <w:rsid w:val="005C3BD6"/>
    <w:rsid w:val="005E1E02"/>
    <w:rsid w:val="00610587"/>
    <w:rsid w:val="0065797B"/>
    <w:rsid w:val="0074701D"/>
    <w:rsid w:val="007A469D"/>
    <w:rsid w:val="008C6EC0"/>
    <w:rsid w:val="008E1467"/>
    <w:rsid w:val="009139B6"/>
    <w:rsid w:val="00966CB9"/>
    <w:rsid w:val="009B426E"/>
    <w:rsid w:val="009D131D"/>
    <w:rsid w:val="00A009AD"/>
    <w:rsid w:val="00A7696B"/>
    <w:rsid w:val="00B024EA"/>
    <w:rsid w:val="00B23B22"/>
    <w:rsid w:val="00B36570"/>
    <w:rsid w:val="00BA4EC9"/>
    <w:rsid w:val="00BD1E44"/>
    <w:rsid w:val="00C451F7"/>
    <w:rsid w:val="00C74E84"/>
    <w:rsid w:val="00CC1F0C"/>
    <w:rsid w:val="00CC1FD2"/>
    <w:rsid w:val="00CD6E1E"/>
    <w:rsid w:val="00DA5686"/>
    <w:rsid w:val="00E140CF"/>
    <w:rsid w:val="00E1554E"/>
    <w:rsid w:val="00E17883"/>
    <w:rsid w:val="00E504B4"/>
    <w:rsid w:val="00E7701C"/>
    <w:rsid w:val="00E85FDD"/>
    <w:rsid w:val="00FB394D"/>
    <w:rsid w:val="00FF3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56945"/>
  <w15:chartTrackingRefBased/>
  <w15:docId w15:val="{95184501-F376-417C-B2E5-8F7CFC979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696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74E8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table" w:styleId="Reetkatablice">
    <w:name w:val="Table Grid"/>
    <w:basedOn w:val="Obinatablica"/>
    <w:uiPriority w:val="39"/>
    <w:rsid w:val="00492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6579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7</Pages>
  <Words>2277</Words>
  <Characters>12979</Characters>
  <Application>Microsoft Office Word</Application>
  <DocSecurity>0</DocSecurity>
  <Lines>108</Lines>
  <Paragraphs>30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Rešetar</dc:creator>
  <cp:keywords/>
  <dc:description/>
  <cp:lastModifiedBy>Matea Rešetar</cp:lastModifiedBy>
  <cp:revision>12</cp:revision>
  <dcterms:created xsi:type="dcterms:W3CDTF">2024-11-12T08:23:00Z</dcterms:created>
  <dcterms:modified xsi:type="dcterms:W3CDTF">2024-11-14T15:18:00Z</dcterms:modified>
</cp:coreProperties>
</file>