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IVANIĆ-GRADA ZA RAZDOBLJE SIJEČANJ - LIPANJ 2017</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A37C77"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siječanj - lipanj 2017</w:t>
      </w:r>
      <w:r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150/11, 144/12, 19/13 i 137/15),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siječnja do lipnja 2017</w:t>
      </w:r>
      <w:r w:rsidRPr="00A37C77">
        <w:rPr>
          <w:rFonts w:ascii="Arial" w:eastAsia="Times New Roman" w:hAnsi="Arial" w:cs="Arial"/>
          <w:bCs/>
          <w:sz w:val="24"/>
          <w:szCs w:val="24"/>
          <w:lang w:eastAsia="hr-HR"/>
        </w:rPr>
        <w:t xml:space="preserve">. </w:t>
      </w:r>
      <w:r>
        <w:rPr>
          <w:rFonts w:ascii="Arial" w:eastAsia="Times New Roman" w:hAnsi="Arial" w:cs="Arial"/>
          <w:bCs/>
          <w:sz w:val="24"/>
          <w:szCs w:val="24"/>
          <w:lang w:eastAsia="hr-HR"/>
        </w:rPr>
        <w:t>godine do dana 30. rujna 2017</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sz w:val="24"/>
          <w:szCs w:val="24"/>
          <w:lang w:eastAsia="hr-HR"/>
        </w:rPr>
      </w:pPr>
      <w:r w:rsidRPr="00A37C77">
        <w:rPr>
          <w:rFonts w:ascii="Arial" w:eastAsia="Times New Roman" w:hAnsi="Arial" w:cs="Arial"/>
          <w:bCs/>
          <w:sz w:val="24"/>
          <w:szCs w:val="24"/>
          <w:lang w:eastAsia="hr-HR"/>
        </w:rPr>
        <w:t xml:space="preserve">Sukladno članku 55. Statuta Grada Ivanić-Grada, </w:t>
      </w:r>
      <w:r w:rsidRPr="00A37C77">
        <w:rPr>
          <w:rFonts w:ascii="Arial" w:eastAsia="Times New Roman" w:hAnsi="Arial" w:cs="Arial"/>
          <w:sz w:val="24"/>
          <w:szCs w:val="24"/>
          <w:lang w:eastAsia="hr-HR"/>
        </w:rPr>
        <w:t>Gradonačelnik zastupa Grad i nositelj je izvršne vlasti, a u obavljaju izvršne vlasti gradonačelnik:</w:t>
      </w:r>
    </w:p>
    <w:p w:rsidR="00A37C77" w:rsidRPr="00A37C77" w:rsidRDefault="00A37C77" w:rsidP="00A37C77">
      <w:pPr>
        <w:spacing w:after="0" w:line="276" w:lineRule="auto"/>
        <w:jc w:val="both"/>
        <w:outlineLvl w:val="1"/>
        <w:rPr>
          <w:rFonts w:ascii="Arial" w:eastAsia="Times New Roman" w:hAnsi="Arial" w:cs="Arial"/>
          <w:sz w:val="24"/>
          <w:szCs w:val="24"/>
          <w:lang w:eastAsia="hr-HR"/>
        </w:rPr>
      </w:pP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priprema prijedloge općih akata,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izvršava i osigurava izvršavanje općih akata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prijedlog proračuna Grada i izvršenje proračuna,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nekretninama, pokretninama i imovinskim pravima u vlasništvu Grada u skladu sa zakonom, ovim Statutom i općim aktom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stjecanju i otuđenju pokretnina i nekretnina i raspolaganju ostalom imovinom Grada Ivanić-Grada čija pojedinačna vrijednost ne prelazi 0,5% iznosa prihoda bez primitaka ostvarenih u godini koja prethodi godini u kojoj se odlučuje o stjecanju i otuđivanju pokretnina i nekretnina, a najviše do 1.000.000,00 kuna, ako je stjecanje i otuđivanje planirano u proračunu i provedeno u skladu sa zakonskim propisima,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prihodima i rashodima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upravlja raspoloživim novčanim sredstvima na računu proračuna Grada,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davanju suglasnosti za zaduživanje pravnim osobama u većinskom izravnom ili neizravnom vlasništvu Grada i o davanju suglasnosti za zaduživanje ustanova kojih je osnivač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sklapa ugovor o koncesiji,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donosi pravilnik o unutarnjem redu za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pročelnike upravnih tijela,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unutarnjeg revizora,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predstavnike Grada Ivanić-Grada u tijelima javnih ustanova i ustanova kojih je osnivač Grad Ivanić-Grad, trgovačkih društava u kojima Grad Ivanić-Grad ima udjele ili dionice i drugih pravnih osoba kojih je Grad Ivanić-Grad osnivač, ako posebnim zakonom nije drugačije određeno,</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plan prijma u službu u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lastRenderedPageBreak/>
        <w:t>predlaže izradu prostornog plana kao i njegove izmjene i dopune na temelju obrazloženih i argumentiranih prijedloga fizičkih i pravnih osoba,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usmjerava djelovanje upravnih odjela i službi Grada u obavljanju poslova iz samoupravnog djelokruga Grada, odnosno poslova državne uprave, ako su preneseni Gradu,</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nadzire rad upravnih odjela i službi u samoupravnom djelokrugu i poslovima državne uprave,</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mišljenje o prijedlozima koje podnose drugi ovlašteni predlagatelji,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nadzor nad zakonitošću rada tijela mjesnih odbora,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osigurava stručne, organizacijske i druge preduvjete za rad Gradskog vijeća,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brine da se klubovima vijećnika osiguraju prostorni i drugi tehnički uvjeti za rad (prostorije za sjednice, prijepis, umnožavanje i dostavu materijala i dr.),</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prethodnu suglasnost na izmjenu cijena komunalnih usluga,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preuzima pokroviteljstvo društvene, znanstvene, kulturne, sportske ili druge manifestacije od značaja za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i druge poslove predviđene Statutom i drugim propisima.</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val="pl-PL"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 Sukladno navedenom, svi prethodno navedeni akti objavljeni su u Službenom glasniku Grada Ivanić-Grada, a navedeni glasnici su objavljeni na web stranici Grada Ivanić-Grada.</w:t>
      </w:r>
    </w:p>
    <w:p w:rsidR="00A37C77" w:rsidRPr="00A37C77" w:rsidRDefault="00A37C77" w:rsidP="00A37C77">
      <w:pPr>
        <w:spacing w:after="120" w:line="240" w:lineRule="auto"/>
        <w:jc w:val="both"/>
        <w:rPr>
          <w:rFonts w:ascii="Arial" w:eastAsia="Times New Roman" w:hAnsi="Arial" w:cs="Arial"/>
          <w:sz w:val="24"/>
          <w:szCs w:val="24"/>
          <w:lang w:eastAsia="hr-HR"/>
        </w:rPr>
      </w:pP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p>
    <w:p w:rsidR="00A37C77" w:rsidRPr="00A37C7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Gradonačelnik je donio sljedeći broj akata po mjesecima:</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tblGrid>
      <w:tr w:rsidR="00A37C77" w:rsidRPr="00A37C77" w:rsidTr="00A37C77">
        <w:tc>
          <w:tcPr>
            <w:tcW w:w="1951"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MJESEC</w:t>
            </w:r>
          </w:p>
        </w:tc>
        <w:tc>
          <w:tcPr>
            <w:tcW w:w="2268"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BROJ DONESENIH AKATA</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Siječanj</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48</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Veljača</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68</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Ožujak</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100</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Travanj</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49</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Svibanj</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57</w:t>
            </w:r>
          </w:p>
        </w:tc>
      </w:tr>
      <w:tr w:rsidR="00A37C77" w:rsidRPr="00A37C77" w:rsidTr="00A37C77">
        <w:tc>
          <w:tcPr>
            <w:tcW w:w="1951" w:type="dxa"/>
            <w:shd w:val="clear" w:color="auto" w:fill="auto"/>
          </w:tcPr>
          <w:p w:rsidR="00A37C77" w:rsidRPr="00A37C77" w:rsidRDefault="00080C1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Lipanj</w:t>
            </w:r>
          </w:p>
        </w:tc>
        <w:tc>
          <w:tcPr>
            <w:tcW w:w="2268" w:type="dxa"/>
            <w:shd w:val="clear" w:color="auto" w:fill="auto"/>
          </w:tcPr>
          <w:p w:rsidR="00A37C77" w:rsidRPr="00A37C77" w:rsidRDefault="008212CF"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54</w:t>
            </w:r>
          </w:p>
        </w:tc>
      </w:tr>
    </w:tbl>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razdoblju od</w:t>
      </w:r>
      <w:r w:rsidR="00080C17">
        <w:rPr>
          <w:rFonts w:ascii="Arial" w:eastAsia="Times New Roman" w:hAnsi="Arial" w:cs="Arial"/>
          <w:sz w:val="24"/>
          <w:szCs w:val="24"/>
          <w:lang w:eastAsia="hr-HR"/>
        </w:rPr>
        <w:t xml:space="preserve"> siječnja do lipnja 2017</w:t>
      </w:r>
      <w:r w:rsidRPr="00A37C77">
        <w:rPr>
          <w:rFonts w:ascii="Arial" w:eastAsia="Times New Roman" w:hAnsi="Arial" w:cs="Arial"/>
          <w:sz w:val="24"/>
          <w:szCs w:val="24"/>
          <w:lang w:eastAsia="hr-HR"/>
        </w:rPr>
        <w:t xml:space="preserve">. godine Gradonačelnik je donio ukupno </w:t>
      </w:r>
      <w:r w:rsidR="008212CF" w:rsidRPr="008212CF">
        <w:rPr>
          <w:rFonts w:ascii="Arial" w:eastAsia="Times New Roman" w:hAnsi="Arial" w:cs="Arial"/>
          <w:sz w:val="24"/>
          <w:szCs w:val="24"/>
          <w:lang w:eastAsia="hr-HR"/>
        </w:rPr>
        <w:t xml:space="preserve">376 </w:t>
      </w:r>
      <w:r w:rsidRPr="00A37C77">
        <w:rPr>
          <w:rFonts w:ascii="Arial" w:eastAsia="Times New Roman" w:hAnsi="Arial" w:cs="Arial"/>
          <w:sz w:val="24"/>
          <w:szCs w:val="24"/>
          <w:lang w:eastAsia="hr-HR"/>
        </w:rPr>
        <w:t xml:space="preserve">akata.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Calibri" w:hAnsi="Arial" w:cs="Arial"/>
          <w:sz w:val="24"/>
          <w:szCs w:val="24"/>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6E4EDD" w:rsidRPr="005111C9">
        <w:rPr>
          <w:rFonts w:ascii="Arial" w:eastAsia="Calibri" w:hAnsi="Arial" w:cs="Arial"/>
          <w:sz w:val="24"/>
          <w:szCs w:val="24"/>
        </w:rPr>
        <w:t>. U navedenom razdoblju održana je 1 sjednica</w:t>
      </w:r>
      <w:r w:rsidRPr="005111C9">
        <w:rPr>
          <w:rFonts w:ascii="Arial" w:eastAsia="Calibri" w:hAnsi="Arial" w:cs="Arial"/>
          <w:sz w:val="24"/>
          <w:szCs w:val="24"/>
        </w:rPr>
        <w:t xml:space="preserve"> Odbora za hrvatske branitelje.</w:t>
      </w:r>
    </w:p>
    <w:p w:rsidR="00A37C77" w:rsidRPr="00A37C77" w:rsidRDefault="00A37C77" w:rsidP="00A37C77">
      <w:pPr>
        <w:spacing w:after="0" w:line="240" w:lineRule="auto"/>
        <w:jc w:val="both"/>
        <w:rPr>
          <w:rFonts w:ascii="Arial" w:eastAsia="Times New Roman" w:hAnsi="Arial" w:cs="Arial"/>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o izmjenama </w:t>
      </w:r>
      <w:r w:rsidR="008212CF">
        <w:rPr>
          <w:rFonts w:ascii="Arial" w:eastAsia="Times New Roman" w:hAnsi="Arial" w:cs="Arial"/>
          <w:sz w:val="24"/>
          <w:szCs w:val="24"/>
          <w:lang w:eastAsia="hr-HR"/>
        </w:rPr>
        <w:t>i dopunama Odluke o ustrojstvu u</w:t>
      </w:r>
      <w:r w:rsidRPr="00A37C77">
        <w:rPr>
          <w:rFonts w:ascii="Arial" w:eastAsia="Times New Roman" w:hAnsi="Arial" w:cs="Arial"/>
          <w:sz w:val="24"/>
          <w:szCs w:val="24"/>
          <w:lang w:eastAsia="hr-HR"/>
        </w:rPr>
        <w:t>pravnih tijela Grada Ivanić-Grada donesene na Gradskom vijeću dana 4. lipnja 2014. godine (Službeni glasnik, broj 05/14) ustrojena su dva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A37C77" w:rsidRPr="00A37C77" w:rsidRDefault="008212CF" w:rsidP="008212C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 financije, gospodarstvo, komunalne djelatnosti i prostorno planiranje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37C77" w:rsidRPr="008212CF" w:rsidRDefault="008212CF" w:rsidP="008212CF">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pravnih tijela Grada Ivanić-Grada (Službeni glasnik, broj 06/13 i 05/14),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pripreme prijedloga općih akata te drugih akata koje su u ovlasti Grada iz djelokruga Upravnog odjela,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rad Gradonačelnika i Gradskog vijeća,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uređivanje i objavljivanje Službenog glasnika Grada Ivanić-Grada,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ostvarivanje prava na pristup informacijama,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brige o protokolu,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odnose s medijima i javnošću,</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suradnju s</w:t>
      </w:r>
      <w:r w:rsidRPr="00A37C77">
        <w:rPr>
          <w:rFonts w:ascii="Arial" w:eastAsia="Times New Roman" w:hAnsi="Arial" w:cs="Arial"/>
          <w:color w:val="000000"/>
          <w:sz w:val="24"/>
          <w:szCs w:val="24"/>
          <w:lang w:eastAsia="hr-HR"/>
        </w:rPr>
        <w:t xml:space="preserve"> jedinicama lokalne samouprave, </w:t>
      </w:r>
      <w:r w:rsidRPr="00A37C77">
        <w:rPr>
          <w:rFonts w:ascii="Arial" w:eastAsia="Times New Roman" w:hAnsi="Arial" w:cs="Arial"/>
          <w:color w:val="000000"/>
          <w:sz w:val="24"/>
          <w:szCs w:val="24"/>
          <w:lang w:val="x-none" w:eastAsia="hr-HR"/>
        </w:rPr>
        <w:t>jedinicama p</w:t>
      </w:r>
      <w:r w:rsidR="008212CF">
        <w:rPr>
          <w:rFonts w:ascii="Arial" w:eastAsia="Times New Roman" w:hAnsi="Arial" w:cs="Arial"/>
          <w:color w:val="000000"/>
          <w:sz w:val="24"/>
          <w:szCs w:val="24"/>
          <w:lang w:val="x-none" w:eastAsia="hr-HR"/>
        </w:rPr>
        <w:t xml:space="preserve">odručne (regionalne) samouprave, </w:t>
      </w:r>
      <w:r w:rsidRPr="00A37C77">
        <w:rPr>
          <w:rFonts w:ascii="Arial" w:eastAsia="Times New Roman" w:hAnsi="Arial" w:cs="Arial"/>
          <w:color w:val="000000"/>
          <w:sz w:val="24"/>
          <w:szCs w:val="24"/>
          <w:lang w:val="x-none" w:eastAsia="hr-HR"/>
        </w:rPr>
        <w:t>državnim tijelima, tijelima državne uprave, tijelima s javnim ovlastima i drugim pravnim i fizičkim osobama,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ljudske potencijale i radne odnose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stručnog osposobljavanja i usavršavanja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uredskog poslovanja i arhive,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informatičke podrške,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mjesnu samoupravu i rad mjesnih odbora,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sudske i druge postupke u kojima po bilo kojoj osnovi sudjeluje Grad,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imovinsko-pravnih poslova te provedbe postupaka u pravnom prometu nekretnina u vlasništvu Grada,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zakup poslovnih prostora i najam stambenih prostora u vlasništvu Grada i ostale imovinsko-pravne poslove,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eastAsia="hr-HR"/>
        </w:rPr>
        <w:t>poslove koji se odnose na hrvatske branitelje,</w:t>
      </w:r>
      <w:r w:rsidRPr="00A37C77">
        <w:rPr>
          <w:rFonts w:ascii="Arial" w:eastAsia="Times New Roman" w:hAnsi="Arial" w:cs="Arial"/>
          <w:color w:val="000000"/>
          <w:sz w:val="24"/>
          <w:szCs w:val="24"/>
          <w:lang w:val="x-none" w:eastAsia="hr-HR"/>
        </w:rPr>
        <w:t xml:space="preser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koji se odnose na društvene djelatnosti,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zaštitu potrošača,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zajedničke, stručne i upravne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pomoćne i tehničke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ostale poslove sukladno posebnim popisima</w:t>
      </w:r>
      <w:r w:rsidRPr="00A37C77">
        <w:rPr>
          <w:rFonts w:ascii="Arial" w:eastAsia="Times New Roman" w:hAnsi="Arial" w:cs="Arial"/>
          <w:color w:val="000000"/>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lastRenderedPageBreak/>
        <w:t>Tijekom ovog izvještajnog razdoblja izrađe</w:t>
      </w:r>
      <w:r w:rsidR="00F8765E">
        <w:rPr>
          <w:rFonts w:ascii="Arial" w:eastAsia="Times New Roman" w:hAnsi="Arial" w:cs="Arial"/>
          <w:sz w:val="24"/>
          <w:szCs w:val="24"/>
          <w:lang w:eastAsia="hr-HR"/>
        </w:rPr>
        <w:t xml:space="preserve">no je 2 broja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 od broja 1 do broja 2</w:t>
      </w:r>
      <w:r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3"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 Grada Ivanić-Grada na dan 30.06.2017</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Pr>
                <w:rFonts w:ascii="Arial" w:eastAsia="Times New Roman" w:hAnsi="Arial" w:cs="Arial"/>
                <w:b/>
                <w:sz w:val="24"/>
                <w:szCs w:val="24"/>
                <w:lang w:eastAsia="hr-HR"/>
              </w:rPr>
              <w:t xml:space="preserve"> stanje na dan 30.06.2017.</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financije, gospodarstvo, komunalne djelatnosti i prostorno planiranje</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25</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12</w:t>
            </w:r>
          </w:p>
        </w:tc>
        <w:tc>
          <w:tcPr>
            <w:tcW w:w="1985"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10</w:t>
            </w:r>
          </w:p>
        </w:tc>
        <w:tc>
          <w:tcPr>
            <w:tcW w:w="1984"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2</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1.3</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1D44D5" w:rsidRPr="001D44D5" w:rsidRDefault="001D44D5" w:rsidP="00EE12EE">
      <w:pPr>
        <w:widowControl w:val="0"/>
        <w:spacing w:after="0" w:line="240" w:lineRule="auto"/>
        <w:jc w:val="both"/>
        <w:rPr>
          <w:rFonts w:ascii="Arial" w:eastAsia="Times New Roman" w:hAnsi="Arial" w:cs="Arial"/>
          <w:bCs/>
          <w:spacing w:val="-3"/>
          <w:sz w:val="24"/>
          <w:szCs w:val="24"/>
          <w:lang w:eastAsia="hr-HR"/>
        </w:rPr>
      </w:pPr>
      <w:r w:rsidRPr="001D44D5">
        <w:rPr>
          <w:rFonts w:ascii="Arial" w:eastAsia="Times New Roman" w:hAnsi="Arial" w:cs="Arial"/>
          <w:spacing w:val="-3"/>
          <w:sz w:val="24"/>
          <w:szCs w:val="20"/>
          <w:lang w:eastAsia="hr-HR"/>
        </w:rPr>
        <w:t>Temeljem Odluke gradonačelnika o načinu raspodjele raspoloživih sredstava iz Proračuna Grada Ivanić-Grada za 2017.</w:t>
      </w:r>
      <w:r w:rsidR="00431816">
        <w:rPr>
          <w:rFonts w:ascii="Arial" w:eastAsia="Times New Roman" w:hAnsi="Arial" w:cs="Arial"/>
          <w:spacing w:val="-3"/>
          <w:sz w:val="24"/>
          <w:szCs w:val="20"/>
          <w:lang w:eastAsia="hr-HR"/>
        </w:rPr>
        <w:t xml:space="preserve"> godinu </w:t>
      </w:r>
      <w:r w:rsidRPr="001D44D5">
        <w:rPr>
          <w:rFonts w:ascii="Arial" w:eastAsia="Times New Roman" w:hAnsi="Arial" w:cs="Arial"/>
          <w:spacing w:val="-3"/>
          <w:sz w:val="24"/>
          <w:szCs w:val="20"/>
          <w:lang w:eastAsia="hr-HR"/>
        </w:rPr>
        <w:t>namijenjenih financiranju pr</w:t>
      </w:r>
      <w:r w:rsidR="00431816">
        <w:rPr>
          <w:rFonts w:ascii="Arial" w:eastAsia="Times New Roman" w:hAnsi="Arial" w:cs="Arial"/>
          <w:spacing w:val="-3"/>
          <w:sz w:val="24"/>
          <w:szCs w:val="20"/>
          <w:lang w:eastAsia="hr-HR"/>
        </w:rPr>
        <w:t xml:space="preserve">ograma/projekata/manifestacija </w:t>
      </w:r>
      <w:r w:rsidRPr="001D44D5">
        <w:rPr>
          <w:rFonts w:ascii="Arial" w:eastAsia="Times New Roman" w:hAnsi="Arial" w:cs="Arial"/>
          <w:spacing w:val="-3"/>
          <w:sz w:val="24"/>
          <w:szCs w:val="20"/>
          <w:lang w:eastAsia="hr-HR"/>
        </w:rPr>
        <w:t>udruga/organizacija civilnog društva u području kulture, sport</w:t>
      </w:r>
      <w:r w:rsidR="00431816">
        <w:rPr>
          <w:rFonts w:ascii="Arial" w:eastAsia="Times New Roman" w:hAnsi="Arial" w:cs="Arial"/>
          <w:spacing w:val="-3"/>
          <w:sz w:val="24"/>
          <w:szCs w:val="20"/>
          <w:lang w:eastAsia="hr-HR"/>
        </w:rPr>
        <w:t xml:space="preserve">a, civilnog društva, </w:t>
      </w:r>
      <w:r w:rsidRPr="001D44D5">
        <w:rPr>
          <w:rFonts w:ascii="Arial" w:eastAsia="Times New Roman" w:hAnsi="Arial" w:cs="Arial"/>
          <w:spacing w:val="-3"/>
          <w:sz w:val="24"/>
          <w:szCs w:val="20"/>
          <w:lang w:eastAsia="hr-HR"/>
        </w:rPr>
        <w:t>zdravstva i socijalne zaštite, koju je gradonačelnik donio</w:t>
      </w:r>
      <w:r w:rsidR="00431816">
        <w:rPr>
          <w:rFonts w:ascii="Arial" w:eastAsia="Times New Roman" w:hAnsi="Arial" w:cs="Arial"/>
          <w:spacing w:val="-3"/>
          <w:sz w:val="24"/>
          <w:szCs w:val="20"/>
          <w:lang w:eastAsia="hr-HR"/>
        </w:rPr>
        <w:t xml:space="preserve"> dana 20. siječnja </w:t>
      </w:r>
      <w:r w:rsidRPr="001D44D5">
        <w:rPr>
          <w:rFonts w:ascii="Arial" w:eastAsia="Times New Roman" w:hAnsi="Arial" w:cs="Arial"/>
          <w:spacing w:val="-3"/>
          <w:sz w:val="24"/>
          <w:szCs w:val="20"/>
          <w:lang w:eastAsia="hr-HR"/>
        </w:rPr>
        <w:t>2017.</w:t>
      </w:r>
      <w:r w:rsidR="00431816">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g</w:t>
      </w:r>
      <w:r w:rsidR="00431816">
        <w:rPr>
          <w:rFonts w:ascii="Arial" w:eastAsia="Times New Roman" w:hAnsi="Arial" w:cs="Arial"/>
          <w:spacing w:val="-3"/>
          <w:sz w:val="24"/>
          <w:szCs w:val="20"/>
          <w:lang w:eastAsia="hr-HR"/>
        </w:rPr>
        <w:t>odine</w:t>
      </w:r>
      <w:r w:rsidRPr="001D44D5">
        <w:rPr>
          <w:rFonts w:ascii="Arial" w:eastAsia="Times New Roman" w:hAnsi="Arial" w:cs="Arial"/>
          <w:spacing w:val="-3"/>
          <w:sz w:val="24"/>
          <w:szCs w:val="20"/>
          <w:lang w:eastAsia="hr-HR"/>
        </w:rPr>
        <w:t>,</w:t>
      </w:r>
      <w:r w:rsidRPr="001D44D5">
        <w:rPr>
          <w:rFonts w:ascii="Arial" w:eastAsia="Calibri" w:hAnsi="Arial" w:cs="Arial"/>
          <w:sz w:val="20"/>
          <w:szCs w:val="20"/>
        </w:rPr>
        <w:t xml:space="preserve"> </w:t>
      </w:r>
      <w:r w:rsidRPr="001D44D5">
        <w:rPr>
          <w:rFonts w:ascii="Arial" w:eastAsia="Times New Roman" w:hAnsi="Arial" w:cs="Arial"/>
          <w:spacing w:val="-3"/>
          <w:sz w:val="24"/>
          <w:szCs w:val="24"/>
          <w:lang w:eastAsia="hr-HR"/>
        </w:rPr>
        <w:t>Upravni odjel za lokalnu samoupravu, pravne poslove i društvene djelat</w:t>
      </w:r>
      <w:r w:rsidR="00431816">
        <w:rPr>
          <w:rFonts w:ascii="Arial" w:eastAsia="Times New Roman" w:hAnsi="Arial" w:cs="Arial"/>
          <w:spacing w:val="-3"/>
          <w:sz w:val="24"/>
          <w:szCs w:val="24"/>
          <w:lang w:eastAsia="hr-HR"/>
        </w:rPr>
        <w:t xml:space="preserve">nosti </w:t>
      </w:r>
      <w:r w:rsidRPr="001D44D5">
        <w:rPr>
          <w:rFonts w:ascii="Arial" w:eastAsia="Times New Roman" w:hAnsi="Arial" w:cs="Arial"/>
          <w:spacing w:val="-3"/>
          <w:sz w:val="24"/>
          <w:szCs w:val="24"/>
          <w:lang w:eastAsia="hr-HR"/>
        </w:rPr>
        <w:t>Grada</w:t>
      </w:r>
      <w:r w:rsidR="00431816">
        <w:rPr>
          <w:rFonts w:ascii="Arial" w:eastAsia="Times New Roman" w:hAnsi="Arial" w:cs="Arial"/>
          <w:spacing w:val="-3"/>
          <w:sz w:val="24"/>
          <w:szCs w:val="24"/>
          <w:lang w:eastAsia="hr-HR"/>
        </w:rPr>
        <w:t xml:space="preserve"> Ivanić-Grada raspisao je 25. siječnja </w:t>
      </w:r>
      <w:r w:rsidRPr="001D44D5">
        <w:rPr>
          <w:rFonts w:ascii="Arial" w:eastAsia="Times New Roman" w:hAnsi="Arial" w:cs="Arial"/>
          <w:spacing w:val="-3"/>
          <w:sz w:val="24"/>
          <w:szCs w:val="24"/>
          <w:lang w:eastAsia="hr-HR"/>
        </w:rPr>
        <w:t>2017.</w:t>
      </w:r>
      <w:r w:rsidR="00431816">
        <w:rPr>
          <w:rFonts w:ascii="Arial" w:eastAsia="Times New Roman" w:hAnsi="Arial" w:cs="Arial"/>
          <w:spacing w:val="-3"/>
          <w:sz w:val="24"/>
          <w:szCs w:val="24"/>
          <w:lang w:eastAsia="hr-HR"/>
        </w:rPr>
        <w:t xml:space="preserve"> godine </w:t>
      </w:r>
      <w:r w:rsidRPr="001D44D5">
        <w:rPr>
          <w:rFonts w:ascii="Arial" w:eastAsia="Times New Roman" w:hAnsi="Arial" w:cs="Arial"/>
          <w:bCs/>
          <w:spacing w:val="-3"/>
          <w:sz w:val="24"/>
          <w:szCs w:val="24"/>
          <w:lang w:eastAsia="hr-HR"/>
        </w:rPr>
        <w:t>Javni poziv za financiranje programa/projekata/manifestacija udruga/organizacija civilnog društva u području kulture, sporta, civilnog društva, zdravstva i socijalne zaštite iz proračuna Grada Ivanić-Grada za 2017.</w:t>
      </w:r>
      <w:r w:rsidR="00431816">
        <w:rPr>
          <w:rFonts w:ascii="Arial" w:eastAsia="Times New Roman" w:hAnsi="Arial" w:cs="Arial"/>
          <w:bCs/>
          <w:spacing w:val="-3"/>
          <w:sz w:val="24"/>
          <w:szCs w:val="24"/>
          <w:lang w:eastAsia="hr-HR"/>
        </w:rPr>
        <w:t xml:space="preserve"> </w:t>
      </w:r>
      <w:r w:rsidRPr="001D44D5">
        <w:rPr>
          <w:rFonts w:ascii="Arial" w:eastAsia="Times New Roman" w:hAnsi="Arial" w:cs="Arial"/>
          <w:bCs/>
          <w:spacing w:val="-3"/>
          <w:sz w:val="24"/>
          <w:szCs w:val="24"/>
          <w:lang w:eastAsia="hr-HR"/>
        </w:rPr>
        <w:t>godinu.</w:t>
      </w:r>
    </w:p>
    <w:p w:rsidR="00431816" w:rsidRDefault="00431816" w:rsidP="00431816">
      <w:pPr>
        <w:widowControl w:val="0"/>
        <w:spacing w:after="0" w:line="240" w:lineRule="auto"/>
        <w:jc w:val="both"/>
        <w:rPr>
          <w:rFonts w:ascii="Arial" w:eastAsia="Times New Roman" w:hAnsi="Arial" w:cs="Arial"/>
          <w:bCs/>
          <w:spacing w:val="-3"/>
          <w:sz w:val="24"/>
          <w:szCs w:val="24"/>
          <w:lang w:eastAsia="hr-HR"/>
        </w:rPr>
      </w:pPr>
    </w:p>
    <w:p w:rsidR="001D44D5" w:rsidRPr="001D44D5" w:rsidRDefault="001D44D5" w:rsidP="00431816">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bCs/>
          <w:spacing w:val="-3"/>
          <w:sz w:val="24"/>
          <w:szCs w:val="24"/>
          <w:lang w:eastAsia="hr-HR"/>
        </w:rPr>
        <w:t xml:space="preserve">Nakon provedenog postupka, gradonačelnik je, na osnovi prijedloga Ocjenjivačkog povjerenstva za ocjenjivanje i predlaganje programa financiranja javnih potreba u područjima kulture, sporta, civilnog društva, zdravstva i socijalne zaštite Grada Ivanić-Grada za 2017. </w:t>
      </w:r>
      <w:r w:rsidR="00431816">
        <w:rPr>
          <w:rFonts w:ascii="Arial" w:eastAsia="Times New Roman" w:hAnsi="Arial" w:cs="Arial"/>
          <w:bCs/>
          <w:spacing w:val="-3"/>
          <w:sz w:val="24"/>
          <w:szCs w:val="24"/>
          <w:lang w:eastAsia="hr-HR"/>
        </w:rPr>
        <w:t>g</w:t>
      </w:r>
      <w:r w:rsidRPr="001D44D5">
        <w:rPr>
          <w:rFonts w:ascii="Arial" w:eastAsia="Times New Roman" w:hAnsi="Arial" w:cs="Arial"/>
          <w:bCs/>
          <w:spacing w:val="-3"/>
          <w:sz w:val="24"/>
          <w:szCs w:val="24"/>
          <w:lang w:eastAsia="hr-HR"/>
        </w:rPr>
        <w:t>odinu</w:t>
      </w:r>
      <w:r w:rsidR="00431816">
        <w:rPr>
          <w:rFonts w:ascii="Arial" w:eastAsia="Times New Roman" w:hAnsi="Arial" w:cs="Arial"/>
          <w:bCs/>
          <w:spacing w:val="-3"/>
          <w:sz w:val="24"/>
          <w:szCs w:val="24"/>
          <w:lang w:eastAsia="hr-HR"/>
        </w:rPr>
        <w:t xml:space="preserve">, </w:t>
      </w:r>
      <w:r w:rsidR="00431816">
        <w:rPr>
          <w:rFonts w:ascii="Arial" w:eastAsia="Times New Roman" w:hAnsi="Arial" w:cs="Arial"/>
          <w:spacing w:val="-3"/>
          <w:sz w:val="24"/>
          <w:szCs w:val="20"/>
          <w:lang w:eastAsia="hr-HR"/>
        </w:rPr>
        <w:t xml:space="preserve">dana 22. svibnja </w:t>
      </w:r>
      <w:r w:rsidRPr="001D44D5">
        <w:rPr>
          <w:rFonts w:ascii="Arial" w:eastAsia="Times New Roman" w:hAnsi="Arial" w:cs="Arial"/>
          <w:spacing w:val="-3"/>
          <w:sz w:val="24"/>
          <w:szCs w:val="20"/>
          <w:lang w:eastAsia="hr-HR"/>
        </w:rPr>
        <w:t>20</w:t>
      </w:r>
      <w:r w:rsidR="00431816">
        <w:rPr>
          <w:rFonts w:ascii="Arial" w:eastAsia="Times New Roman" w:hAnsi="Arial" w:cs="Arial"/>
          <w:spacing w:val="-3"/>
          <w:sz w:val="24"/>
          <w:szCs w:val="20"/>
          <w:lang w:eastAsia="hr-HR"/>
        </w:rPr>
        <w:t>1</w:t>
      </w:r>
      <w:r w:rsidRPr="001D44D5">
        <w:rPr>
          <w:rFonts w:ascii="Arial" w:eastAsia="Times New Roman" w:hAnsi="Arial" w:cs="Arial"/>
          <w:spacing w:val="-3"/>
          <w:sz w:val="24"/>
          <w:szCs w:val="20"/>
          <w:lang w:eastAsia="hr-HR"/>
        </w:rPr>
        <w:t>7.</w:t>
      </w:r>
      <w:r w:rsidR="00431816">
        <w:rPr>
          <w:rFonts w:ascii="Arial" w:eastAsia="Times New Roman" w:hAnsi="Arial" w:cs="Arial"/>
          <w:spacing w:val="-3"/>
          <w:sz w:val="24"/>
          <w:szCs w:val="20"/>
          <w:lang w:eastAsia="hr-HR"/>
        </w:rPr>
        <w:t xml:space="preserve"> godine donio </w:t>
      </w:r>
      <w:r w:rsidRPr="001D44D5">
        <w:rPr>
          <w:rFonts w:ascii="Arial" w:eastAsia="Times New Roman" w:hAnsi="Arial" w:cs="Arial"/>
          <w:spacing w:val="-3"/>
          <w:sz w:val="24"/>
          <w:szCs w:val="20"/>
          <w:lang w:eastAsia="hr-HR"/>
        </w:rPr>
        <w:t>Zaključke o financiranju programa/projekata/manifestacija udruga s područja Grada Ivanić-Grada.</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p>
    <w:p w:rsidR="001D44D5" w:rsidRPr="001D44D5" w:rsidRDefault="001D44D5" w:rsidP="00431816">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1D44D5">
        <w:rPr>
          <w:rFonts w:ascii="Arial" w:eastAsia="Times New Roman" w:hAnsi="Arial" w:cs="Arial"/>
          <w:bCs/>
          <w:spacing w:val="-3"/>
          <w:sz w:val="24"/>
          <w:szCs w:val="24"/>
          <w:lang w:eastAsia="hr-HR"/>
        </w:rPr>
        <w:t xml:space="preserve">Ocjenjivačkog povjerenstva za ocjenjivanje i predlaganje programa financiranja javnih </w:t>
      </w:r>
      <w:r w:rsidRPr="001D44D5">
        <w:rPr>
          <w:rFonts w:ascii="Arial" w:eastAsia="Times New Roman" w:hAnsi="Arial" w:cs="Arial"/>
          <w:bCs/>
          <w:spacing w:val="-3"/>
          <w:sz w:val="24"/>
          <w:szCs w:val="24"/>
          <w:lang w:eastAsia="hr-HR"/>
        </w:rPr>
        <w:lastRenderedPageBreak/>
        <w:t>potreba u područjima kulture, sporta, civilnog društva, zdravstva i socijalne zaštite Grada Ivanić-Grada za 2017.</w:t>
      </w:r>
      <w:r w:rsidR="00431816">
        <w:rPr>
          <w:rFonts w:ascii="Arial" w:eastAsia="Times New Roman" w:hAnsi="Arial" w:cs="Arial"/>
          <w:bCs/>
          <w:spacing w:val="-3"/>
          <w:sz w:val="24"/>
          <w:szCs w:val="24"/>
          <w:lang w:eastAsia="hr-HR"/>
        </w:rPr>
        <w:t xml:space="preserve"> godinu</w:t>
      </w:r>
      <w:r w:rsidRPr="001D44D5">
        <w:rPr>
          <w:rFonts w:ascii="Arial" w:eastAsia="Times New Roman" w:hAnsi="Arial" w:cs="Arial"/>
          <w:spacing w:val="-3"/>
          <w:sz w:val="24"/>
          <w:szCs w:val="20"/>
          <w:lang w:eastAsia="hr-HR"/>
        </w:rPr>
        <w:t xml:space="preserve">, svojim Zaključkom od </w:t>
      </w:r>
      <w:r w:rsidR="00431816">
        <w:rPr>
          <w:rFonts w:ascii="Arial" w:eastAsia="Times New Roman" w:hAnsi="Arial" w:cs="Arial"/>
          <w:spacing w:val="-3"/>
          <w:sz w:val="24"/>
          <w:szCs w:val="20"/>
          <w:lang w:eastAsia="hr-HR"/>
        </w:rPr>
        <w:t xml:space="preserve">22. svibnja </w:t>
      </w:r>
      <w:r w:rsidRPr="001D44D5">
        <w:rPr>
          <w:rFonts w:ascii="Arial" w:eastAsia="Times New Roman" w:hAnsi="Arial" w:cs="Arial"/>
          <w:spacing w:val="-3"/>
          <w:sz w:val="24"/>
          <w:szCs w:val="20"/>
          <w:lang w:eastAsia="hr-HR"/>
        </w:rPr>
        <w:t>2017.</w:t>
      </w:r>
      <w:r w:rsidR="00431816">
        <w:rPr>
          <w:rFonts w:ascii="Arial" w:eastAsia="Times New Roman" w:hAnsi="Arial" w:cs="Arial"/>
          <w:spacing w:val="-3"/>
          <w:sz w:val="24"/>
          <w:szCs w:val="20"/>
          <w:lang w:eastAsia="hr-HR"/>
        </w:rPr>
        <w:t xml:space="preserve"> godine za sl</w:t>
      </w:r>
      <w:r w:rsidRPr="001D44D5">
        <w:rPr>
          <w:rFonts w:ascii="Arial" w:eastAsia="Times New Roman" w:hAnsi="Arial" w:cs="Arial"/>
          <w:spacing w:val="-3"/>
          <w:sz w:val="24"/>
          <w:szCs w:val="20"/>
          <w:lang w:eastAsia="hr-HR"/>
        </w:rPr>
        <w:t>jedeće udruge:</w:t>
      </w:r>
    </w:p>
    <w:p w:rsidR="00A5347C" w:rsidRDefault="00201F53" w:rsidP="001D44D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 xml:space="preserve">   </w:t>
      </w:r>
    </w:p>
    <w:p w:rsidR="001D44D5" w:rsidRPr="001D44D5" w:rsidRDefault="00A5347C" w:rsidP="001D44D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 xml:space="preserve">  </w:t>
      </w:r>
      <w:r w:rsidR="001D44D5" w:rsidRPr="001D44D5">
        <w:rPr>
          <w:rFonts w:ascii="Arial" w:eastAsia="Batang" w:hAnsi="Arial" w:cs="Arial"/>
          <w:b/>
          <w:sz w:val="24"/>
          <w:szCs w:val="24"/>
          <w:lang w:eastAsia="ko-KR"/>
        </w:rPr>
        <w:t>Udruge u kulturi:</w:t>
      </w:r>
    </w:p>
    <w:p w:rsidR="00431816" w:rsidRDefault="00431816" w:rsidP="001D44D5">
      <w:pPr>
        <w:spacing w:after="0" w:line="240" w:lineRule="auto"/>
        <w:rPr>
          <w:rFonts w:ascii="Arial" w:eastAsia="Batang" w:hAnsi="Arial" w:cs="Arial"/>
          <w:b/>
          <w:sz w:val="24"/>
          <w:szCs w:val="24"/>
          <w:lang w:eastAsia="ko-KR"/>
        </w:rPr>
      </w:pP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Batang" w:hAnsi="Arial" w:cs="Arial"/>
          <w:sz w:val="24"/>
          <w:szCs w:val="24"/>
          <w:lang w:eastAsia="ko-KR"/>
        </w:rPr>
        <w:t xml:space="preserve">- </w:t>
      </w:r>
      <w:r w:rsidR="001D44D5" w:rsidRPr="001D44D5">
        <w:rPr>
          <w:rFonts w:ascii="Arial" w:eastAsia="Times New Roman" w:hAnsi="Arial" w:cs="Arial"/>
          <w:sz w:val="24"/>
          <w:szCs w:val="24"/>
          <w:lang w:eastAsia="hr-HR"/>
        </w:rPr>
        <w:t xml:space="preserve">KUD Ogranak Seljačke sloge, Posavski </w:t>
      </w:r>
      <w:proofErr w:type="spellStart"/>
      <w:r w:rsidR="001D44D5" w:rsidRPr="001D44D5">
        <w:rPr>
          <w:rFonts w:ascii="Arial" w:eastAsia="Times New Roman" w:hAnsi="Arial" w:cs="Arial"/>
          <w:sz w:val="24"/>
          <w:szCs w:val="24"/>
          <w:lang w:eastAsia="hr-HR"/>
        </w:rPr>
        <w:t>Bregi</w:t>
      </w:r>
      <w:proofErr w:type="spellEnd"/>
      <w:r w:rsidR="001D44D5" w:rsidRPr="001D44D5">
        <w:rPr>
          <w:rFonts w:ascii="Arial" w:eastAsia="Times New Roman" w:hAnsi="Arial" w:cs="Arial"/>
          <w:sz w:val="24"/>
          <w:szCs w:val="24"/>
          <w:lang w:eastAsia="hr-HR"/>
        </w:rPr>
        <w:tab/>
        <w:t xml:space="preserve">       </w:t>
      </w:r>
      <w:r w:rsidR="00201F53">
        <w:rPr>
          <w:rFonts w:ascii="Arial" w:eastAsia="Times New Roman" w:hAnsi="Arial" w:cs="Arial"/>
          <w:sz w:val="24"/>
          <w:szCs w:val="24"/>
          <w:lang w:eastAsia="hr-HR"/>
        </w:rPr>
        <w:t xml:space="preserve">                   23.000,00 </w:t>
      </w:r>
      <w:r w:rsidR="001D44D5" w:rsidRPr="001D44D5">
        <w:rPr>
          <w:rFonts w:ascii="Arial" w:eastAsia="Times New Roman" w:hAnsi="Arial" w:cs="Arial"/>
          <w:sz w:val="24"/>
          <w:szCs w:val="24"/>
          <w:lang w:eastAsia="hr-HR"/>
        </w:rPr>
        <w:t>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KUD Ivanić, Ivanić-Grad</w:t>
      </w:r>
      <w:r w:rsidR="001D44D5" w:rsidRPr="001D44D5">
        <w:rPr>
          <w:rFonts w:ascii="Arial" w:eastAsia="Times New Roman" w:hAnsi="Arial" w:cs="Arial"/>
          <w:sz w:val="24"/>
          <w:szCs w:val="24"/>
          <w:lang w:eastAsia="hr-HR"/>
        </w:rPr>
        <w:tab/>
      </w:r>
      <w:r w:rsidR="001D44D5" w:rsidRPr="001D44D5">
        <w:rPr>
          <w:rFonts w:ascii="Arial" w:eastAsia="Times New Roman" w:hAnsi="Arial" w:cs="Arial"/>
          <w:sz w:val="24"/>
          <w:szCs w:val="24"/>
          <w:lang w:eastAsia="hr-HR"/>
        </w:rPr>
        <w:tab/>
      </w:r>
      <w:r w:rsidR="001D44D5" w:rsidRPr="001D44D5">
        <w:rPr>
          <w:rFonts w:ascii="Arial" w:eastAsia="Times New Roman" w:hAnsi="Arial" w:cs="Arial"/>
          <w:sz w:val="24"/>
          <w:szCs w:val="24"/>
          <w:lang w:eastAsia="hr-HR"/>
        </w:rPr>
        <w:tab/>
        <w:t xml:space="preserve">      </w:t>
      </w:r>
      <w:r w:rsidR="001D44D5" w:rsidRPr="001D44D5">
        <w:rPr>
          <w:rFonts w:ascii="Arial" w:eastAsia="Times New Roman" w:hAnsi="Arial" w:cs="Arial"/>
          <w:sz w:val="24"/>
          <w:szCs w:val="24"/>
          <w:lang w:eastAsia="hr-HR"/>
        </w:rPr>
        <w:tab/>
        <w:t xml:space="preserve">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23.000,00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VA Milka Trnina, Ivanić-Grad </w:t>
      </w:r>
      <w:r w:rsidR="001D44D5" w:rsidRPr="001D44D5">
        <w:rPr>
          <w:rFonts w:ascii="Arial" w:eastAsia="Times New Roman" w:hAnsi="Arial" w:cs="Arial"/>
          <w:sz w:val="24"/>
          <w:szCs w:val="24"/>
          <w:lang w:eastAsia="hr-HR"/>
        </w:rPr>
        <w:tab/>
      </w:r>
      <w:r w:rsidR="001D44D5" w:rsidRPr="001D44D5">
        <w:rPr>
          <w:rFonts w:ascii="Arial" w:eastAsia="Times New Roman" w:hAnsi="Arial" w:cs="Arial"/>
          <w:sz w:val="24"/>
          <w:szCs w:val="24"/>
          <w:lang w:eastAsia="hr-HR"/>
        </w:rPr>
        <w:tab/>
      </w:r>
      <w:r w:rsidR="001D44D5" w:rsidRPr="001D44D5">
        <w:rPr>
          <w:rFonts w:ascii="Arial" w:eastAsia="Times New Roman" w:hAnsi="Arial" w:cs="Arial"/>
          <w:sz w:val="24"/>
          <w:szCs w:val="24"/>
          <w:lang w:eastAsia="hr-HR"/>
        </w:rPr>
        <w:tab/>
      </w:r>
      <w:r w:rsidR="001D44D5" w:rsidRPr="001D44D5">
        <w:rPr>
          <w:rFonts w:ascii="Arial" w:eastAsia="Times New Roman" w:hAnsi="Arial" w:cs="Arial"/>
          <w:sz w:val="24"/>
          <w:szCs w:val="24"/>
          <w:lang w:eastAsia="hr-HR"/>
        </w:rPr>
        <w:tab/>
        <w:t xml:space="preserve">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23.000,00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Muški komorni zbor Posavac, Ivanić-Grad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18.000,00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KUD Đuro </w:t>
      </w:r>
      <w:proofErr w:type="spellStart"/>
      <w:r>
        <w:rPr>
          <w:rFonts w:ascii="Arial" w:eastAsia="Times New Roman" w:hAnsi="Arial" w:cs="Arial"/>
          <w:sz w:val="24"/>
          <w:szCs w:val="24"/>
          <w:lang w:eastAsia="hr-HR"/>
        </w:rPr>
        <w:t>Kundek</w:t>
      </w:r>
      <w:proofErr w:type="spellEnd"/>
      <w:r>
        <w:rPr>
          <w:rFonts w:ascii="Arial" w:eastAsia="Times New Roman" w:hAnsi="Arial" w:cs="Arial"/>
          <w:sz w:val="24"/>
          <w:szCs w:val="24"/>
          <w:lang w:eastAsia="hr-HR"/>
        </w:rPr>
        <w:t xml:space="preserve">, </w:t>
      </w:r>
      <w:proofErr w:type="spellStart"/>
      <w:r w:rsidR="001D44D5" w:rsidRPr="001D44D5">
        <w:rPr>
          <w:rFonts w:ascii="Arial" w:eastAsia="Times New Roman" w:hAnsi="Arial" w:cs="Arial"/>
          <w:sz w:val="24"/>
          <w:szCs w:val="24"/>
          <w:lang w:eastAsia="hr-HR"/>
        </w:rPr>
        <w:t>Caginec</w:t>
      </w:r>
      <w:proofErr w:type="spellEnd"/>
      <w:r w:rsidR="001D44D5" w:rsidRPr="001D44D5">
        <w:rPr>
          <w:rFonts w:ascii="Arial" w:eastAsia="Times New Roman" w:hAnsi="Arial" w:cs="Arial"/>
          <w:sz w:val="24"/>
          <w:szCs w:val="24"/>
          <w:lang w:eastAsia="hr-HR"/>
        </w:rPr>
        <w:t xml:space="preserve">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14.000,00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KUD Posave</w:t>
      </w:r>
      <w:r>
        <w:rPr>
          <w:rFonts w:ascii="Arial" w:eastAsia="Times New Roman" w:hAnsi="Arial" w:cs="Arial"/>
          <w:sz w:val="24"/>
          <w:szCs w:val="24"/>
          <w:lang w:eastAsia="hr-HR"/>
        </w:rPr>
        <w:t xml:space="preserve">c, </w:t>
      </w:r>
      <w:proofErr w:type="spellStart"/>
      <w:r w:rsidR="001D44D5" w:rsidRPr="001D44D5">
        <w:rPr>
          <w:rFonts w:ascii="Arial" w:eastAsia="Times New Roman" w:hAnsi="Arial" w:cs="Arial"/>
          <w:sz w:val="24"/>
          <w:szCs w:val="24"/>
          <w:lang w:eastAsia="hr-HR"/>
        </w:rPr>
        <w:t>Dubrovčak</w:t>
      </w:r>
      <w:proofErr w:type="spellEnd"/>
      <w:r w:rsidR="001D44D5" w:rsidRPr="001D44D5">
        <w:rPr>
          <w:rFonts w:ascii="Arial" w:eastAsia="Times New Roman" w:hAnsi="Arial" w:cs="Arial"/>
          <w:sz w:val="24"/>
          <w:szCs w:val="24"/>
          <w:lang w:eastAsia="hr-HR"/>
        </w:rPr>
        <w:t xml:space="preserve"> Lijevi – </w:t>
      </w:r>
      <w:proofErr w:type="spellStart"/>
      <w:r w:rsidR="001D44D5" w:rsidRPr="001D44D5">
        <w:rPr>
          <w:rFonts w:ascii="Arial" w:eastAsia="Times New Roman" w:hAnsi="Arial" w:cs="Arial"/>
          <w:sz w:val="24"/>
          <w:szCs w:val="24"/>
          <w:lang w:eastAsia="hr-HR"/>
        </w:rPr>
        <w:t>Topolje</w:t>
      </w:r>
      <w:proofErr w:type="spellEnd"/>
      <w:r w:rsidR="001D44D5" w:rsidRPr="001D44D5">
        <w:rPr>
          <w:rFonts w:ascii="Arial" w:eastAsia="Times New Roman" w:hAnsi="Arial" w:cs="Arial"/>
          <w:sz w:val="24"/>
          <w:szCs w:val="24"/>
          <w:lang w:eastAsia="hr-HR"/>
        </w:rPr>
        <w:t xml:space="preserve">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14.000,00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ŽVS Ive, Ivanić-Grad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14.000,00 kuna </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Udruga nadbiskup Josip Juraj Posilović, Ivanić-Grad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12.000,00 kuna </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Pop Rock škola                                                                </w:t>
      </w:r>
      <w:r w:rsidR="00344D4E">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5.000,00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Udruga Tri rijeke HPOI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4.000,00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sufinanciranje izdavaštva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12.000,00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sufinanciranje samostalnih likovnih izložbi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8.000,00 kuna</w:t>
      </w:r>
    </w:p>
    <w:p w:rsidR="001D44D5" w:rsidRPr="001D44D5" w:rsidRDefault="00431816"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rezerva                                                                           </w:t>
      </w:r>
      <w:r w:rsidR="00201F53">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50.000,00 kuna.</w:t>
      </w:r>
    </w:p>
    <w:p w:rsidR="00431816" w:rsidRDefault="00431816" w:rsidP="001D44D5">
      <w:pPr>
        <w:spacing w:after="0" w:line="240" w:lineRule="auto"/>
        <w:rPr>
          <w:rFonts w:ascii="Arial" w:eastAsia="Batang" w:hAnsi="Arial" w:cs="Arial"/>
          <w:spacing w:val="-3"/>
          <w:sz w:val="24"/>
          <w:szCs w:val="24"/>
          <w:lang w:eastAsia="ko-KR"/>
        </w:rPr>
      </w:pPr>
    </w:p>
    <w:p w:rsidR="001D44D5" w:rsidRPr="001D44D5" w:rsidRDefault="001D44D5" w:rsidP="00431816">
      <w:pPr>
        <w:spacing w:after="0" w:line="240" w:lineRule="auto"/>
        <w:jc w:val="both"/>
        <w:rPr>
          <w:rFonts w:ascii="Arial" w:eastAsia="Batang" w:hAnsi="Arial" w:cs="Arial"/>
          <w:spacing w:val="-3"/>
          <w:sz w:val="24"/>
          <w:szCs w:val="24"/>
          <w:lang w:eastAsia="ko-KR"/>
        </w:rPr>
      </w:pPr>
      <w:r w:rsidRPr="001D44D5">
        <w:rPr>
          <w:rFonts w:ascii="Arial" w:eastAsia="Batang" w:hAnsi="Arial" w:cs="Arial"/>
          <w:spacing w:val="-3"/>
          <w:sz w:val="24"/>
          <w:szCs w:val="24"/>
          <w:lang w:eastAsia="ko-KR"/>
        </w:rPr>
        <w:t>te je</w:t>
      </w:r>
      <w:r w:rsidR="00431816">
        <w:rPr>
          <w:rFonts w:ascii="Arial" w:eastAsia="Batang" w:hAnsi="Arial" w:cs="Arial"/>
          <w:spacing w:val="-3"/>
          <w:sz w:val="24"/>
          <w:szCs w:val="24"/>
          <w:lang w:eastAsia="ko-KR"/>
        </w:rPr>
        <w:t xml:space="preserve"> u skladu s potpisanim Ugovorima, </w:t>
      </w:r>
      <w:r w:rsidRPr="001D44D5">
        <w:rPr>
          <w:rFonts w:ascii="Arial" w:eastAsia="Batang" w:hAnsi="Arial" w:cs="Arial"/>
          <w:spacing w:val="-3"/>
          <w:sz w:val="24"/>
          <w:szCs w:val="24"/>
          <w:lang w:eastAsia="ko-KR"/>
        </w:rPr>
        <w:t xml:space="preserve">a temeljem izrađenih naloga, </w:t>
      </w:r>
      <w:r w:rsidR="00431816">
        <w:rPr>
          <w:rFonts w:ascii="Arial" w:eastAsia="Batang" w:hAnsi="Arial" w:cs="Arial"/>
          <w:spacing w:val="-3"/>
          <w:sz w:val="24"/>
          <w:szCs w:val="24"/>
          <w:lang w:eastAsia="ko-KR"/>
        </w:rPr>
        <w:t>donio sl</w:t>
      </w:r>
      <w:r w:rsidRPr="001D44D5">
        <w:rPr>
          <w:rFonts w:ascii="Arial" w:eastAsia="Batang" w:hAnsi="Arial" w:cs="Arial"/>
          <w:spacing w:val="-3"/>
          <w:sz w:val="24"/>
          <w:szCs w:val="24"/>
          <w:lang w:eastAsia="ko-KR"/>
        </w:rPr>
        <w:t xml:space="preserve">jedeće odluke o isplatama: </w:t>
      </w: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rPr>
          <w:rFonts w:ascii="Times New Roman" w:eastAsia="Times New Roman" w:hAnsi="Times New Roman" w:cs="Times New Roman"/>
          <w:noProof/>
          <w:sz w:val="20"/>
          <w:szCs w:val="20"/>
          <w:lang w:eastAsia="hr-HR"/>
        </w:rPr>
      </w:pPr>
      <w:r w:rsidRPr="001D44D5">
        <w:rPr>
          <w:rFonts w:ascii="Times New Roman" w:eastAsia="Times New Roman" w:hAnsi="Times New Roman" w:cs="Times New Roman"/>
          <w:noProof/>
          <w:sz w:val="20"/>
          <w:szCs w:val="20"/>
          <w:lang w:eastAsia="hr-HR"/>
        </w:rPr>
        <w:drawing>
          <wp:inline distT="0" distB="0" distL="0" distR="0">
            <wp:extent cx="5210175" cy="1647825"/>
            <wp:effectExtent l="0" t="0" r="9525" b="9525"/>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1647825"/>
                    </a:xfrm>
                    <a:prstGeom prst="rect">
                      <a:avLst/>
                    </a:prstGeom>
                    <a:noFill/>
                    <a:ln>
                      <a:noFill/>
                    </a:ln>
                  </pic:spPr>
                </pic:pic>
              </a:graphicData>
            </a:graphic>
          </wp:inline>
        </w:drawing>
      </w:r>
    </w:p>
    <w:p w:rsidR="00201F53" w:rsidRDefault="00201F53" w:rsidP="001D44D5">
      <w:pPr>
        <w:widowControl w:val="0"/>
        <w:spacing w:after="0" w:line="240" w:lineRule="auto"/>
        <w:rPr>
          <w:rFonts w:ascii="Arial" w:eastAsia="Times New Roman" w:hAnsi="Arial" w:cs="Arial"/>
          <w:sz w:val="24"/>
          <w:szCs w:val="20"/>
          <w:lang w:eastAsia="hr-HR"/>
        </w:rPr>
      </w:pPr>
    </w:p>
    <w:p w:rsidR="00201F53" w:rsidRDefault="00201F53" w:rsidP="00201F53">
      <w:pPr>
        <w:widowControl w:val="0"/>
        <w:spacing w:after="0" w:line="240" w:lineRule="auto"/>
        <w:jc w:val="both"/>
        <w:rPr>
          <w:rFonts w:ascii="Arial" w:eastAsia="Times New Roman" w:hAnsi="Arial" w:cs="Arial"/>
          <w:sz w:val="24"/>
          <w:szCs w:val="20"/>
          <w:lang w:eastAsia="hr-HR"/>
        </w:rPr>
      </w:pPr>
    </w:p>
    <w:p w:rsidR="001D44D5" w:rsidRPr="001D44D5" w:rsidRDefault="001D44D5" w:rsidP="00201F53">
      <w:pPr>
        <w:widowControl w:val="0"/>
        <w:spacing w:after="0" w:line="240" w:lineRule="auto"/>
        <w:jc w:val="both"/>
        <w:rPr>
          <w:rFonts w:ascii="Arial" w:eastAsia="Times New Roman" w:hAnsi="Arial" w:cs="Arial"/>
          <w:sz w:val="24"/>
          <w:szCs w:val="20"/>
          <w:lang w:eastAsia="hr-HR"/>
        </w:rPr>
      </w:pPr>
      <w:r w:rsidRPr="001D44D5">
        <w:rPr>
          <w:rFonts w:ascii="Arial" w:eastAsia="Times New Roman" w:hAnsi="Arial" w:cs="Arial"/>
          <w:sz w:val="24"/>
          <w:szCs w:val="20"/>
          <w:lang w:eastAsia="hr-HR"/>
        </w:rPr>
        <w:t>Istim Zaključkom gradonačelnik je utvrdio iznos potpore za sufinanciranje troška tiska jednog knji</w:t>
      </w:r>
      <w:r w:rsidR="00201F53">
        <w:rPr>
          <w:rFonts w:ascii="Arial" w:eastAsia="Times New Roman" w:hAnsi="Arial" w:cs="Arial"/>
          <w:sz w:val="24"/>
          <w:szCs w:val="20"/>
          <w:lang w:eastAsia="hr-HR"/>
        </w:rPr>
        <w:t>ževnog djela autoru s područja G</w:t>
      </w:r>
      <w:r w:rsidRPr="001D44D5">
        <w:rPr>
          <w:rFonts w:ascii="Arial" w:eastAsia="Times New Roman" w:hAnsi="Arial" w:cs="Arial"/>
          <w:sz w:val="24"/>
          <w:szCs w:val="20"/>
          <w:lang w:eastAsia="hr-HR"/>
        </w:rPr>
        <w:t>rada Ivanić-Grada u iznosu do 2.000,00 kn</w:t>
      </w:r>
      <w:r w:rsidR="00201F53">
        <w:rPr>
          <w:rFonts w:ascii="Arial" w:eastAsia="Times New Roman" w:hAnsi="Arial" w:cs="Arial"/>
          <w:sz w:val="24"/>
          <w:szCs w:val="20"/>
          <w:lang w:eastAsia="hr-HR"/>
        </w:rPr>
        <w:t xml:space="preserve">, </w:t>
      </w:r>
      <w:r w:rsidRPr="001D44D5">
        <w:rPr>
          <w:rFonts w:ascii="Arial" w:eastAsia="Times New Roman" w:hAnsi="Arial" w:cs="Arial"/>
          <w:sz w:val="24"/>
          <w:szCs w:val="20"/>
          <w:lang w:eastAsia="hr-HR"/>
        </w:rPr>
        <w:t>odnosno iznos potpore za sufinanciranje troška tiska kataloga/pozivnica za jednu samostalnu izložbu autora s područja Grada Ivanić-Grada u iznosu do 2.000,00 kn.</w:t>
      </w: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 xml:space="preserve">Konačnu raspodjelu sredstava za programe/projekte/manifestacije ostalih udruga civilnog društva gradonačelnik je donio, na temelju prijedloga </w:t>
      </w:r>
      <w:r w:rsidRPr="001D44D5">
        <w:rPr>
          <w:rFonts w:ascii="Arial" w:eastAsia="Times New Roman" w:hAnsi="Arial" w:cs="Arial"/>
          <w:bCs/>
          <w:spacing w:val="-3"/>
          <w:sz w:val="24"/>
          <w:szCs w:val="20"/>
          <w:lang w:eastAsia="hr-HR"/>
        </w:rPr>
        <w:t>Ocjenjivačkog povjerenstva za ocjenjivanje i predlaganje programa financiranja javnih potreba u područjima kulture, sporta, civilnog društva, zdravstva i socijalne zaš</w:t>
      </w:r>
      <w:r w:rsidR="00201F53">
        <w:rPr>
          <w:rFonts w:ascii="Arial" w:eastAsia="Times New Roman" w:hAnsi="Arial" w:cs="Arial"/>
          <w:bCs/>
          <w:spacing w:val="-3"/>
          <w:sz w:val="24"/>
          <w:szCs w:val="20"/>
          <w:lang w:eastAsia="hr-HR"/>
        </w:rPr>
        <w:t>tite Grada Ivanić-Grada za 2017. godinu</w:t>
      </w:r>
      <w:r w:rsidRPr="001D44D5">
        <w:rPr>
          <w:rFonts w:ascii="Arial" w:eastAsia="Times New Roman" w:hAnsi="Arial" w:cs="Arial"/>
          <w:spacing w:val="-3"/>
          <w:sz w:val="24"/>
          <w:szCs w:val="20"/>
          <w:lang w:eastAsia="hr-HR"/>
        </w:rPr>
        <w:t xml:space="preserve">, svojim Zaključkom od </w:t>
      </w:r>
      <w:r w:rsidR="00201F53">
        <w:rPr>
          <w:rFonts w:ascii="Arial" w:eastAsia="Times New Roman" w:hAnsi="Arial" w:cs="Arial"/>
          <w:spacing w:val="-3"/>
          <w:sz w:val="24"/>
          <w:szCs w:val="20"/>
          <w:lang w:eastAsia="hr-HR"/>
        </w:rPr>
        <w:t xml:space="preserve">22. svibnja </w:t>
      </w:r>
      <w:r w:rsidRPr="001D44D5">
        <w:rPr>
          <w:rFonts w:ascii="Arial" w:eastAsia="Times New Roman" w:hAnsi="Arial" w:cs="Arial"/>
          <w:spacing w:val="-3"/>
          <w:sz w:val="24"/>
          <w:szCs w:val="20"/>
          <w:lang w:eastAsia="hr-HR"/>
        </w:rPr>
        <w:t>2017.</w:t>
      </w:r>
      <w:r w:rsidR="00201F53">
        <w:rPr>
          <w:rFonts w:ascii="Arial" w:eastAsia="Times New Roman" w:hAnsi="Arial" w:cs="Arial"/>
          <w:spacing w:val="-3"/>
          <w:sz w:val="24"/>
          <w:szCs w:val="20"/>
          <w:lang w:eastAsia="hr-HR"/>
        </w:rPr>
        <w:t xml:space="preserve"> godine za sl</w:t>
      </w:r>
      <w:r w:rsidRPr="001D44D5">
        <w:rPr>
          <w:rFonts w:ascii="Arial" w:eastAsia="Times New Roman" w:hAnsi="Arial" w:cs="Arial"/>
          <w:spacing w:val="-3"/>
          <w:sz w:val="24"/>
          <w:szCs w:val="20"/>
          <w:lang w:eastAsia="hr-HR"/>
        </w:rPr>
        <w:t>jedeće udruge:</w:t>
      </w:r>
    </w:p>
    <w:p w:rsidR="00201F53" w:rsidRDefault="00201F53" w:rsidP="00201F53">
      <w:pPr>
        <w:spacing w:after="0" w:line="240" w:lineRule="auto"/>
        <w:rPr>
          <w:rFonts w:ascii="Arial" w:eastAsia="Times New Roman" w:hAnsi="Arial" w:cs="Arial"/>
          <w:spacing w:val="-3"/>
          <w:sz w:val="24"/>
          <w:szCs w:val="20"/>
          <w:lang w:eastAsia="hr-HR"/>
        </w:rPr>
      </w:pPr>
    </w:p>
    <w:p w:rsidR="001D44D5" w:rsidRPr="00201F53" w:rsidRDefault="00201F53" w:rsidP="00201F53">
      <w:pPr>
        <w:spacing w:after="0" w:line="240" w:lineRule="auto"/>
        <w:rPr>
          <w:rFonts w:ascii="Arial" w:eastAsia="Times New Roman" w:hAnsi="Arial" w:cs="Arial"/>
          <w:color w:val="000000"/>
          <w:sz w:val="24"/>
          <w:szCs w:val="24"/>
          <w:lang w:eastAsia="hr-HR"/>
        </w:rPr>
      </w:pPr>
      <w:r w:rsidRPr="00201F53">
        <w:rPr>
          <w:rFonts w:ascii="Arial" w:eastAsia="Times New Roman" w:hAnsi="Arial" w:cs="Arial"/>
          <w:color w:val="000000"/>
          <w:spacing w:val="-3"/>
          <w:sz w:val="24"/>
          <w:szCs w:val="20"/>
          <w:lang w:eastAsia="hr-HR"/>
        </w:rPr>
        <w:t>-</w:t>
      </w:r>
      <w:r>
        <w:rPr>
          <w:rFonts w:ascii="Arial" w:eastAsia="Times New Roman" w:hAnsi="Arial" w:cs="Arial"/>
          <w:color w:val="000000"/>
          <w:sz w:val="24"/>
          <w:szCs w:val="24"/>
          <w:lang w:eastAsia="hr-HR"/>
        </w:rPr>
        <w:t xml:space="preserve"> </w:t>
      </w:r>
      <w:r w:rsidR="001D44D5" w:rsidRPr="00201F53">
        <w:rPr>
          <w:rFonts w:ascii="Arial" w:eastAsia="Times New Roman" w:hAnsi="Arial" w:cs="Arial"/>
          <w:color w:val="000000"/>
          <w:sz w:val="24"/>
          <w:szCs w:val="24"/>
          <w:lang w:eastAsia="hr-HR"/>
        </w:rPr>
        <w:t xml:space="preserve">Zajednica udruga proizašlih iz Domovinskog rata      </w:t>
      </w:r>
      <w:r w:rsidR="00021B2E">
        <w:rPr>
          <w:rFonts w:ascii="Arial" w:eastAsia="Times New Roman" w:hAnsi="Arial" w:cs="Arial"/>
          <w:color w:val="000000"/>
          <w:sz w:val="24"/>
          <w:szCs w:val="24"/>
          <w:lang w:eastAsia="hr-HR"/>
        </w:rPr>
        <w:t xml:space="preserve">                       </w:t>
      </w:r>
      <w:r w:rsidR="001D44D5" w:rsidRPr="00201F53">
        <w:rPr>
          <w:rFonts w:ascii="Arial" w:eastAsia="Times New Roman" w:hAnsi="Arial" w:cs="Arial"/>
          <w:color w:val="000000"/>
          <w:sz w:val="24"/>
          <w:szCs w:val="24"/>
          <w:lang w:eastAsia="hr-HR"/>
        </w:rPr>
        <w:t>160.000,00 kuna</w:t>
      </w:r>
    </w:p>
    <w:p w:rsidR="001D44D5" w:rsidRPr="001D44D5"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021B2E">
        <w:rPr>
          <w:rFonts w:ascii="Arial" w:eastAsia="Times New Roman" w:hAnsi="Arial" w:cs="Arial"/>
          <w:color w:val="000000"/>
          <w:sz w:val="24"/>
          <w:szCs w:val="24"/>
          <w:lang w:eastAsia="hr-HR"/>
        </w:rPr>
        <w:t xml:space="preserve">Udruga </w:t>
      </w:r>
      <w:proofErr w:type="spellStart"/>
      <w:r w:rsidR="00021B2E">
        <w:rPr>
          <w:rFonts w:ascii="Arial" w:eastAsia="Times New Roman" w:hAnsi="Arial" w:cs="Arial"/>
          <w:color w:val="000000"/>
          <w:sz w:val="24"/>
          <w:szCs w:val="24"/>
          <w:lang w:eastAsia="hr-HR"/>
        </w:rPr>
        <w:t>Tetragon</w:t>
      </w:r>
      <w:proofErr w:type="spellEnd"/>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Ivanić-Grad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30.000,00 kuna </w:t>
      </w:r>
    </w:p>
    <w:p w:rsidR="001D44D5" w:rsidRPr="001D44D5"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Udruga veselje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25.000,00 kuna</w:t>
      </w:r>
    </w:p>
    <w:p w:rsidR="001D44D5" w:rsidRPr="001D44D5"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Udruga tvornica smijeha, Ivanić-Grad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20.000,00 kuna</w:t>
      </w:r>
    </w:p>
    <w:p w:rsidR="00201F53"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Odred izviđača Dabar, Ivanić-Grad                 </w:t>
      </w:r>
      <w:r w:rsidR="001D44D5" w:rsidRPr="001D44D5">
        <w:rPr>
          <w:rFonts w:ascii="Arial" w:eastAsia="Times New Roman" w:hAnsi="Arial" w:cs="Arial"/>
          <w:color w:val="000000"/>
          <w:sz w:val="24"/>
          <w:szCs w:val="24"/>
          <w:lang w:eastAsia="hr-HR"/>
        </w:rPr>
        <w:tab/>
        <w:t xml:space="preserve">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10.000,00 kuna</w:t>
      </w:r>
    </w:p>
    <w:p w:rsidR="00201F53"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lastRenderedPageBreak/>
        <w:t xml:space="preserve">- </w:t>
      </w:r>
      <w:r w:rsidR="001D44D5" w:rsidRPr="001D44D5">
        <w:rPr>
          <w:rFonts w:ascii="Arial" w:eastAsia="Times New Roman" w:hAnsi="Arial" w:cs="Arial"/>
          <w:color w:val="000000"/>
          <w:sz w:val="24"/>
          <w:szCs w:val="24"/>
          <w:lang w:eastAsia="hr-HR"/>
        </w:rPr>
        <w:t xml:space="preserve">VŽRK Ivanić, Ivanić-Grad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10.000,00 kuna</w:t>
      </w:r>
    </w:p>
    <w:p w:rsidR="00201F53"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UHVIDRA Ivanić-Grad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10.000,00 kuna</w:t>
      </w:r>
    </w:p>
    <w:p w:rsidR="001D44D5" w:rsidRPr="001D44D5"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Športski klub Otok Ivanić-Grad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10.000,00 kuna</w:t>
      </w:r>
    </w:p>
    <w:p w:rsidR="00201F53"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Društvo Zlatno doba, </w:t>
      </w:r>
      <w:proofErr w:type="spellStart"/>
      <w:r w:rsidR="001D44D5" w:rsidRPr="001D44D5">
        <w:rPr>
          <w:rFonts w:ascii="Arial" w:eastAsia="Times New Roman" w:hAnsi="Arial" w:cs="Arial"/>
          <w:color w:val="000000"/>
          <w:sz w:val="24"/>
          <w:szCs w:val="24"/>
          <w:lang w:eastAsia="hr-HR"/>
        </w:rPr>
        <w:t>Caginec</w:t>
      </w:r>
      <w:proofErr w:type="spellEnd"/>
      <w:r w:rsidR="001D44D5" w:rsidRPr="001D44D5">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ab/>
      </w:r>
      <w:r w:rsidR="001D44D5" w:rsidRPr="001D44D5">
        <w:rPr>
          <w:rFonts w:ascii="Arial" w:eastAsia="Times New Roman" w:hAnsi="Arial" w:cs="Arial"/>
          <w:color w:val="000000"/>
          <w:sz w:val="24"/>
          <w:szCs w:val="24"/>
          <w:lang w:eastAsia="hr-HR"/>
        </w:rPr>
        <w:tab/>
      </w:r>
      <w:r w:rsidR="001D44D5" w:rsidRPr="001D44D5">
        <w:rPr>
          <w:rFonts w:ascii="Arial" w:eastAsia="Times New Roman" w:hAnsi="Arial" w:cs="Arial"/>
          <w:color w:val="000000"/>
          <w:sz w:val="24"/>
          <w:szCs w:val="24"/>
          <w:lang w:eastAsia="hr-HR"/>
        </w:rPr>
        <w:tab/>
        <w:t xml:space="preserve">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7.000,00 kuna</w:t>
      </w:r>
    </w:p>
    <w:p w:rsidR="00201F53" w:rsidRDefault="00201F53" w:rsidP="001D44D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Plesna udruga </w:t>
      </w:r>
      <w:proofErr w:type="spellStart"/>
      <w:r w:rsidR="001D44D5" w:rsidRPr="001D44D5">
        <w:rPr>
          <w:rFonts w:ascii="Arial" w:eastAsia="Times New Roman" w:hAnsi="Arial" w:cs="Arial"/>
          <w:color w:val="000000"/>
          <w:sz w:val="24"/>
          <w:szCs w:val="24"/>
          <w:lang w:eastAsia="hr-HR"/>
        </w:rPr>
        <w:t>Magi</w:t>
      </w:r>
      <w:proofErr w:type="spellEnd"/>
      <w:r w:rsidR="001D44D5" w:rsidRPr="001D44D5">
        <w:rPr>
          <w:rFonts w:ascii="Arial" w:eastAsia="Times New Roman" w:hAnsi="Arial" w:cs="Arial"/>
          <w:color w:val="000000"/>
          <w:sz w:val="24"/>
          <w:szCs w:val="24"/>
          <w:lang w:eastAsia="hr-HR"/>
        </w:rPr>
        <w:t xml:space="preserve">, </w:t>
      </w:r>
      <w:proofErr w:type="spellStart"/>
      <w:r w:rsidR="001D44D5" w:rsidRPr="001D44D5">
        <w:rPr>
          <w:rFonts w:ascii="Arial" w:eastAsia="Times New Roman" w:hAnsi="Arial" w:cs="Arial"/>
          <w:color w:val="000000"/>
          <w:sz w:val="24"/>
          <w:szCs w:val="24"/>
          <w:lang w:eastAsia="hr-HR"/>
        </w:rPr>
        <w:t>Derežani</w:t>
      </w:r>
      <w:proofErr w:type="spellEnd"/>
      <w:r w:rsidR="001D44D5" w:rsidRPr="001D44D5">
        <w:rPr>
          <w:rFonts w:ascii="Arial" w:eastAsia="Times New Roman" w:hAnsi="Arial" w:cs="Arial"/>
          <w:color w:val="000000"/>
          <w:sz w:val="24"/>
          <w:szCs w:val="24"/>
          <w:lang w:eastAsia="hr-HR"/>
        </w:rPr>
        <w:t xml:space="preserve">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7.000,00 kuna </w:t>
      </w:r>
    </w:p>
    <w:p w:rsidR="001D44D5" w:rsidRPr="001D44D5" w:rsidRDefault="00201F53" w:rsidP="001D44D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Udruga hrvatskih dragovoljaca Domovinskog rata</w:t>
      </w:r>
    </w:p>
    <w:p w:rsidR="00201F53"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„91 Otok Ivanić“, Ivanić-Grad                                          </w:t>
      </w:r>
      <w:r w:rsidR="00021B2E">
        <w:rPr>
          <w:rFonts w:ascii="Arial" w:eastAsia="Times New Roman" w:hAnsi="Arial" w:cs="Arial"/>
          <w:color w:val="000000"/>
          <w:sz w:val="24"/>
          <w:szCs w:val="24"/>
          <w:lang w:eastAsia="hr-HR"/>
        </w:rPr>
        <w:t xml:space="preserve">                        5.000,00 </w:t>
      </w:r>
      <w:r w:rsidR="001D44D5" w:rsidRPr="001D44D5">
        <w:rPr>
          <w:rFonts w:ascii="Arial" w:eastAsia="Times New Roman" w:hAnsi="Arial" w:cs="Arial"/>
          <w:color w:val="000000"/>
          <w:sz w:val="24"/>
          <w:szCs w:val="24"/>
          <w:lang w:eastAsia="hr-HR"/>
        </w:rPr>
        <w:t>kuna</w:t>
      </w:r>
    </w:p>
    <w:p w:rsidR="001D44D5" w:rsidRPr="001D44D5" w:rsidRDefault="00201F53" w:rsidP="00201F53">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w:t>
      </w:r>
      <w:r w:rsidR="001D44D5" w:rsidRPr="001D44D5">
        <w:rPr>
          <w:rFonts w:ascii="Arial" w:eastAsia="Times New Roman" w:hAnsi="Arial" w:cs="Arial"/>
          <w:color w:val="000000"/>
          <w:sz w:val="24"/>
          <w:szCs w:val="24"/>
          <w:lang w:eastAsia="hr-HR"/>
        </w:rPr>
        <w:t xml:space="preserve">rezerva                                                                        </w:t>
      </w:r>
      <w:r w:rsidR="00021B2E">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136.000,00 kuna</w:t>
      </w:r>
    </w:p>
    <w:p w:rsidR="001D44D5" w:rsidRPr="001D44D5" w:rsidRDefault="001D44D5" w:rsidP="001D44D5">
      <w:pPr>
        <w:spacing w:after="0" w:line="240" w:lineRule="auto"/>
        <w:jc w:val="right"/>
        <w:rPr>
          <w:rFonts w:ascii="Arial" w:eastAsia="Times New Roman" w:hAnsi="Arial" w:cs="Arial"/>
          <w:sz w:val="24"/>
          <w:szCs w:val="24"/>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 je</w:t>
      </w:r>
      <w:r w:rsidR="00021B2E">
        <w:rPr>
          <w:rFonts w:ascii="Arial" w:eastAsia="Times New Roman" w:hAnsi="Arial" w:cs="Arial"/>
          <w:spacing w:val="-3"/>
          <w:sz w:val="24"/>
          <w:szCs w:val="20"/>
          <w:lang w:eastAsia="hr-HR"/>
        </w:rPr>
        <w:t xml:space="preserve"> u skladu s potpisanim Ugovorima, </w:t>
      </w:r>
      <w:r w:rsidRPr="001D44D5">
        <w:rPr>
          <w:rFonts w:ascii="Arial" w:eastAsia="Times New Roman" w:hAnsi="Arial" w:cs="Arial"/>
          <w:spacing w:val="-3"/>
          <w:sz w:val="24"/>
          <w:szCs w:val="20"/>
          <w:lang w:eastAsia="hr-HR"/>
        </w:rPr>
        <w:t xml:space="preserve">a temeljem izrađenih naloga, </w:t>
      </w:r>
      <w:r w:rsidR="00021B2E">
        <w:rPr>
          <w:rFonts w:ascii="Arial" w:eastAsia="Times New Roman" w:hAnsi="Arial" w:cs="Arial"/>
          <w:spacing w:val="-3"/>
          <w:sz w:val="24"/>
          <w:szCs w:val="20"/>
          <w:lang w:eastAsia="hr-HR"/>
        </w:rPr>
        <w:t>donio sl</w:t>
      </w:r>
      <w:r w:rsidRPr="001D44D5">
        <w:rPr>
          <w:rFonts w:ascii="Arial" w:eastAsia="Times New Roman" w:hAnsi="Arial" w:cs="Arial"/>
          <w:spacing w:val="-3"/>
          <w:sz w:val="24"/>
          <w:szCs w:val="20"/>
          <w:lang w:eastAsia="hr-HR"/>
        </w:rPr>
        <w:t xml:space="preserve">jedeće odluke o isplatama: </w:t>
      </w: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Times New Roman" w:eastAsia="Times New Roman" w:hAnsi="Times New Roman" w:cs="Times New Roman"/>
          <w:noProof/>
          <w:sz w:val="20"/>
          <w:szCs w:val="20"/>
          <w:lang w:eastAsia="hr-HR"/>
        </w:rPr>
        <w:drawing>
          <wp:inline distT="0" distB="0" distL="0" distR="0">
            <wp:extent cx="5000625" cy="3086100"/>
            <wp:effectExtent l="0" t="0" r="9525" b="0"/>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0625" cy="3086100"/>
                    </a:xfrm>
                    <a:prstGeom prst="rect">
                      <a:avLst/>
                    </a:prstGeom>
                    <a:noFill/>
                    <a:ln>
                      <a:noFill/>
                    </a:ln>
                  </pic:spPr>
                </pic:pic>
              </a:graphicData>
            </a:graphic>
          </wp:inline>
        </w:drawing>
      </w:r>
    </w:p>
    <w:p w:rsidR="001D44D5" w:rsidRPr="001D44D5" w:rsidRDefault="001D44D5" w:rsidP="001D44D5">
      <w:pPr>
        <w:widowControl w:val="0"/>
        <w:spacing w:after="0" w:line="240" w:lineRule="auto"/>
        <w:rPr>
          <w:rFonts w:ascii="Arial" w:eastAsia="Times New Roman" w:hAnsi="Arial" w:cs="Times New Roman"/>
          <w:spacing w:val="-3"/>
          <w:sz w:val="24"/>
          <w:szCs w:val="20"/>
          <w:lang w:eastAsia="hr-HR"/>
        </w:rPr>
      </w:pPr>
    </w:p>
    <w:p w:rsidR="00021B2E" w:rsidRDefault="00021B2E" w:rsidP="001D44D5">
      <w:pPr>
        <w:widowControl w:val="0"/>
        <w:spacing w:after="0" w:line="240" w:lineRule="auto"/>
        <w:jc w:val="both"/>
        <w:rPr>
          <w:rFonts w:ascii="Arial" w:eastAsia="Times New Roman" w:hAnsi="Arial" w:cs="Times New Roman"/>
          <w:spacing w:val="-3"/>
          <w:sz w:val="24"/>
          <w:szCs w:val="20"/>
          <w:lang w:eastAsia="hr-HR"/>
        </w:rPr>
      </w:pPr>
    </w:p>
    <w:p w:rsidR="001D44D5" w:rsidRPr="001D44D5" w:rsidRDefault="001D44D5" w:rsidP="00021B2E">
      <w:pPr>
        <w:widowControl w:val="0"/>
        <w:spacing w:after="0" w:line="240" w:lineRule="auto"/>
        <w:jc w:val="both"/>
        <w:rPr>
          <w:rFonts w:ascii="Arial" w:eastAsia="Times New Roman" w:hAnsi="Arial" w:cs="Times New Roman"/>
          <w:spacing w:val="-3"/>
          <w:sz w:val="24"/>
          <w:szCs w:val="20"/>
          <w:lang w:eastAsia="hr-HR"/>
        </w:rPr>
      </w:pPr>
      <w:r w:rsidRPr="001D44D5">
        <w:rPr>
          <w:rFonts w:ascii="Arial" w:eastAsia="Times New Roman" w:hAnsi="Arial" w:cs="Times New Roman"/>
          <w:spacing w:val="-3"/>
          <w:sz w:val="24"/>
          <w:szCs w:val="20"/>
          <w:lang w:eastAsia="hr-HR"/>
        </w:rPr>
        <w:t>Pripremljeni su i gradonačelnik je, temeljem Mišljenja Povjer</w:t>
      </w:r>
      <w:r w:rsidR="00021B2E">
        <w:rPr>
          <w:rFonts w:ascii="Arial" w:eastAsia="Times New Roman" w:hAnsi="Arial" w:cs="Times New Roman"/>
          <w:spacing w:val="-3"/>
          <w:sz w:val="24"/>
          <w:szCs w:val="20"/>
          <w:lang w:eastAsia="hr-HR"/>
        </w:rPr>
        <w:t xml:space="preserve">enstva za izravnu dodjelu </w:t>
      </w:r>
      <w:r w:rsidRPr="001D44D5">
        <w:rPr>
          <w:rFonts w:ascii="Arial" w:eastAsia="Times New Roman" w:hAnsi="Arial" w:cs="Times New Roman"/>
          <w:spacing w:val="-3"/>
          <w:sz w:val="24"/>
          <w:szCs w:val="20"/>
          <w:lang w:eastAsia="hr-HR"/>
        </w:rPr>
        <w:t>sredstava udrugama/or</w:t>
      </w:r>
      <w:r w:rsidR="00021B2E">
        <w:rPr>
          <w:rFonts w:ascii="Arial" w:eastAsia="Times New Roman" w:hAnsi="Arial" w:cs="Times New Roman"/>
          <w:spacing w:val="-3"/>
          <w:sz w:val="24"/>
          <w:szCs w:val="20"/>
          <w:lang w:eastAsia="hr-HR"/>
        </w:rPr>
        <w:t xml:space="preserve">ganizacijama civilnog društva, </w:t>
      </w:r>
      <w:r w:rsidRPr="001D44D5">
        <w:rPr>
          <w:rFonts w:ascii="Arial" w:eastAsia="Times New Roman" w:hAnsi="Arial" w:cs="Times New Roman"/>
          <w:spacing w:val="-3"/>
          <w:sz w:val="24"/>
          <w:szCs w:val="20"/>
          <w:lang w:eastAsia="hr-HR"/>
        </w:rPr>
        <w:t>donio Zaključke o izravnoj dodjeli sredst</w:t>
      </w:r>
      <w:r w:rsidR="00021B2E">
        <w:rPr>
          <w:rFonts w:ascii="Arial" w:eastAsia="Times New Roman" w:hAnsi="Arial" w:cs="Times New Roman"/>
          <w:spacing w:val="-3"/>
          <w:sz w:val="24"/>
          <w:szCs w:val="20"/>
          <w:lang w:eastAsia="hr-HR"/>
        </w:rPr>
        <w:t>a</w:t>
      </w:r>
      <w:r w:rsidRPr="001D44D5">
        <w:rPr>
          <w:rFonts w:ascii="Arial" w:eastAsia="Times New Roman" w:hAnsi="Arial" w:cs="Times New Roman"/>
          <w:spacing w:val="-3"/>
          <w:sz w:val="24"/>
          <w:szCs w:val="20"/>
          <w:lang w:eastAsia="hr-HR"/>
        </w:rPr>
        <w:t>va rezerve</w:t>
      </w:r>
      <w:r w:rsidR="00021B2E">
        <w:rPr>
          <w:rFonts w:ascii="Arial" w:eastAsia="Times New Roman" w:hAnsi="Arial" w:cs="Times New Roman"/>
          <w:spacing w:val="-3"/>
          <w:sz w:val="24"/>
          <w:szCs w:val="20"/>
          <w:lang w:eastAsia="hr-HR"/>
        </w:rPr>
        <w:t xml:space="preserve"> udrugama, </w:t>
      </w:r>
      <w:r w:rsidRPr="001D44D5">
        <w:rPr>
          <w:rFonts w:ascii="Arial" w:eastAsia="Times New Roman" w:hAnsi="Arial" w:cs="Times New Roman"/>
          <w:spacing w:val="-3"/>
          <w:sz w:val="24"/>
          <w:szCs w:val="20"/>
          <w:lang w:eastAsia="hr-HR"/>
        </w:rPr>
        <w:t>a na osnovi njihovih pojedinačnih molbi.</w:t>
      </w:r>
    </w:p>
    <w:p w:rsidR="00021B2E" w:rsidRDefault="00021B2E" w:rsidP="00021B2E">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021B2E">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U skladu s pot</w:t>
      </w:r>
      <w:r w:rsidR="00021B2E">
        <w:rPr>
          <w:rFonts w:ascii="Arial" w:eastAsia="Times New Roman" w:hAnsi="Arial" w:cs="Arial"/>
          <w:spacing w:val="-3"/>
          <w:sz w:val="24"/>
          <w:szCs w:val="20"/>
          <w:lang w:eastAsia="hr-HR"/>
        </w:rPr>
        <w:t xml:space="preserve">pisanim Ugovorima, </w:t>
      </w:r>
      <w:r w:rsidRPr="001D44D5">
        <w:rPr>
          <w:rFonts w:ascii="Arial" w:eastAsia="Times New Roman" w:hAnsi="Arial" w:cs="Arial"/>
          <w:spacing w:val="-3"/>
          <w:sz w:val="24"/>
          <w:szCs w:val="20"/>
          <w:lang w:eastAsia="hr-HR"/>
        </w:rPr>
        <w:t xml:space="preserve">a temeljem izrađenih naloga, gradonačelnik je donio sljedeće odluke o isplatama: </w:t>
      </w:r>
    </w:p>
    <w:p w:rsidR="001D44D5" w:rsidRPr="001D44D5" w:rsidRDefault="001D44D5" w:rsidP="00021B2E">
      <w:pPr>
        <w:widowControl w:val="0"/>
        <w:spacing w:after="0" w:line="240" w:lineRule="auto"/>
        <w:jc w:val="both"/>
        <w:rPr>
          <w:rFonts w:ascii="Arial" w:eastAsia="Times New Roman" w:hAnsi="Arial" w:cs="Times New Roman"/>
          <w:spacing w:val="-3"/>
          <w:sz w:val="24"/>
          <w:szCs w:val="20"/>
          <w:lang w:eastAsia="hr-HR"/>
        </w:rPr>
      </w:pPr>
    </w:p>
    <w:p w:rsidR="001D44D5" w:rsidRPr="001D44D5" w:rsidRDefault="001D44D5" w:rsidP="001D44D5">
      <w:pPr>
        <w:widowControl w:val="0"/>
        <w:spacing w:after="0" w:line="240" w:lineRule="auto"/>
        <w:rPr>
          <w:rFonts w:ascii="Arial" w:eastAsia="Times New Roman" w:hAnsi="Arial" w:cs="Times New Roman"/>
          <w:spacing w:val="-3"/>
          <w:sz w:val="24"/>
          <w:szCs w:val="20"/>
          <w:lang w:eastAsia="hr-HR"/>
        </w:rPr>
      </w:pPr>
      <w:r w:rsidRPr="001D44D5">
        <w:rPr>
          <w:rFonts w:ascii="Times New Roman" w:eastAsia="Times New Roman" w:hAnsi="Times New Roman" w:cs="Times New Roman"/>
          <w:noProof/>
          <w:sz w:val="20"/>
          <w:szCs w:val="20"/>
          <w:lang w:eastAsia="hr-HR"/>
        </w:rPr>
        <w:lastRenderedPageBreak/>
        <w:drawing>
          <wp:inline distT="0" distB="0" distL="0" distR="0">
            <wp:extent cx="5972175" cy="2752725"/>
            <wp:effectExtent l="0" t="0" r="9525" b="9525"/>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175" cy="2752725"/>
                    </a:xfrm>
                    <a:prstGeom prst="rect">
                      <a:avLst/>
                    </a:prstGeom>
                    <a:noFill/>
                    <a:ln>
                      <a:noFill/>
                    </a:ln>
                  </pic:spPr>
                </pic:pic>
              </a:graphicData>
            </a:graphic>
          </wp:inline>
        </w:drawing>
      </w:r>
    </w:p>
    <w:p w:rsidR="001D44D5" w:rsidRPr="001D44D5" w:rsidRDefault="001D44D5" w:rsidP="001D44D5">
      <w:pPr>
        <w:widowControl w:val="0"/>
        <w:spacing w:after="0" w:line="240" w:lineRule="auto"/>
        <w:rPr>
          <w:rFonts w:ascii="Arial" w:eastAsia="Times New Roman" w:hAnsi="Arial" w:cs="Times New Roman"/>
          <w:spacing w:val="-3"/>
          <w:sz w:val="24"/>
          <w:szCs w:val="20"/>
          <w:lang w:eastAsia="hr-HR"/>
        </w:rPr>
      </w:pPr>
    </w:p>
    <w:p w:rsidR="001D44D5" w:rsidRPr="001D44D5" w:rsidRDefault="001D44D5" w:rsidP="001D44D5">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Sredstva za razdoblje 1</w:t>
      </w:r>
      <w:r w:rsidR="00DC707E">
        <w:rPr>
          <w:rFonts w:ascii="Arial" w:eastAsia="Times New Roman" w:hAnsi="Arial" w:cs="Arial"/>
          <w:spacing w:val="-3"/>
          <w:sz w:val="24"/>
          <w:szCs w:val="20"/>
          <w:lang w:eastAsia="hr-HR"/>
        </w:rPr>
        <w:t>.-</w:t>
      </w:r>
      <w:r w:rsidRPr="001D44D5">
        <w:rPr>
          <w:rFonts w:ascii="Arial" w:eastAsia="Times New Roman" w:hAnsi="Arial" w:cs="Arial"/>
          <w:spacing w:val="-3"/>
          <w:sz w:val="24"/>
          <w:szCs w:val="20"/>
          <w:lang w:eastAsia="hr-HR"/>
        </w:rPr>
        <w:t>6.</w:t>
      </w:r>
      <w:r w:rsidR="00DC707E">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mjesec 2017. (1.</w:t>
      </w:r>
      <w:r w:rsidR="00DC707E">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dio) raspoređena su udrugama, tem</w:t>
      </w:r>
      <w:r w:rsidR="00DC707E">
        <w:rPr>
          <w:rFonts w:ascii="Arial" w:eastAsia="Times New Roman" w:hAnsi="Arial" w:cs="Arial"/>
          <w:spacing w:val="-3"/>
          <w:sz w:val="24"/>
          <w:szCs w:val="20"/>
          <w:lang w:eastAsia="hr-HR"/>
        </w:rPr>
        <w:t xml:space="preserve">eljem Zaključka gradonačelnika, u okviru sredstava </w:t>
      </w:r>
      <w:r w:rsidRPr="001D44D5">
        <w:rPr>
          <w:rFonts w:ascii="Arial" w:eastAsia="Times New Roman" w:hAnsi="Arial" w:cs="Arial"/>
          <w:spacing w:val="-3"/>
          <w:sz w:val="24"/>
          <w:szCs w:val="20"/>
          <w:lang w:eastAsia="hr-HR"/>
        </w:rPr>
        <w:t>planiranih Proračunom Grada Ivanić-Grada za 2017</w:t>
      </w:r>
      <w:r w:rsidR="00DC707E">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 xml:space="preserve">godinu. </w:t>
      </w:r>
    </w:p>
    <w:p w:rsidR="00DC707E" w:rsidRDefault="00DC707E" w:rsidP="001D44D5">
      <w:pPr>
        <w:widowControl w:val="0"/>
        <w:spacing w:after="0" w:line="240" w:lineRule="auto"/>
        <w:ind w:left="-180"/>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 xml:space="preserve">Konačnu raspodjelu sredstava za programe/projekte/manifestacije umirovljeničkih udruga gradonačelnik je donio, na temelju prijedloga </w:t>
      </w:r>
      <w:r w:rsidRPr="001D44D5">
        <w:rPr>
          <w:rFonts w:ascii="Arial" w:eastAsia="Times New Roman" w:hAnsi="Arial" w:cs="Arial"/>
          <w:bCs/>
          <w:spacing w:val="-3"/>
          <w:sz w:val="24"/>
          <w:szCs w:val="20"/>
          <w:lang w:eastAsia="hr-HR"/>
        </w:rPr>
        <w:t>Ocjenjivačkog povjerenstva za ocjenjivanje i predlaganje programa financiranja javnih potreba u područjima kulture, sporta, civilnog društva, zdravstva i socijalne zaštite Grada Ivanić-Grada za 2017.</w:t>
      </w:r>
      <w:r w:rsidR="00DC707E">
        <w:rPr>
          <w:rFonts w:ascii="Arial" w:eastAsia="Times New Roman" w:hAnsi="Arial" w:cs="Arial"/>
          <w:bCs/>
          <w:spacing w:val="-3"/>
          <w:sz w:val="24"/>
          <w:szCs w:val="20"/>
          <w:lang w:eastAsia="hr-HR"/>
        </w:rPr>
        <w:t xml:space="preserve"> godinu</w:t>
      </w:r>
      <w:r w:rsidR="00DC707E">
        <w:rPr>
          <w:rFonts w:ascii="Arial" w:eastAsia="Times New Roman" w:hAnsi="Arial" w:cs="Arial"/>
          <w:spacing w:val="-3"/>
          <w:sz w:val="24"/>
          <w:szCs w:val="20"/>
          <w:lang w:eastAsia="hr-HR"/>
        </w:rPr>
        <w:t xml:space="preserve">, svojim Zaključkom </w:t>
      </w:r>
      <w:r w:rsidRPr="001D44D5">
        <w:rPr>
          <w:rFonts w:ascii="Arial" w:eastAsia="Times New Roman" w:hAnsi="Arial" w:cs="Arial"/>
          <w:spacing w:val="-3"/>
          <w:sz w:val="24"/>
          <w:szCs w:val="20"/>
          <w:lang w:eastAsia="hr-HR"/>
        </w:rPr>
        <w:t xml:space="preserve">od </w:t>
      </w:r>
      <w:r w:rsidR="00DC707E">
        <w:rPr>
          <w:rFonts w:ascii="Arial" w:eastAsia="Times New Roman" w:hAnsi="Arial" w:cs="Arial"/>
          <w:spacing w:val="-3"/>
          <w:sz w:val="24"/>
          <w:szCs w:val="20"/>
          <w:lang w:eastAsia="hr-HR"/>
        </w:rPr>
        <w:t xml:space="preserve">22. svibnja </w:t>
      </w:r>
      <w:r w:rsidRPr="001D44D5">
        <w:rPr>
          <w:rFonts w:ascii="Arial" w:eastAsia="Times New Roman" w:hAnsi="Arial" w:cs="Arial"/>
          <w:spacing w:val="-3"/>
          <w:sz w:val="24"/>
          <w:szCs w:val="20"/>
          <w:lang w:eastAsia="hr-HR"/>
        </w:rPr>
        <w:t xml:space="preserve">2017. </w:t>
      </w:r>
      <w:r w:rsidR="00DC707E">
        <w:rPr>
          <w:rFonts w:ascii="Arial" w:eastAsia="Times New Roman" w:hAnsi="Arial" w:cs="Arial"/>
          <w:spacing w:val="-3"/>
          <w:sz w:val="24"/>
          <w:szCs w:val="20"/>
          <w:lang w:eastAsia="hr-HR"/>
        </w:rPr>
        <w:t xml:space="preserve">godine </w:t>
      </w:r>
      <w:r w:rsidRPr="001D44D5">
        <w:rPr>
          <w:rFonts w:ascii="Arial" w:eastAsia="Times New Roman" w:hAnsi="Arial" w:cs="Arial"/>
          <w:spacing w:val="-3"/>
          <w:sz w:val="24"/>
          <w:szCs w:val="20"/>
          <w:lang w:eastAsia="hr-HR"/>
        </w:rPr>
        <w:t>za sljedeće udruge:</w:t>
      </w:r>
    </w:p>
    <w:p w:rsidR="001D44D5" w:rsidRPr="001D44D5" w:rsidRDefault="001D44D5" w:rsidP="001D44D5">
      <w:pPr>
        <w:spacing w:after="0" w:line="240" w:lineRule="auto"/>
        <w:rPr>
          <w:rFonts w:ascii="Arial" w:eastAsia="Times New Roman" w:hAnsi="Arial" w:cs="Arial"/>
          <w:sz w:val="24"/>
          <w:szCs w:val="24"/>
          <w:lang w:eastAsia="hr-HR"/>
        </w:rPr>
      </w:pPr>
    </w:p>
    <w:p w:rsidR="001D44D5" w:rsidRPr="00DC707E" w:rsidRDefault="00DC707E" w:rsidP="00DC707E">
      <w:pPr>
        <w:spacing w:after="0" w:line="240" w:lineRule="auto"/>
        <w:rPr>
          <w:rFonts w:ascii="Arial" w:eastAsia="Times New Roman" w:hAnsi="Arial" w:cs="Arial"/>
          <w:sz w:val="24"/>
          <w:szCs w:val="24"/>
          <w:lang w:eastAsia="hr-HR"/>
        </w:rPr>
      </w:pPr>
      <w:r w:rsidRPr="00DC707E">
        <w:rPr>
          <w:rFonts w:ascii="Arial" w:eastAsia="Times New Roman" w:hAnsi="Arial" w:cs="Arial"/>
          <w:sz w:val="24"/>
          <w:szCs w:val="24"/>
          <w:lang w:eastAsia="hr-HR"/>
        </w:rPr>
        <w:t xml:space="preserve"> </w:t>
      </w:r>
      <w:r w:rsidR="004665F0">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1D44D5" w:rsidRPr="00DC707E">
        <w:rPr>
          <w:rFonts w:ascii="Arial" w:eastAsia="Times New Roman" w:hAnsi="Arial" w:cs="Arial"/>
          <w:sz w:val="24"/>
          <w:szCs w:val="24"/>
          <w:lang w:eastAsia="hr-HR"/>
        </w:rPr>
        <w:t xml:space="preserve">Gradska udruga umirovljenika Ivanić-Grad                         </w:t>
      </w:r>
      <w:r w:rsidR="002C61A6">
        <w:rPr>
          <w:rFonts w:ascii="Arial" w:eastAsia="Times New Roman" w:hAnsi="Arial" w:cs="Arial"/>
          <w:sz w:val="24"/>
          <w:szCs w:val="24"/>
          <w:lang w:eastAsia="hr-HR"/>
        </w:rPr>
        <w:t xml:space="preserve">   </w:t>
      </w:r>
      <w:r w:rsidR="004665F0">
        <w:rPr>
          <w:rFonts w:ascii="Arial" w:eastAsia="Times New Roman" w:hAnsi="Arial" w:cs="Arial"/>
          <w:sz w:val="24"/>
          <w:szCs w:val="24"/>
          <w:lang w:eastAsia="hr-HR"/>
        </w:rPr>
        <w:t xml:space="preserve">  </w:t>
      </w:r>
      <w:r w:rsidR="001D44D5" w:rsidRPr="00DC707E">
        <w:rPr>
          <w:rFonts w:ascii="Arial" w:eastAsia="Times New Roman" w:hAnsi="Arial" w:cs="Arial"/>
          <w:sz w:val="24"/>
          <w:szCs w:val="24"/>
          <w:lang w:eastAsia="hr-HR"/>
        </w:rPr>
        <w:t>60.000,00 kuna</w:t>
      </w:r>
    </w:p>
    <w:p w:rsidR="001D44D5" w:rsidRPr="001D44D5" w:rsidRDefault="001D44D5" w:rsidP="001D44D5">
      <w:pPr>
        <w:spacing w:after="0" w:line="240" w:lineRule="auto"/>
        <w:rPr>
          <w:rFonts w:ascii="Arial" w:eastAsia="Times New Roman" w:hAnsi="Arial" w:cs="Arial"/>
          <w:sz w:val="24"/>
          <w:szCs w:val="24"/>
          <w:lang w:eastAsia="hr-HR"/>
        </w:rPr>
      </w:pPr>
      <w:r w:rsidRPr="001D44D5">
        <w:rPr>
          <w:rFonts w:ascii="Arial" w:eastAsia="Times New Roman" w:hAnsi="Arial" w:cs="Arial"/>
          <w:sz w:val="24"/>
          <w:szCs w:val="24"/>
          <w:lang w:eastAsia="hr-HR"/>
        </w:rPr>
        <w:t xml:space="preserve">      </w:t>
      </w:r>
      <w:r w:rsidR="004665F0">
        <w:rPr>
          <w:rFonts w:ascii="Arial" w:eastAsia="Times New Roman" w:hAnsi="Arial" w:cs="Arial"/>
          <w:sz w:val="24"/>
          <w:szCs w:val="24"/>
          <w:lang w:eastAsia="hr-HR"/>
        </w:rPr>
        <w:t xml:space="preserve">     </w:t>
      </w:r>
      <w:r w:rsidR="00DC707E">
        <w:rPr>
          <w:rFonts w:ascii="Arial" w:eastAsia="Times New Roman" w:hAnsi="Arial" w:cs="Arial"/>
          <w:sz w:val="24"/>
          <w:szCs w:val="24"/>
          <w:lang w:eastAsia="hr-HR"/>
        </w:rPr>
        <w:t xml:space="preserve">- </w:t>
      </w:r>
      <w:r w:rsidRPr="001D44D5">
        <w:rPr>
          <w:rFonts w:ascii="Arial" w:eastAsia="Times New Roman" w:hAnsi="Arial" w:cs="Arial"/>
          <w:sz w:val="24"/>
          <w:szCs w:val="24"/>
          <w:lang w:eastAsia="hr-HR"/>
        </w:rPr>
        <w:t>Udruga um</w:t>
      </w:r>
      <w:r w:rsidR="00DC707E">
        <w:rPr>
          <w:rFonts w:ascii="Arial" w:eastAsia="Times New Roman" w:hAnsi="Arial" w:cs="Arial"/>
          <w:sz w:val="24"/>
          <w:szCs w:val="24"/>
          <w:lang w:eastAsia="hr-HR"/>
        </w:rPr>
        <w:t xml:space="preserve">irovljenika i građana Treća dob, </w:t>
      </w:r>
      <w:r w:rsidRPr="001D44D5">
        <w:rPr>
          <w:rFonts w:ascii="Arial" w:eastAsia="Times New Roman" w:hAnsi="Arial" w:cs="Arial"/>
          <w:sz w:val="24"/>
          <w:szCs w:val="24"/>
          <w:lang w:eastAsia="hr-HR"/>
        </w:rPr>
        <w:t xml:space="preserve">Ivanić-Grad      </w:t>
      </w:r>
      <w:r w:rsidR="002C61A6">
        <w:rPr>
          <w:rFonts w:ascii="Arial" w:eastAsia="Times New Roman" w:hAnsi="Arial" w:cs="Arial"/>
          <w:sz w:val="24"/>
          <w:szCs w:val="24"/>
          <w:lang w:eastAsia="hr-HR"/>
        </w:rPr>
        <w:t xml:space="preserve">  </w:t>
      </w:r>
      <w:r w:rsidR="004665F0">
        <w:rPr>
          <w:rFonts w:ascii="Arial" w:eastAsia="Times New Roman" w:hAnsi="Arial" w:cs="Arial"/>
          <w:sz w:val="24"/>
          <w:szCs w:val="24"/>
          <w:lang w:eastAsia="hr-HR"/>
        </w:rPr>
        <w:t xml:space="preserve">  </w:t>
      </w:r>
      <w:r w:rsidRPr="001D44D5">
        <w:rPr>
          <w:rFonts w:ascii="Arial" w:eastAsia="Times New Roman" w:hAnsi="Arial" w:cs="Arial"/>
          <w:sz w:val="24"/>
          <w:szCs w:val="24"/>
          <w:lang w:eastAsia="hr-HR"/>
        </w:rPr>
        <w:t>40.000,00 kuna</w:t>
      </w:r>
    </w:p>
    <w:p w:rsidR="001D44D5" w:rsidRPr="001D44D5" w:rsidRDefault="004665F0" w:rsidP="001D44D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DC707E">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Rezerva                                                                             </w:t>
      </w:r>
      <w:r w:rsidR="002C61A6">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100.000,00 kuna</w:t>
      </w:r>
    </w:p>
    <w:p w:rsidR="00DC707E" w:rsidRDefault="00DC707E" w:rsidP="001D44D5">
      <w:pPr>
        <w:widowControl w:val="0"/>
        <w:spacing w:after="0" w:line="240" w:lineRule="auto"/>
        <w:jc w:val="both"/>
        <w:rPr>
          <w:rFonts w:ascii="Arial" w:eastAsia="Times New Roman" w:hAnsi="Arial" w:cs="Arial"/>
          <w:spacing w:val="-3"/>
          <w:sz w:val="24"/>
          <w:szCs w:val="20"/>
          <w:lang w:eastAsia="hr-HR"/>
        </w:rPr>
      </w:pPr>
    </w:p>
    <w:p w:rsidR="001D44D5" w:rsidRDefault="002C61A6" w:rsidP="001D44D5">
      <w:pPr>
        <w:widowControl w:val="0"/>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te je u skladu s potpisanim Ugovorima, </w:t>
      </w:r>
      <w:r w:rsidR="001D44D5" w:rsidRPr="001D44D5">
        <w:rPr>
          <w:rFonts w:ascii="Arial" w:eastAsia="Times New Roman" w:hAnsi="Arial" w:cs="Arial"/>
          <w:spacing w:val="-3"/>
          <w:sz w:val="24"/>
          <w:szCs w:val="20"/>
          <w:lang w:eastAsia="hr-HR"/>
        </w:rPr>
        <w:t>a temeljem izrađenih na</w:t>
      </w:r>
      <w:r>
        <w:rPr>
          <w:rFonts w:ascii="Arial" w:eastAsia="Times New Roman" w:hAnsi="Arial" w:cs="Arial"/>
          <w:spacing w:val="-3"/>
          <w:sz w:val="24"/>
          <w:szCs w:val="20"/>
          <w:lang w:eastAsia="hr-HR"/>
        </w:rPr>
        <w:t>loga, donio sl</w:t>
      </w:r>
      <w:r w:rsidR="001D44D5" w:rsidRPr="001D44D5">
        <w:rPr>
          <w:rFonts w:ascii="Arial" w:eastAsia="Times New Roman" w:hAnsi="Arial" w:cs="Arial"/>
          <w:spacing w:val="-3"/>
          <w:sz w:val="24"/>
          <w:szCs w:val="20"/>
          <w:lang w:eastAsia="hr-HR"/>
        </w:rPr>
        <w:t xml:space="preserve">jedeće odluke o isplatama: </w:t>
      </w:r>
    </w:p>
    <w:p w:rsidR="002C61A6" w:rsidRPr="001D44D5" w:rsidRDefault="002C61A6"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rPr>
          <w:rFonts w:ascii="Times New Roman" w:eastAsia="Times New Roman" w:hAnsi="Times New Roman" w:cs="Times New Roman"/>
          <w:noProof/>
          <w:sz w:val="20"/>
          <w:szCs w:val="20"/>
          <w:lang w:eastAsia="hr-HR"/>
        </w:rPr>
      </w:pPr>
      <w:r w:rsidRPr="001D44D5">
        <w:rPr>
          <w:rFonts w:ascii="Times New Roman" w:eastAsia="Times New Roman" w:hAnsi="Times New Roman" w:cs="Times New Roman"/>
          <w:noProof/>
          <w:sz w:val="20"/>
          <w:szCs w:val="20"/>
          <w:lang w:eastAsia="hr-HR"/>
        </w:rPr>
        <w:drawing>
          <wp:inline distT="0" distB="0" distL="0" distR="0">
            <wp:extent cx="5391150" cy="714375"/>
            <wp:effectExtent l="0" t="0" r="0" b="9525"/>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714375"/>
                    </a:xfrm>
                    <a:prstGeom prst="rect">
                      <a:avLst/>
                    </a:prstGeom>
                    <a:noFill/>
                    <a:ln>
                      <a:noFill/>
                    </a:ln>
                  </pic:spPr>
                </pic:pic>
              </a:graphicData>
            </a:graphic>
          </wp:inline>
        </w:drawing>
      </w:r>
    </w:p>
    <w:p w:rsidR="002C61A6" w:rsidRDefault="002C61A6" w:rsidP="001D44D5">
      <w:pPr>
        <w:widowControl w:val="0"/>
        <w:spacing w:after="0" w:line="240" w:lineRule="auto"/>
        <w:ind w:left="-180"/>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 xml:space="preserve">Konačnu raspodjelu sredstava za </w:t>
      </w:r>
      <w:r w:rsidR="002C61A6">
        <w:rPr>
          <w:rFonts w:ascii="Arial" w:eastAsia="Times New Roman" w:hAnsi="Arial" w:cs="Arial"/>
          <w:spacing w:val="-3"/>
          <w:sz w:val="24"/>
          <w:szCs w:val="20"/>
          <w:lang w:eastAsia="hr-HR"/>
        </w:rPr>
        <w:t xml:space="preserve">programe/projekte/manifestacije udruga iz </w:t>
      </w:r>
      <w:r w:rsidRPr="001D44D5">
        <w:rPr>
          <w:rFonts w:ascii="Arial" w:eastAsia="Times New Roman" w:hAnsi="Arial" w:cs="Arial"/>
          <w:spacing w:val="-3"/>
          <w:sz w:val="24"/>
          <w:szCs w:val="20"/>
          <w:lang w:eastAsia="hr-HR"/>
        </w:rPr>
        <w:t xml:space="preserve">područja zdravstva i socijalne zaštite gradonačelnik je donio, na temelju prijedloga </w:t>
      </w:r>
      <w:r w:rsidRPr="001D44D5">
        <w:rPr>
          <w:rFonts w:ascii="Arial" w:eastAsia="Times New Roman" w:hAnsi="Arial" w:cs="Arial"/>
          <w:bCs/>
          <w:spacing w:val="-3"/>
          <w:sz w:val="24"/>
          <w:szCs w:val="20"/>
          <w:lang w:eastAsia="hr-HR"/>
        </w:rPr>
        <w:t>Ocjenjivačkog povjerenstva za ocjenjivanje i predlaganje progr</w:t>
      </w:r>
      <w:r w:rsidR="002C61A6">
        <w:rPr>
          <w:rFonts w:ascii="Arial" w:eastAsia="Times New Roman" w:hAnsi="Arial" w:cs="Arial"/>
          <w:bCs/>
          <w:spacing w:val="-3"/>
          <w:sz w:val="24"/>
          <w:szCs w:val="20"/>
          <w:lang w:eastAsia="hr-HR"/>
        </w:rPr>
        <w:t xml:space="preserve">ama financiranja javnih potreba </w:t>
      </w:r>
      <w:r w:rsidRPr="001D44D5">
        <w:rPr>
          <w:rFonts w:ascii="Arial" w:eastAsia="Times New Roman" w:hAnsi="Arial" w:cs="Arial"/>
          <w:bCs/>
          <w:spacing w:val="-3"/>
          <w:sz w:val="24"/>
          <w:szCs w:val="20"/>
          <w:lang w:eastAsia="hr-HR"/>
        </w:rPr>
        <w:t>u područjima kulture, sporta, civilnog društva, zdravstva i socijalne zaštite Grada Ivanić-Grada za 2017.</w:t>
      </w:r>
      <w:r w:rsidR="002C61A6">
        <w:rPr>
          <w:rFonts w:ascii="Arial" w:eastAsia="Times New Roman" w:hAnsi="Arial" w:cs="Arial"/>
          <w:bCs/>
          <w:spacing w:val="-3"/>
          <w:sz w:val="24"/>
          <w:szCs w:val="20"/>
          <w:lang w:eastAsia="hr-HR"/>
        </w:rPr>
        <w:t xml:space="preserve"> godinu</w:t>
      </w:r>
      <w:r w:rsidRPr="001D44D5">
        <w:rPr>
          <w:rFonts w:ascii="Arial" w:eastAsia="Times New Roman" w:hAnsi="Arial" w:cs="Arial"/>
          <w:spacing w:val="-3"/>
          <w:sz w:val="24"/>
          <w:szCs w:val="20"/>
          <w:lang w:eastAsia="hr-HR"/>
        </w:rPr>
        <w:t xml:space="preserve">, svojim Zaključkom od </w:t>
      </w:r>
      <w:r w:rsidR="002C61A6">
        <w:rPr>
          <w:rFonts w:ascii="Arial" w:eastAsia="Times New Roman" w:hAnsi="Arial" w:cs="Arial"/>
          <w:spacing w:val="-3"/>
          <w:sz w:val="24"/>
          <w:szCs w:val="20"/>
          <w:lang w:eastAsia="hr-HR"/>
        </w:rPr>
        <w:t xml:space="preserve">22. svibnja 2017. godine </w:t>
      </w:r>
      <w:r w:rsidRPr="001D44D5">
        <w:rPr>
          <w:rFonts w:ascii="Arial" w:eastAsia="Times New Roman" w:hAnsi="Arial" w:cs="Arial"/>
          <w:spacing w:val="-3"/>
          <w:sz w:val="24"/>
          <w:szCs w:val="20"/>
          <w:lang w:eastAsia="hr-HR"/>
        </w:rPr>
        <w:t>za sljedeće udruge:</w:t>
      </w:r>
    </w:p>
    <w:p w:rsidR="002C61A6" w:rsidRDefault="002C61A6" w:rsidP="001D44D5">
      <w:pPr>
        <w:spacing w:after="0" w:line="240" w:lineRule="auto"/>
        <w:ind w:firstLine="720"/>
        <w:rPr>
          <w:rFonts w:ascii="Arial" w:eastAsia="Times New Roman" w:hAnsi="Arial" w:cs="Arial"/>
          <w:sz w:val="24"/>
          <w:szCs w:val="24"/>
          <w:lang w:eastAsia="hr-HR"/>
        </w:rPr>
      </w:pPr>
    </w:p>
    <w:p w:rsidR="001D44D5" w:rsidRPr="004665F0" w:rsidRDefault="004665F0" w:rsidP="004665F0">
      <w:pPr>
        <w:spacing w:after="0" w:line="240" w:lineRule="auto"/>
        <w:ind w:firstLine="720"/>
        <w:rPr>
          <w:rFonts w:ascii="Arial" w:eastAsia="Times New Roman" w:hAnsi="Arial" w:cs="Arial"/>
          <w:sz w:val="24"/>
          <w:szCs w:val="24"/>
          <w:lang w:eastAsia="hr-HR"/>
        </w:rPr>
      </w:pPr>
      <w:r w:rsidRPr="004665F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D44D5" w:rsidRPr="004665F0">
        <w:rPr>
          <w:rFonts w:ascii="Arial" w:eastAsia="Times New Roman" w:hAnsi="Arial" w:cs="Arial"/>
          <w:sz w:val="24"/>
          <w:szCs w:val="24"/>
          <w:lang w:eastAsia="hr-HR"/>
        </w:rPr>
        <w:t>Udruga roditelja djece i osoba s invaliditetom</w:t>
      </w:r>
    </w:p>
    <w:p w:rsidR="001D44D5" w:rsidRPr="001D44D5" w:rsidRDefault="004665F0" w:rsidP="001D44D5">
      <w:pPr>
        <w:spacing w:after="0" w:line="240" w:lineRule="auto"/>
        <w:ind w:firstLine="720"/>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Mali pr</w:t>
      </w:r>
      <w:r>
        <w:rPr>
          <w:rFonts w:ascii="Arial" w:eastAsia="Times New Roman" w:hAnsi="Arial" w:cs="Arial"/>
          <w:sz w:val="24"/>
          <w:szCs w:val="24"/>
          <w:lang w:eastAsia="hr-HR"/>
        </w:rPr>
        <w:t xml:space="preserve">inc, </w:t>
      </w:r>
      <w:r w:rsidR="001D44D5" w:rsidRPr="001D44D5">
        <w:rPr>
          <w:rFonts w:ascii="Arial" w:eastAsia="Times New Roman" w:hAnsi="Arial" w:cs="Arial"/>
          <w:sz w:val="24"/>
          <w:szCs w:val="24"/>
          <w:lang w:eastAsia="hr-HR"/>
        </w:rPr>
        <w:t xml:space="preserve">Ivanić-Grad                               </w:t>
      </w: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70.000,00 kuna</w:t>
      </w:r>
    </w:p>
    <w:p w:rsidR="001D44D5" w:rsidRPr="004665F0" w:rsidRDefault="004665F0" w:rsidP="004665F0">
      <w:pPr>
        <w:spacing w:after="0" w:line="240" w:lineRule="auto"/>
        <w:ind w:firstLine="720"/>
        <w:rPr>
          <w:rFonts w:ascii="Arial" w:eastAsia="Times New Roman" w:hAnsi="Arial" w:cs="Arial"/>
          <w:sz w:val="24"/>
          <w:szCs w:val="24"/>
          <w:lang w:eastAsia="hr-HR"/>
        </w:rPr>
      </w:pPr>
      <w:r w:rsidRPr="004665F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D44D5" w:rsidRPr="004665F0">
        <w:rPr>
          <w:rFonts w:ascii="Arial" w:eastAsia="Times New Roman" w:hAnsi="Arial" w:cs="Arial"/>
          <w:sz w:val="24"/>
          <w:szCs w:val="24"/>
          <w:lang w:eastAsia="hr-HR"/>
        </w:rPr>
        <w:t xml:space="preserve">Klub liječenih alkoholičara Ivanić-Grad       </w:t>
      </w:r>
      <w:r>
        <w:rPr>
          <w:rFonts w:ascii="Arial" w:eastAsia="Times New Roman" w:hAnsi="Arial" w:cs="Arial"/>
          <w:sz w:val="24"/>
          <w:szCs w:val="24"/>
          <w:lang w:eastAsia="hr-HR"/>
        </w:rPr>
        <w:t xml:space="preserve">                              </w:t>
      </w:r>
      <w:r w:rsidR="001D44D5" w:rsidRPr="004665F0">
        <w:rPr>
          <w:rFonts w:ascii="Arial" w:eastAsia="Times New Roman" w:hAnsi="Arial" w:cs="Arial"/>
          <w:sz w:val="24"/>
          <w:szCs w:val="24"/>
          <w:lang w:eastAsia="hr-HR"/>
        </w:rPr>
        <w:t>10.000,00 kuna</w:t>
      </w:r>
    </w:p>
    <w:p w:rsidR="001D44D5" w:rsidRPr="001D44D5" w:rsidRDefault="004665F0" w:rsidP="001D44D5">
      <w:pPr>
        <w:spacing w:after="0" w:line="240" w:lineRule="auto"/>
        <w:ind w:firstLine="720"/>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Udruga slijepih Zagreb                                              </w:t>
      </w: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8.000,00 kuna</w:t>
      </w:r>
    </w:p>
    <w:p w:rsidR="004665F0" w:rsidRDefault="004665F0" w:rsidP="004665F0">
      <w:pPr>
        <w:spacing w:after="0" w:line="240" w:lineRule="auto"/>
        <w:ind w:firstLine="720"/>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 xml:space="preserve">Rezerva                                                      </w:t>
      </w:r>
      <w:r>
        <w:rPr>
          <w:rFonts w:ascii="Arial" w:eastAsia="Times New Roman" w:hAnsi="Arial" w:cs="Arial"/>
          <w:color w:val="000000"/>
          <w:sz w:val="24"/>
          <w:szCs w:val="24"/>
          <w:lang w:eastAsia="hr-HR"/>
        </w:rPr>
        <w:t xml:space="preserve">                              </w:t>
      </w:r>
      <w:r w:rsidR="001D44D5" w:rsidRPr="001D44D5">
        <w:rPr>
          <w:rFonts w:ascii="Arial" w:eastAsia="Times New Roman" w:hAnsi="Arial" w:cs="Arial"/>
          <w:color w:val="000000"/>
          <w:sz w:val="24"/>
          <w:szCs w:val="24"/>
          <w:lang w:eastAsia="hr-HR"/>
        </w:rPr>
        <w:t>12.000,00 kuna</w:t>
      </w:r>
    </w:p>
    <w:p w:rsidR="001D44D5" w:rsidRDefault="004665F0" w:rsidP="004665F0">
      <w:pPr>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lastRenderedPageBreak/>
        <w:t xml:space="preserve">te je u skladu s potpisanim Ugovorima, </w:t>
      </w:r>
      <w:r w:rsidR="001D44D5" w:rsidRPr="001D44D5">
        <w:rPr>
          <w:rFonts w:ascii="Arial" w:eastAsia="Times New Roman" w:hAnsi="Arial" w:cs="Arial"/>
          <w:spacing w:val="-3"/>
          <w:sz w:val="24"/>
          <w:szCs w:val="20"/>
          <w:lang w:eastAsia="hr-HR"/>
        </w:rPr>
        <w:t>a teme</w:t>
      </w:r>
      <w:r>
        <w:rPr>
          <w:rFonts w:ascii="Arial" w:eastAsia="Times New Roman" w:hAnsi="Arial" w:cs="Arial"/>
          <w:spacing w:val="-3"/>
          <w:sz w:val="24"/>
          <w:szCs w:val="20"/>
          <w:lang w:eastAsia="hr-HR"/>
        </w:rPr>
        <w:t>ljem izrađenih naloga, donio sl</w:t>
      </w:r>
      <w:r w:rsidR="001D44D5" w:rsidRPr="001D44D5">
        <w:rPr>
          <w:rFonts w:ascii="Arial" w:eastAsia="Times New Roman" w:hAnsi="Arial" w:cs="Arial"/>
          <w:spacing w:val="-3"/>
          <w:sz w:val="24"/>
          <w:szCs w:val="20"/>
          <w:lang w:eastAsia="hr-HR"/>
        </w:rPr>
        <w:t xml:space="preserve">jedeće odluke o isplatama: </w:t>
      </w:r>
    </w:p>
    <w:p w:rsidR="004665F0" w:rsidRPr="001D44D5" w:rsidRDefault="004665F0" w:rsidP="004665F0">
      <w:pPr>
        <w:spacing w:after="0" w:line="240" w:lineRule="auto"/>
        <w:jc w:val="both"/>
        <w:rPr>
          <w:rFonts w:ascii="Arial" w:eastAsia="Times New Roman" w:hAnsi="Arial" w:cs="Arial"/>
          <w:color w:val="000000"/>
          <w:sz w:val="24"/>
          <w:szCs w:val="24"/>
          <w:lang w:eastAsia="hr-HR"/>
        </w:rPr>
      </w:pPr>
    </w:p>
    <w:p w:rsidR="001D44D5" w:rsidRPr="001D44D5" w:rsidRDefault="001D44D5" w:rsidP="004665F0">
      <w:pPr>
        <w:spacing w:after="0" w:line="240" w:lineRule="auto"/>
        <w:rPr>
          <w:rFonts w:ascii="Arial" w:eastAsia="Times New Roman" w:hAnsi="Arial" w:cs="Arial"/>
          <w:color w:val="000000"/>
          <w:sz w:val="24"/>
          <w:szCs w:val="24"/>
          <w:lang w:eastAsia="hr-HR"/>
        </w:rPr>
      </w:pPr>
      <w:r w:rsidRPr="001D44D5">
        <w:rPr>
          <w:rFonts w:ascii="Times New Roman" w:eastAsia="Batang" w:hAnsi="Times New Roman" w:cs="Times New Roman"/>
          <w:noProof/>
          <w:sz w:val="24"/>
          <w:szCs w:val="24"/>
          <w:lang w:eastAsia="hr-HR"/>
        </w:rPr>
        <w:drawing>
          <wp:inline distT="0" distB="0" distL="0" distR="0">
            <wp:extent cx="4362450" cy="314325"/>
            <wp:effectExtent l="0" t="0" r="0" b="9525"/>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62450" cy="314325"/>
                    </a:xfrm>
                    <a:prstGeom prst="rect">
                      <a:avLst/>
                    </a:prstGeom>
                    <a:noFill/>
                    <a:ln>
                      <a:noFill/>
                    </a:ln>
                  </pic:spPr>
                </pic:pic>
              </a:graphicData>
            </a:graphic>
          </wp:inline>
        </w:drawing>
      </w:r>
    </w:p>
    <w:p w:rsidR="001D44D5" w:rsidRPr="001D44D5" w:rsidRDefault="001D44D5" w:rsidP="001D44D5">
      <w:pPr>
        <w:spacing w:after="0" w:line="240" w:lineRule="auto"/>
        <w:ind w:firstLine="720"/>
        <w:rPr>
          <w:rFonts w:ascii="Arial" w:eastAsia="Times New Roman" w:hAnsi="Arial" w:cs="Arial"/>
          <w:color w:val="000000"/>
          <w:sz w:val="24"/>
          <w:szCs w:val="24"/>
          <w:lang w:eastAsia="hr-HR"/>
        </w:rPr>
      </w:pPr>
    </w:p>
    <w:p w:rsidR="001D44D5" w:rsidRPr="001D44D5" w:rsidRDefault="001D44D5" w:rsidP="001D44D5">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 xml:space="preserve">Konačnu raspodjelu sredstava za </w:t>
      </w:r>
      <w:r w:rsidR="00031CD5">
        <w:rPr>
          <w:rFonts w:ascii="Arial" w:eastAsia="Times New Roman" w:hAnsi="Arial" w:cs="Arial"/>
          <w:spacing w:val="-3"/>
          <w:sz w:val="24"/>
          <w:szCs w:val="20"/>
          <w:lang w:eastAsia="hr-HR"/>
        </w:rPr>
        <w:t xml:space="preserve">programe/projekte/manifestacije </w:t>
      </w:r>
      <w:r w:rsidRPr="001D44D5">
        <w:rPr>
          <w:rFonts w:ascii="Arial" w:eastAsia="Times New Roman" w:hAnsi="Arial" w:cs="Arial"/>
          <w:spacing w:val="-3"/>
          <w:sz w:val="24"/>
          <w:szCs w:val="20"/>
          <w:lang w:eastAsia="hr-HR"/>
        </w:rPr>
        <w:t xml:space="preserve">udruga iz područja sporta, sportske manifestacije od interesa za Grad Ivanić-Grad, gradonačelnik </w:t>
      </w:r>
      <w:r w:rsidR="00031CD5">
        <w:rPr>
          <w:rFonts w:ascii="Arial" w:eastAsia="Times New Roman" w:hAnsi="Arial" w:cs="Arial"/>
          <w:spacing w:val="-3"/>
          <w:sz w:val="24"/>
          <w:szCs w:val="20"/>
          <w:lang w:eastAsia="hr-HR"/>
        </w:rPr>
        <w:t xml:space="preserve">je donio, na temelju prijedloga </w:t>
      </w:r>
      <w:r w:rsidRPr="001D44D5">
        <w:rPr>
          <w:rFonts w:ascii="Arial" w:eastAsia="Times New Roman" w:hAnsi="Arial" w:cs="Arial"/>
          <w:bCs/>
          <w:spacing w:val="-3"/>
          <w:sz w:val="24"/>
          <w:szCs w:val="20"/>
          <w:lang w:eastAsia="hr-HR"/>
        </w:rPr>
        <w:t>Ocjenjivačkog povjerenstva za ocjenjivanje i predlaganje programa financiranja javnih potreba u područjima kulture, sporta, civilnog društva, zdravstva i socijalne zaštite Grada Ivanić-Grada za 2017.</w:t>
      </w:r>
      <w:r w:rsidR="00031CD5">
        <w:rPr>
          <w:rFonts w:ascii="Arial" w:eastAsia="Times New Roman" w:hAnsi="Arial" w:cs="Arial"/>
          <w:bCs/>
          <w:spacing w:val="-3"/>
          <w:sz w:val="24"/>
          <w:szCs w:val="20"/>
          <w:lang w:eastAsia="hr-HR"/>
        </w:rPr>
        <w:t xml:space="preserve"> godinu</w:t>
      </w:r>
      <w:r w:rsidRPr="001D44D5">
        <w:rPr>
          <w:rFonts w:ascii="Arial" w:eastAsia="Times New Roman" w:hAnsi="Arial" w:cs="Arial"/>
          <w:spacing w:val="-3"/>
          <w:sz w:val="24"/>
          <w:szCs w:val="20"/>
          <w:lang w:eastAsia="hr-HR"/>
        </w:rPr>
        <w:t xml:space="preserve">, svojim Zaključkom od </w:t>
      </w:r>
      <w:r w:rsidR="00031CD5">
        <w:rPr>
          <w:rFonts w:ascii="Arial" w:eastAsia="Times New Roman" w:hAnsi="Arial" w:cs="Arial"/>
          <w:spacing w:val="-3"/>
          <w:sz w:val="24"/>
          <w:szCs w:val="20"/>
          <w:lang w:eastAsia="hr-HR"/>
        </w:rPr>
        <w:t xml:space="preserve">22. svibnja 2017. godine </w:t>
      </w:r>
      <w:r w:rsidRPr="001D44D5">
        <w:rPr>
          <w:rFonts w:ascii="Arial" w:eastAsia="Times New Roman" w:hAnsi="Arial" w:cs="Arial"/>
          <w:spacing w:val="-3"/>
          <w:sz w:val="24"/>
          <w:szCs w:val="20"/>
          <w:lang w:eastAsia="hr-HR"/>
        </w:rPr>
        <w:t>za sljedeću udrugu:</w:t>
      </w:r>
    </w:p>
    <w:p w:rsidR="00031CD5" w:rsidRDefault="00031CD5" w:rsidP="001D44D5">
      <w:pPr>
        <w:spacing w:after="0" w:line="240" w:lineRule="auto"/>
        <w:jc w:val="both"/>
        <w:rPr>
          <w:rFonts w:ascii="Arial" w:eastAsia="Times New Roman" w:hAnsi="Arial" w:cs="Arial"/>
          <w:sz w:val="24"/>
          <w:szCs w:val="24"/>
          <w:lang w:eastAsia="hr-HR"/>
        </w:rPr>
      </w:pPr>
    </w:p>
    <w:p w:rsidR="001D44D5" w:rsidRPr="00031CD5" w:rsidRDefault="00031CD5" w:rsidP="00031CD5">
      <w:pPr>
        <w:spacing w:after="0" w:line="240" w:lineRule="auto"/>
        <w:jc w:val="both"/>
        <w:rPr>
          <w:rFonts w:ascii="Arial" w:eastAsia="Times New Roman" w:hAnsi="Arial" w:cs="Arial"/>
          <w:sz w:val="24"/>
          <w:szCs w:val="24"/>
          <w:lang w:eastAsia="hr-HR"/>
        </w:rPr>
      </w:pPr>
      <w:r w:rsidRPr="00031CD5">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 </w:t>
      </w:r>
      <w:r w:rsidR="001D44D5" w:rsidRPr="00031CD5">
        <w:rPr>
          <w:rFonts w:ascii="Arial" w:eastAsia="Times New Roman" w:hAnsi="Arial" w:cs="Arial"/>
          <w:sz w:val="24"/>
          <w:szCs w:val="24"/>
          <w:lang w:eastAsia="hr-HR"/>
        </w:rPr>
        <w:t>Biciklistički klub Ivanić, Ivanić-Grad</w:t>
      </w:r>
    </w:p>
    <w:p w:rsidR="001D44D5" w:rsidRPr="001D44D5" w:rsidRDefault="00031CD5" w:rsidP="001D44D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 xml:space="preserve">(za 47.Memorijal Stjepan </w:t>
      </w:r>
      <w:proofErr w:type="spellStart"/>
      <w:r w:rsidR="001D44D5" w:rsidRPr="001D44D5">
        <w:rPr>
          <w:rFonts w:ascii="Arial" w:eastAsia="Times New Roman" w:hAnsi="Arial" w:cs="Arial"/>
          <w:sz w:val="24"/>
          <w:szCs w:val="24"/>
          <w:lang w:eastAsia="hr-HR"/>
        </w:rPr>
        <w:t>Grgac</w:t>
      </w:r>
      <w:proofErr w:type="spellEnd"/>
      <w:r w:rsidR="001D44D5" w:rsidRPr="001D44D5">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1D44D5" w:rsidRPr="001D44D5">
        <w:rPr>
          <w:rFonts w:ascii="Arial" w:eastAsia="Times New Roman" w:hAnsi="Arial" w:cs="Arial"/>
          <w:sz w:val="24"/>
          <w:szCs w:val="24"/>
          <w:lang w:eastAsia="hr-HR"/>
        </w:rPr>
        <w:t>15.000,00 kuna</w:t>
      </w:r>
    </w:p>
    <w:p w:rsidR="001D44D5" w:rsidRPr="00031CD5" w:rsidRDefault="00031CD5" w:rsidP="00031CD5">
      <w:pPr>
        <w:spacing w:after="0" w:line="240" w:lineRule="auto"/>
        <w:jc w:val="both"/>
        <w:rPr>
          <w:rFonts w:ascii="Arial" w:eastAsia="Times New Roman" w:hAnsi="Arial" w:cs="Arial"/>
          <w:sz w:val="24"/>
          <w:szCs w:val="24"/>
          <w:lang w:eastAsia="hr-HR"/>
        </w:rPr>
      </w:pPr>
      <w:r w:rsidRPr="00031CD5">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 </w:t>
      </w:r>
      <w:r w:rsidR="001D44D5" w:rsidRPr="00031CD5">
        <w:rPr>
          <w:rFonts w:ascii="Arial" w:eastAsia="Times New Roman" w:hAnsi="Arial" w:cs="Arial"/>
          <w:sz w:val="24"/>
          <w:szCs w:val="24"/>
          <w:lang w:eastAsia="hr-HR"/>
        </w:rPr>
        <w:t xml:space="preserve">Rezerva                              </w:t>
      </w:r>
      <w:r w:rsidRPr="00031CD5">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1D44D5" w:rsidRPr="00031CD5">
        <w:rPr>
          <w:rFonts w:ascii="Arial" w:eastAsia="Times New Roman" w:hAnsi="Arial" w:cs="Arial"/>
          <w:sz w:val="24"/>
          <w:szCs w:val="24"/>
          <w:lang w:eastAsia="hr-HR"/>
        </w:rPr>
        <w:t>5.000,00 kuna</w:t>
      </w:r>
    </w:p>
    <w:p w:rsidR="00031CD5" w:rsidRDefault="00031CD5" w:rsidP="001D44D5">
      <w:pPr>
        <w:widowControl w:val="0"/>
        <w:spacing w:after="0" w:line="240" w:lineRule="auto"/>
        <w:ind w:left="-180"/>
        <w:jc w:val="both"/>
        <w:rPr>
          <w:rFonts w:ascii="Arial" w:eastAsia="Times New Roman" w:hAnsi="Arial" w:cs="Arial"/>
          <w:spacing w:val="-3"/>
          <w:sz w:val="24"/>
          <w:szCs w:val="20"/>
          <w:lang w:eastAsia="hr-HR"/>
        </w:rPr>
      </w:pPr>
    </w:p>
    <w:p w:rsidR="00031CD5" w:rsidRDefault="001D44D5" w:rsidP="00031CD5">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Konačnu raspodjelu sredstava za programe sportskih manifestacija i natje</w:t>
      </w:r>
      <w:r w:rsidR="00031CD5">
        <w:rPr>
          <w:rFonts w:ascii="Arial" w:eastAsia="Times New Roman" w:hAnsi="Arial" w:cs="Arial"/>
          <w:spacing w:val="-3"/>
          <w:sz w:val="24"/>
          <w:szCs w:val="20"/>
          <w:lang w:eastAsia="hr-HR"/>
        </w:rPr>
        <w:t xml:space="preserve">canja mladih nadarenih </w:t>
      </w:r>
      <w:r w:rsidRPr="001D44D5">
        <w:rPr>
          <w:rFonts w:ascii="Arial" w:eastAsia="Times New Roman" w:hAnsi="Arial" w:cs="Arial"/>
          <w:spacing w:val="-3"/>
          <w:sz w:val="24"/>
          <w:szCs w:val="20"/>
          <w:lang w:eastAsia="hr-HR"/>
        </w:rPr>
        <w:t xml:space="preserve">sportaša, gradonačelnik je donio, na temelju prijedloga </w:t>
      </w:r>
      <w:r w:rsidRPr="001D44D5">
        <w:rPr>
          <w:rFonts w:ascii="Arial" w:eastAsia="Times New Roman" w:hAnsi="Arial" w:cs="Arial"/>
          <w:bCs/>
          <w:spacing w:val="-3"/>
          <w:sz w:val="24"/>
          <w:szCs w:val="20"/>
          <w:lang w:eastAsia="hr-HR"/>
        </w:rPr>
        <w:t>Ocjenjivačkog povjerenstva za ocjenjivanje i predlaganje progr</w:t>
      </w:r>
      <w:r w:rsidR="00031CD5">
        <w:rPr>
          <w:rFonts w:ascii="Arial" w:eastAsia="Times New Roman" w:hAnsi="Arial" w:cs="Arial"/>
          <w:bCs/>
          <w:spacing w:val="-3"/>
          <w:sz w:val="24"/>
          <w:szCs w:val="20"/>
          <w:lang w:eastAsia="hr-HR"/>
        </w:rPr>
        <w:t xml:space="preserve">ama financiranja javnih potreba </w:t>
      </w:r>
      <w:r w:rsidRPr="001D44D5">
        <w:rPr>
          <w:rFonts w:ascii="Arial" w:eastAsia="Times New Roman" w:hAnsi="Arial" w:cs="Arial"/>
          <w:bCs/>
          <w:spacing w:val="-3"/>
          <w:sz w:val="24"/>
          <w:szCs w:val="20"/>
          <w:lang w:eastAsia="hr-HR"/>
        </w:rPr>
        <w:t>u područjima kulture, sporta, civilnog društva, zdravstva i socijalne zaštite Grada Ivanić-Grada za 2017</w:t>
      </w:r>
      <w:r w:rsidR="00031CD5">
        <w:rPr>
          <w:rFonts w:ascii="Arial" w:eastAsia="Times New Roman" w:hAnsi="Arial" w:cs="Arial"/>
          <w:bCs/>
          <w:spacing w:val="-3"/>
          <w:sz w:val="24"/>
          <w:szCs w:val="20"/>
          <w:lang w:eastAsia="hr-HR"/>
        </w:rPr>
        <w:t>. godinu</w:t>
      </w:r>
      <w:r w:rsidR="00031CD5">
        <w:rPr>
          <w:rFonts w:ascii="Arial" w:eastAsia="Times New Roman" w:hAnsi="Arial" w:cs="Arial"/>
          <w:spacing w:val="-3"/>
          <w:sz w:val="24"/>
          <w:szCs w:val="20"/>
          <w:lang w:eastAsia="hr-HR"/>
        </w:rPr>
        <w:t xml:space="preserve">, svojim Zaključkom od 22. svibnja 2017. godine </w:t>
      </w:r>
      <w:r w:rsidRPr="001D44D5">
        <w:rPr>
          <w:rFonts w:ascii="Arial" w:eastAsia="Times New Roman" w:hAnsi="Arial" w:cs="Arial"/>
          <w:spacing w:val="-3"/>
          <w:sz w:val="24"/>
          <w:szCs w:val="20"/>
          <w:lang w:eastAsia="hr-HR"/>
        </w:rPr>
        <w:t>za sljedeće nadarene sportaše:</w:t>
      </w:r>
    </w:p>
    <w:p w:rsidR="00031CD5" w:rsidRDefault="00031CD5" w:rsidP="00031CD5">
      <w:pPr>
        <w:widowControl w:val="0"/>
        <w:spacing w:after="0" w:line="240" w:lineRule="auto"/>
        <w:ind w:left="-180"/>
        <w:jc w:val="both"/>
        <w:rPr>
          <w:rFonts w:ascii="Arial" w:eastAsia="Times New Roman" w:hAnsi="Arial" w:cs="Arial"/>
          <w:spacing w:val="-3"/>
          <w:sz w:val="24"/>
          <w:szCs w:val="20"/>
          <w:lang w:eastAsia="hr-HR"/>
        </w:rPr>
      </w:pPr>
    </w:p>
    <w:p w:rsidR="00031CD5" w:rsidRPr="00A5347C" w:rsidRDefault="001D44D5" w:rsidP="00A5347C">
      <w:pPr>
        <w:widowControl w:val="0"/>
        <w:spacing w:after="0" w:line="240" w:lineRule="auto"/>
        <w:ind w:left="-180"/>
        <w:jc w:val="both"/>
        <w:rPr>
          <w:rFonts w:ascii="Arial" w:eastAsia="Times New Roman" w:hAnsi="Arial" w:cs="Arial"/>
          <w:spacing w:val="-3"/>
          <w:sz w:val="24"/>
          <w:szCs w:val="20"/>
          <w:lang w:eastAsia="hr-HR"/>
        </w:rPr>
      </w:pPr>
      <w:r w:rsidRPr="00A5347C">
        <w:rPr>
          <w:rFonts w:ascii="Arial" w:eastAsia="Times New Roman" w:hAnsi="Arial" w:cs="Arial"/>
          <w:sz w:val="24"/>
          <w:szCs w:val="24"/>
          <w:lang w:eastAsia="hr-HR"/>
        </w:rPr>
        <w:t xml:space="preserve">Margareta </w:t>
      </w:r>
      <w:proofErr w:type="spellStart"/>
      <w:r w:rsidRPr="00A5347C">
        <w:rPr>
          <w:rFonts w:ascii="Arial" w:eastAsia="Times New Roman" w:hAnsi="Arial" w:cs="Arial"/>
          <w:sz w:val="24"/>
          <w:szCs w:val="24"/>
          <w:lang w:eastAsia="hr-HR"/>
        </w:rPr>
        <w:t>Franković</w:t>
      </w:r>
      <w:proofErr w:type="spellEnd"/>
      <w:r w:rsidRPr="00A5347C">
        <w:rPr>
          <w:rFonts w:ascii="Arial" w:eastAsia="Times New Roman" w:hAnsi="Arial" w:cs="Arial"/>
          <w:sz w:val="24"/>
          <w:szCs w:val="24"/>
          <w:lang w:eastAsia="hr-HR"/>
        </w:rPr>
        <w:t xml:space="preserve">, nadareni sportaš, za natjecanja u streljaštvu    </w:t>
      </w:r>
      <w:r w:rsidR="00031CD5" w:rsidRPr="00A5347C">
        <w:rPr>
          <w:rFonts w:ascii="Arial" w:eastAsia="Times New Roman" w:hAnsi="Arial" w:cs="Arial"/>
          <w:sz w:val="24"/>
          <w:szCs w:val="24"/>
          <w:lang w:eastAsia="hr-HR"/>
        </w:rPr>
        <w:t xml:space="preserve">         </w:t>
      </w:r>
      <w:r w:rsidRPr="00A5347C">
        <w:rPr>
          <w:rFonts w:ascii="Arial" w:eastAsia="Times New Roman" w:hAnsi="Arial" w:cs="Arial"/>
          <w:sz w:val="24"/>
          <w:szCs w:val="24"/>
          <w:lang w:eastAsia="hr-HR"/>
        </w:rPr>
        <w:t>5.000,00 kuna</w:t>
      </w:r>
    </w:p>
    <w:p w:rsidR="00BA79FD" w:rsidRDefault="001D44D5" w:rsidP="00BA79FD">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z w:val="24"/>
          <w:szCs w:val="24"/>
          <w:lang w:eastAsia="hr-HR"/>
        </w:rPr>
        <w:t xml:space="preserve">David </w:t>
      </w:r>
      <w:proofErr w:type="spellStart"/>
      <w:r w:rsidRPr="001D44D5">
        <w:rPr>
          <w:rFonts w:ascii="Arial" w:eastAsia="Times New Roman" w:hAnsi="Arial" w:cs="Arial"/>
          <w:sz w:val="24"/>
          <w:szCs w:val="24"/>
          <w:lang w:eastAsia="hr-HR"/>
        </w:rPr>
        <w:t>Petanjek</w:t>
      </w:r>
      <w:proofErr w:type="spellEnd"/>
      <w:r w:rsidRPr="001D44D5">
        <w:rPr>
          <w:rFonts w:ascii="Arial" w:eastAsia="Times New Roman" w:hAnsi="Arial" w:cs="Arial"/>
          <w:sz w:val="24"/>
          <w:szCs w:val="24"/>
          <w:lang w:eastAsia="hr-HR"/>
        </w:rPr>
        <w:t xml:space="preserve">, nadareni sportaš, za natjecanja u </w:t>
      </w:r>
      <w:proofErr w:type="spellStart"/>
      <w:r w:rsidRPr="001D44D5">
        <w:rPr>
          <w:rFonts w:ascii="Arial" w:eastAsia="Times New Roman" w:hAnsi="Arial" w:cs="Arial"/>
          <w:sz w:val="24"/>
          <w:szCs w:val="24"/>
          <w:lang w:eastAsia="hr-HR"/>
        </w:rPr>
        <w:t>motocrossu</w:t>
      </w:r>
      <w:proofErr w:type="spellEnd"/>
      <w:r w:rsidRPr="001D44D5">
        <w:rPr>
          <w:rFonts w:ascii="Arial" w:eastAsia="Times New Roman" w:hAnsi="Arial" w:cs="Arial"/>
          <w:sz w:val="24"/>
          <w:szCs w:val="24"/>
          <w:lang w:eastAsia="hr-HR"/>
        </w:rPr>
        <w:t xml:space="preserve">          </w:t>
      </w:r>
      <w:r w:rsidR="00031CD5">
        <w:rPr>
          <w:rFonts w:ascii="Arial" w:eastAsia="Times New Roman" w:hAnsi="Arial" w:cs="Arial"/>
          <w:sz w:val="24"/>
          <w:szCs w:val="24"/>
          <w:lang w:eastAsia="hr-HR"/>
        </w:rPr>
        <w:t xml:space="preserve">          </w:t>
      </w:r>
      <w:r w:rsidRPr="001D44D5">
        <w:rPr>
          <w:rFonts w:ascii="Arial" w:eastAsia="Times New Roman" w:hAnsi="Arial" w:cs="Arial"/>
          <w:sz w:val="24"/>
          <w:szCs w:val="24"/>
          <w:lang w:eastAsia="hr-HR"/>
        </w:rPr>
        <w:t>5.000,00 kuna</w:t>
      </w:r>
    </w:p>
    <w:p w:rsidR="00BA79FD" w:rsidRDefault="00BA79FD" w:rsidP="00BA79FD">
      <w:pPr>
        <w:widowControl w:val="0"/>
        <w:spacing w:after="0" w:line="240" w:lineRule="auto"/>
        <w:ind w:left="-180"/>
        <w:jc w:val="both"/>
        <w:rPr>
          <w:rFonts w:ascii="Arial" w:eastAsia="Times New Roman" w:hAnsi="Arial" w:cs="Arial"/>
          <w:spacing w:val="-3"/>
          <w:sz w:val="24"/>
          <w:szCs w:val="20"/>
          <w:lang w:eastAsia="hr-HR"/>
        </w:rPr>
      </w:pPr>
    </w:p>
    <w:p w:rsidR="00BA79FD" w:rsidRDefault="00BA79FD" w:rsidP="00BA79FD">
      <w:pPr>
        <w:widowControl w:val="0"/>
        <w:spacing w:after="0" w:line="240" w:lineRule="auto"/>
        <w:ind w:left="-180"/>
        <w:jc w:val="both"/>
        <w:rPr>
          <w:rFonts w:ascii="Arial" w:eastAsia="Times New Roman" w:hAnsi="Arial" w:cs="Arial"/>
          <w:spacing w:val="-3"/>
          <w:sz w:val="24"/>
          <w:szCs w:val="20"/>
          <w:lang w:eastAsia="hr-HR"/>
        </w:rPr>
      </w:pPr>
    </w:p>
    <w:p w:rsidR="00BA79FD" w:rsidRDefault="001D44D5" w:rsidP="00BA79FD">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Times New Roman"/>
          <w:b/>
          <w:spacing w:val="-3"/>
          <w:sz w:val="24"/>
          <w:szCs w:val="20"/>
          <w:lang w:eastAsia="hr-HR"/>
        </w:rPr>
        <w:t xml:space="preserve">JAVNE POTREBE U SPORTU </w:t>
      </w:r>
    </w:p>
    <w:p w:rsidR="00BA79FD" w:rsidRDefault="00BA79FD" w:rsidP="00BA79FD">
      <w:pPr>
        <w:widowControl w:val="0"/>
        <w:spacing w:after="0" w:line="240" w:lineRule="auto"/>
        <w:ind w:left="-180"/>
        <w:jc w:val="both"/>
        <w:rPr>
          <w:rFonts w:ascii="Arial" w:eastAsia="Times New Roman" w:hAnsi="Arial" w:cs="Arial"/>
          <w:spacing w:val="-3"/>
          <w:sz w:val="24"/>
          <w:szCs w:val="20"/>
          <w:lang w:eastAsia="hr-HR"/>
        </w:rPr>
      </w:pPr>
    </w:p>
    <w:p w:rsidR="005243C3" w:rsidRDefault="001D44D5" w:rsidP="005243C3">
      <w:pPr>
        <w:widowControl w:val="0"/>
        <w:spacing w:after="0" w:line="240" w:lineRule="auto"/>
        <w:ind w:left="-18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Temeljem Proračuna Grada Ivanić-Grada za 201</w:t>
      </w:r>
      <w:r w:rsidR="00A5347C">
        <w:rPr>
          <w:rFonts w:ascii="Arial" w:eastAsia="Times New Roman" w:hAnsi="Arial" w:cs="Arial"/>
          <w:spacing w:val="-3"/>
          <w:sz w:val="24"/>
          <w:szCs w:val="20"/>
          <w:lang w:eastAsia="hr-HR"/>
        </w:rPr>
        <w:t xml:space="preserve">7. godinu i Programa </w:t>
      </w:r>
      <w:r w:rsidRPr="001D44D5">
        <w:rPr>
          <w:rFonts w:ascii="Arial" w:eastAsia="Times New Roman" w:hAnsi="Arial" w:cs="Arial"/>
          <w:spacing w:val="-3"/>
          <w:sz w:val="24"/>
          <w:szCs w:val="24"/>
          <w:lang w:eastAsia="hr-HR"/>
        </w:rPr>
        <w:t>javnih potreba u sportu na području Grada Ivanić-Grada za 2017.</w:t>
      </w:r>
      <w:r w:rsidR="00A5347C">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4"/>
          <w:lang w:eastAsia="hr-HR"/>
        </w:rPr>
        <w:t>godinu</w:t>
      </w:r>
      <w:r w:rsidR="00607BC8">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0"/>
          <w:lang w:eastAsia="hr-HR"/>
        </w:rPr>
        <w:t>pripremljene su i gradonačelnik je donio sljedeće Odluke o dotacijama GZSU:</w:t>
      </w:r>
    </w:p>
    <w:p w:rsidR="005243C3" w:rsidRDefault="005243C3" w:rsidP="005243C3">
      <w:pPr>
        <w:widowControl w:val="0"/>
        <w:spacing w:after="0" w:line="240" w:lineRule="auto"/>
        <w:ind w:left="-180"/>
        <w:jc w:val="both"/>
        <w:rPr>
          <w:rFonts w:ascii="Arial" w:eastAsia="Times New Roman" w:hAnsi="Arial" w:cs="Arial"/>
          <w:spacing w:val="-3"/>
          <w:sz w:val="24"/>
          <w:szCs w:val="20"/>
          <w:lang w:eastAsia="hr-HR"/>
        </w:rPr>
      </w:pPr>
    </w:p>
    <w:p w:rsidR="001D44D5" w:rsidRPr="001D44D5" w:rsidRDefault="005243C3" w:rsidP="005243C3">
      <w:pPr>
        <w:widowControl w:val="0"/>
        <w:spacing w:after="0" w:line="240" w:lineRule="auto"/>
        <w:ind w:left="-180"/>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    </w:t>
      </w:r>
      <w:r w:rsidR="001D44D5" w:rsidRPr="001D44D5">
        <w:rPr>
          <w:rFonts w:ascii="Arial" w:eastAsia="Times New Roman" w:hAnsi="Arial" w:cs="Arial"/>
          <w:b/>
          <w:spacing w:val="-3"/>
          <w:sz w:val="24"/>
          <w:szCs w:val="20"/>
          <w:lang w:eastAsia="hr-HR"/>
        </w:rPr>
        <w:t>Gradska zajednica sportskih udruga Grada Ivanić-Grada</w:t>
      </w:r>
      <w:r w:rsidR="001D44D5" w:rsidRPr="001D44D5">
        <w:rPr>
          <w:rFonts w:ascii="Arial" w:eastAsia="Times New Roman" w:hAnsi="Arial" w:cs="Arial"/>
          <w:spacing w:val="-3"/>
          <w:sz w:val="24"/>
          <w:szCs w:val="20"/>
          <w:lang w:eastAsia="hr-HR"/>
        </w:rPr>
        <w:t>:</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ŽRK „Ivanić“</w:t>
      </w:r>
    </w:p>
    <w:p w:rsidR="001D44D5" w:rsidRPr="001D44D5" w:rsidRDefault="00A5347C" w:rsidP="001D44D5">
      <w:pPr>
        <w:widowControl w:val="0"/>
        <w:spacing w:after="0" w:line="240" w:lineRule="auto"/>
        <w:ind w:left="720"/>
        <w:jc w:val="both"/>
        <w:rPr>
          <w:rFonts w:ascii="Arial" w:eastAsia="Times New Roman" w:hAnsi="Arial" w:cs="Arial"/>
          <w:b/>
          <w:color w:val="000000"/>
          <w:sz w:val="24"/>
          <w:szCs w:val="24"/>
          <w:lang w:eastAsia="hr-HR"/>
        </w:rPr>
      </w:pPr>
      <w:r>
        <w:rPr>
          <w:rFonts w:ascii="Arial" w:eastAsia="Times New Roman" w:hAnsi="Arial" w:cs="Arial"/>
          <w:color w:val="000000"/>
          <w:sz w:val="24"/>
          <w:szCs w:val="24"/>
          <w:lang w:eastAsia="hr-HR"/>
        </w:rPr>
        <w:t>MRK „</w:t>
      </w:r>
      <w:r w:rsidR="001D44D5" w:rsidRPr="001D44D5">
        <w:rPr>
          <w:rFonts w:ascii="Arial" w:eastAsia="Times New Roman" w:hAnsi="Arial" w:cs="Arial"/>
          <w:color w:val="000000"/>
          <w:sz w:val="24"/>
          <w:szCs w:val="24"/>
          <w:lang w:eastAsia="hr-HR"/>
        </w:rPr>
        <w:t>Ivanić</w:t>
      </w:r>
      <w:r>
        <w:rPr>
          <w:rFonts w:ascii="Arial" w:eastAsia="Times New Roman" w:hAnsi="Arial" w:cs="Arial"/>
          <w:color w:val="000000"/>
          <w:sz w:val="24"/>
          <w:szCs w:val="24"/>
          <w:lang w:eastAsia="hr-HR"/>
        </w:rPr>
        <w:t>“</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Karate klub „Mladost“</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NK „Naftaš - Ivanić“</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KK „Ivanić“</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Kuglački Klub Zanatlija</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 xml:space="preserve">Biciklistički klub </w:t>
      </w:r>
      <w:r w:rsidR="00A5347C">
        <w:rPr>
          <w:rFonts w:ascii="Arial" w:eastAsia="Times New Roman" w:hAnsi="Arial" w:cs="Arial"/>
          <w:color w:val="000000"/>
          <w:sz w:val="24"/>
          <w:szCs w:val="24"/>
          <w:lang w:eastAsia="hr-HR"/>
        </w:rPr>
        <w:t>„Ivanić“</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Šahovski klub „Ivanić“</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Teniski klub „Ivanić-92“</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Odbojkaški klub „Ivanić“</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USR Lonja</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 xml:space="preserve">Streljačko društvo Fazan - </w:t>
      </w:r>
      <w:proofErr w:type="spellStart"/>
      <w:r w:rsidRPr="001D44D5">
        <w:rPr>
          <w:rFonts w:ascii="Arial" w:eastAsia="Times New Roman" w:hAnsi="Arial" w:cs="Arial"/>
          <w:color w:val="000000"/>
          <w:sz w:val="24"/>
          <w:szCs w:val="24"/>
          <w:lang w:eastAsia="hr-HR"/>
        </w:rPr>
        <w:t>Topolje</w:t>
      </w:r>
      <w:proofErr w:type="spellEnd"/>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Streljački klub</w:t>
      </w:r>
      <w:r w:rsidR="00A5347C">
        <w:rPr>
          <w:rFonts w:ascii="Arial" w:eastAsia="Times New Roman" w:hAnsi="Arial" w:cs="Arial"/>
          <w:color w:val="000000"/>
          <w:sz w:val="24"/>
          <w:szCs w:val="24"/>
          <w:lang w:eastAsia="hr-HR"/>
        </w:rPr>
        <w:t xml:space="preserve"> „Ivanić“</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proofErr w:type="spellStart"/>
      <w:r>
        <w:rPr>
          <w:rFonts w:ascii="Arial" w:eastAsia="Times New Roman" w:hAnsi="Arial" w:cs="Arial"/>
          <w:color w:val="000000"/>
          <w:sz w:val="24"/>
          <w:szCs w:val="24"/>
          <w:lang w:eastAsia="hr-HR"/>
        </w:rPr>
        <w:t>Kick-boxing</w:t>
      </w:r>
      <w:proofErr w:type="spellEnd"/>
      <w:r>
        <w:rPr>
          <w:rFonts w:ascii="Arial" w:eastAsia="Times New Roman" w:hAnsi="Arial" w:cs="Arial"/>
          <w:color w:val="000000"/>
          <w:sz w:val="24"/>
          <w:szCs w:val="24"/>
          <w:lang w:eastAsia="hr-HR"/>
        </w:rPr>
        <w:t xml:space="preserve"> klub „Ivanić“</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proofErr w:type="spellStart"/>
      <w:r>
        <w:rPr>
          <w:rFonts w:ascii="Arial" w:eastAsia="Times New Roman" w:hAnsi="Arial" w:cs="Arial"/>
          <w:color w:val="000000"/>
          <w:sz w:val="24"/>
          <w:szCs w:val="24"/>
          <w:lang w:eastAsia="hr-HR"/>
        </w:rPr>
        <w:lastRenderedPageBreak/>
        <w:t>Twirling</w:t>
      </w:r>
      <w:proofErr w:type="spellEnd"/>
      <w:r>
        <w:rPr>
          <w:rFonts w:ascii="Arial" w:eastAsia="Times New Roman" w:hAnsi="Arial" w:cs="Arial"/>
          <w:color w:val="000000"/>
          <w:sz w:val="24"/>
          <w:szCs w:val="24"/>
          <w:lang w:eastAsia="hr-HR"/>
        </w:rPr>
        <w:t xml:space="preserve"> klub „</w:t>
      </w:r>
      <w:r w:rsidR="001D44D5" w:rsidRPr="001D44D5">
        <w:rPr>
          <w:rFonts w:ascii="Arial" w:eastAsia="Times New Roman" w:hAnsi="Arial" w:cs="Arial"/>
          <w:color w:val="000000"/>
          <w:sz w:val="24"/>
          <w:szCs w:val="24"/>
          <w:lang w:eastAsia="hr-HR"/>
        </w:rPr>
        <w:t>Ivanić</w:t>
      </w:r>
      <w:r>
        <w:rPr>
          <w:rFonts w:ascii="Arial" w:eastAsia="Times New Roman" w:hAnsi="Arial" w:cs="Arial"/>
          <w:color w:val="000000"/>
          <w:sz w:val="24"/>
          <w:szCs w:val="24"/>
          <w:lang w:eastAsia="hr-HR"/>
        </w:rPr>
        <w:t>“</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A</w:t>
      </w:r>
      <w:r w:rsidR="00A5347C">
        <w:rPr>
          <w:rFonts w:ascii="Arial" w:eastAsia="Times New Roman" w:hAnsi="Arial" w:cs="Arial"/>
          <w:color w:val="000000"/>
          <w:sz w:val="24"/>
          <w:szCs w:val="24"/>
          <w:lang w:eastAsia="hr-HR"/>
        </w:rPr>
        <w:t>ikido klub „</w:t>
      </w:r>
      <w:r w:rsidRPr="001D44D5">
        <w:rPr>
          <w:rFonts w:ascii="Arial" w:eastAsia="Times New Roman" w:hAnsi="Arial" w:cs="Arial"/>
          <w:color w:val="000000"/>
          <w:sz w:val="24"/>
          <w:szCs w:val="24"/>
          <w:lang w:eastAsia="hr-HR"/>
        </w:rPr>
        <w:t>Ivanić</w:t>
      </w:r>
      <w:r w:rsidR="00A5347C">
        <w:rPr>
          <w:rFonts w:ascii="Arial" w:eastAsia="Times New Roman" w:hAnsi="Arial" w:cs="Arial"/>
          <w:color w:val="000000"/>
          <w:sz w:val="24"/>
          <w:szCs w:val="24"/>
          <w:lang w:eastAsia="hr-HR"/>
        </w:rPr>
        <w:t>“</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Arial" w:eastAsia="Times New Roman" w:hAnsi="Arial" w:cs="Arial"/>
          <w:color w:val="000000"/>
          <w:sz w:val="24"/>
          <w:szCs w:val="24"/>
          <w:lang w:eastAsia="hr-HR"/>
        </w:rPr>
        <w:t>Teniski klub „</w:t>
      </w:r>
      <w:proofErr w:type="spellStart"/>
      <w:r w:rsidRPr="001D44D5">
        <w:rPr>
          <w:rFonts w:ascii="Arial" w:eastAsia="Times New Roman" w:hAnsi="Arial" w:cs="Arial"/>
          <w:color w:val="000000"/>
          <w:sz w:val="24"/>
          <w:szCs w:val="24"/>
          <w:lang w:eastAsia="hr-HR"/>
        </w:rPr>
        <w:t>Kid</w:t>
      </w:r>
      <w:proofErr w:type="spellEnd"/>
      <w:r w:rsidRPr="001D44D5">
        <w:rPr>
          <w:rFonts w:ascii="Arial" w:eastAsia="Times New Roman" w:hAnsi="Arial" w:cs="Arial"/>
          <w:color w:val="000000"/>
          <w:sz w:val="24"/>
          <w:szCs w:val="24"/>
          <w:lang w:eastAsia="hr-HR"/>
        </w:rPr>
        <w:t>“</w:t>
      </w:r>
    </w:p>
    <w:p w:rsidR="001D44D5" w:rsidRPr="001D44D5" w:rsidRDefault="00A5347C" w:rsidP="001D44D5">
      <w:pPr>
        <w:widowControl w:val="0"/>
        <w:spacing w:after="0" w:line="240" w:lineRule="auto"/>
        <w:ind w:left="72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Auto karting klub „</w:t>
      </w:r>
      <w:r w:rsidR="001D44D5" w:rsidRPr="001D44D5">
        <w:rPr>
          <w:rFonts w:ascii="Arial" w:eastAsia="Times New Roman" w:hAnsi="Arial" w:cs="Arial"/>
          <w:color w:val="000000"/>
          <w:sz w:val="24"/>
          <w:szCs w:val="24"/>
          <w:lang w:eastAsia="hr-HR"/>
        </w:rPr>
        <w:t>Ivanić“</w:t>
      </w: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p>
    <w:p w:rsidR="001D44D5" w:rsidRPr="001D44D5" w:rsidRDefault="001D44D5" w:rsidP="001D44D5">
      <w:pPr>
        <w:widowControl w:val="0"/>
        <w:spacing w:after="0" w:line="240" w:lineRule="auto"/>
        <w:ind w:left="720"/>
        <w:jc w:val="both"/>
        <w:rPr>
          <w:rFonts w:ascii="Arial" w:eastAsia="Times New Roman" w:hAnsi="Arial" w:cs="Arial"/>
          <w:color w:val="000000"/>
          <w:sz w:val="24"/>
          <w:szCs w:val="24"/>
          <w:lang w:eastAsia="hr-HR"/>
        </w:rPr>
      </w:pPr>
      <w:r w:rsidRPr="001D44D5">
        <w:rPr>
          <w:rFonts w:ascii="Times New Roman" w:eastAsia="Times New Roman" w:hAnsi="Times New Roman" w:cs="Times New Roman"/>
          <w:noProof/>
          <w:sz w:val="20"/>
          <w:szCs w:val="20"/>
          <w:lang w:eastAsia="hr-HR"/>
        </w:rPr>
        <w:drawing>
          <wp:inline distT="0" distB="0" distL="0" distR="0">
            <wp:extent cx="4476750" cy="1362075"/>
            <wp:effectExtent l="0" t="0" r="0" b="9525"/>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6750" cy="1362075"/>
                    </a:xfrm>
                    <a:prstGeom prst="rect">
                      <a:avLst/>
                    </a:prstGeom>
                    <a:noFill/>
                    <a:ln>
                      <a:noFill/>
                    </a:ln>
                  </pic:spPr>
                </pic:pic>
              </a:graphicData>
            </a:graphic>
          </wp:inline>
        </w:drawing>
      </w:r>
    </w:p>
    <w:p w:rsidR="005243C3" w:rsidRDefault="005243C3" w:rsidP="00A5347C">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A5347C">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Za</w:t>
      </w:r>
      <w:r w:rsidR="00A5347C">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Gradsku zajednicu sportskih udruga Grada Ivanić-Grada raspodjelu sredst</w:t>
      </w:r>
      <w:r w:rsidR="00A5347C">
        <w:rPr>
          <w:rFonts w:ascii="Arial" w:eastAsia="Times New Roman" w:hAnsi="Arial" w:cs="Arial"/>
          <w:spacing w:val="-3"/>
          <w:sz w:val="24"/>
          <w:szCs w:val="20"/>
          <w:lang w:eastAsia="hr-HR"/>
        </w:rPr>
        <w:t>a</w:t>
      </w:r>
      <w:r w:rsidRPr="001D44D5">
        <w:rPr>
          <w:rFonts w:ascii="Arial" w:eastAsia="Times New Roman" w:hAnsi="Arial" w:cs="Arial"/>
          <w:spacing w:val="-3"/>
          <w:sz w:val="24"/>
          <w:szCs w:val="20"/>
          <w:lang w:eastAsia="hr-HR"/>
        </w:rPr>
        <w:t>va utvrđeni</w:t>
      </w:r>
      <w:r w:rsidR="005243C3">
        <w:rPr>
          <w:rFonts w:ascii="Arial" w:eastAsia="Times New Roman" w:hAnsi="Arial" w:cs="Arial"/>
          <w:spacing w:val="-3"/>
          <w:sz w:val="24"/>
          <w:szCs w:val="20"/>
          <w:lang w:eastAsia="hr-HR"/>
        </w:rPr>
        <w:t xml:space="preserve">h Proračunom za 2017. godinu </w:t>
      </w:r>
      <w:r w:rsidRPr="001D44D5">
        <w:rPr>
          <w:rFonts w:ascii="Arial" w:eastAsia="Times New Roman" w:hAnsi="Arial" w:cs="Arial"/>
          <w:spacing w:val="-3"/>
          <w:sz w:val="24"/>
          <w:szCs w:val="20"/>
          <w:lang w:eastAsia="hr-HR"/>
        </w:rPr>
        <w:t xml:space="preserve">je izvršilo njihovo upravno tijelo. </w:t>
      </w:r>
    </w:p>
    <w:p w:rsidR="005243C3" w:rsidRDefault="005243C3"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5243C3" w:rsidP="001D44D5">
      <w:pPr>
        <w:widowControl w:val="0"/>
        <w:spacing w:after="0" w:line="240" w:lineRule="auto"/>
        <w:jc w:val="both"/>
        <w:rPr>
          <w:rFonts w:ascii="Arial" w:eastAsia="Times New Roman" w:hAnsi="Arial" w:cs="Arial"/>
          <w:b/>
          <w:spacing w:val="-3"/>
          <w:sz w:val="24"/>
          <w:szCs w:val="20"/>
          <w:lang w:eastAsia="hr-HR"/>
        </w:rPr>
      </w:pPr>
      <w:r>
        <w:rPr>
          <w:rFonts w:ascii="Arial" w:eastAsia="Times New Roman" w:hAnsi="Arial" w:cs="Arial"/>
          <w:b/>
          <w:spacing w:val="-3"/>
          <w:sz w:val="24"/>
          <w:szCs w:val="20"/>
          <w:lang w:eastAsia="hr-HR"/>
        </w:rPr>
        <w:t xml:space="preserve">    </w:t>
      </w:r>
      <w:r w:rsidR="001D44D5" w:rsidRPr="001D44D5">
        <w:rPr>
          <w:rFonts w:ascii="Arial" w:eastAsia="Times New Roman" w:hAnsi="Arial" w:cs="Arial"/>
          <w:b/>
          <w:spacing w:val="-3"/>
          <w:sz w:val="24"/>
          <w:szCs w:val="20"/>
          <w:lang w:eastAsia="hr-HR"/>
        </w:rPr>
        <w:t>Sportovi od posebnog interesa:</w:t>
      </w:r>
    </w:p>
    <w:p w:rsidR="001D44D5" w:rsidRPr="001D44D5" w:rsidRDefault="001D44D5" w:rsidP="001D44D5">
      <w:pPr>
        <w:widowControl w:val="0"/>
        <w:spacing w:after="0" w:line="240" w:lineRule="auto"/>
        <w:ind w:firstLine="540"/>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ŠNM NK Naftaš Ivanić</w:t>
      </w:r>
      <w:r w:rsidR="005243C3">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(nogomet)</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MRK Ivanić</w:t>
      </w:r>
      <w:r w:rsidR="005243C3">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(rukomet)</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ŽRK Ivanić</w:t>
      </w:r>
      <w:r w:rsidR="005243C3">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(rukomet)</w:t>
      </w:r>
    </w:p>
    <w:p w:rsidR="001D44D5" w:rsidRPr="001D44D5" w:rsidRDefault="005243C3" w:rsidP="001D44D5">
      <w:pPr>
        <w:widowControl w:val="0"/>
        <w:spacing w:after="0" w:line="240" w:lineRule="auto"/>
        <w:ind w:firstLine="540"/>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KK Ivanić </w:t>
      </w:r>
      <w:r w:rsidR="001D44D5" w:rsidRPr="001D44D5">
        <w:rPr>
          <w:rFonts w:ascii="Arial" w:eastAsia="Times New Roman" w:hAnsi="Arial" w:cs="Arial"/>
          <w:spacing w:val="-3"/>
          <w:sz w:val="24"/>
          <w:szCs w:val="20"/>
          <w:lang w:eastAsia="hr-HR"/>
        </w:rPr>
        <w:t>(košarka)</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KK Mladost</w:t>
      </w:r>
      <w:r w:rsidR="005243C3">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(karate)</w:t>
      </w:r>
    </w:p>
    <w:p w:rsidR="001D44D5" w:rsidRPr="001D44D5" w:rsidRDefault="001D44D5" w:rsidP="001D44D5">
      <w:pPr>
        <w:widowControl w:val="0"/>
        <w:spacing w:after="0" w:line="240" w:lineRule="auto"/>
        <w:ind w:firstLine="540"/>
        <w:jc w:val="both"/>
        <w:rPr>
          <w:rFonts w:ascii="Arial" w:eastAsia="Times New Roman" w:hAnsi="Arial" w:cs="Arial"/>
          <w:b/>
          <w:spacing w:val="-3"/>
          <w:sz w:val="24"/>
          <w:szCs w:val="20"/>
          <w:lang w:eastAsia="hr-HR"/>
        </w:rPr>
      </w:pPr>
    </w:p>
    <w:p w:rsidR="00607BC8" w:rsidRDefault="001D44D5" w:rsidP="00607BC8">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Za sportove od posebnog interesa za Grad Ivanić-Grad</w:t>
      </w:r>
      <w:r w:rsidRPr="001D44D5">
        <w:rPr>
          <w:rFonts w:ascii="Arial" w:eastAsia="Times New Roman" w:hAnsi="Arial" w:cs="Arial"/>
          <w:b/>
          <w:spacing w:val="-3"/>
          <w:sz w:val="24"/>
          <w:szCs w:val="20"/>
          <w:lang w:eastAsia="hr-HR"/>
        </w:rPr>
        <w:t xml:space="preserve"> </w:t>
      </w:r>
      <w:r w:rsidRPr="001D44D5">
        <w:rPr>
          <w:rFonts w:ascii="Arial" w:eastAsia="Times New Roman" w:hAnsi="Arial" w:cs="Arial"/>
          <w:spacing w:val="-3"/>
          <w:sz w:val="24"/>
          <w:szCs w:val="20"/>
          <w:lang w:eastAsia="hr-HR"/>
        </w:rPr>
        <w:t xml:space="preserve">raspodjelu sredstava predložilo je za razdoblje </w:t>
      </w:r>
      <w:r w:rsidR="00607BC8">
        <w:rPr>
          <w:rFonts w:ascii="Arial" w:eastAsia="Times New Roman" w:hAnsi="Arial" w:cs="Arial"/>
          <w:spacing w:val="-3"/>
          <w:sz w:val="24"/>
          <w:szCs w:val="20"/>
          <w:lang w:eastAsia="hr-HR"/>
        </w:rPr>
        <w:t xml:space="preserve">od </w:t>
      </w:r>
      <w:r w:rsidRPr="001D44D5">
        <w:rPr>
          <w:rFonts w:ascii="Arial" w:eastAsia="Times New Roman" w:hAnsi="Arial" w:cs="Arial"/>
          <w:spacing w:val="-3"/>
          <w:sz w:val="24"/>
          <w:szCs w:val="20"/>
          <w:lang w:eastAsia="hr-HR"/>
        </w:rPr>
        <w:t>1</w:t>
      </w:r>
      <w:r w:rsidR="00607BC8">
        <w:rPr>
          <w:rFonts w:ascii="Arial" w:eastAsia="Times New Roman" w:hAnsi="Arial" w:cs="Arial"/>
          <w:spacing w:val="-3"/>
          <w:sz w:val="24"/>
          <w:szCs w:val="20"/>
          <w:lang w:eastAsia="hr-HR"/>
        </w:rPr>
        <w:t>.</w:t>
      </w:r>
      <w:r w:rsidRPr="001D44D5">
        <w:rPr>
          <w:rFonts w:ascii="Arial" w:eastAsia="Times New Roman" w:hAnsi="Arial" w:cs="Arial"/>
          <w:spacing w:val="-3"/>
          <w:sz w:val="24"/>
          <w:szCs w:val="20"/>
          <w:lang w:eastAsia="hr-HR"/>
        </w:rPr>
        <w:t>-6</w:t>
      </w:r>
      <w:r w:rsidR="00607BC8">
        <w:rPr>
          <w:rFonts w:ascii="Arial" w:eastAsia="Times New Roman" w:hAnsi="Arial" w:cs="Arial"/>
          <w:spacing w:val="-3"/>
          <w:sz w:val="24"/>
          <w:szCs w:val="20"/>
          <w:lang w:eastAsia="hr-HR"/>
        </w:rPr>
        <w:t xml:space="preserve">. mjesec </w:t>
      </w:r>
      <w:r w:rsidRPr="001D44D5">
        <w:rPr>
          <w:rFonts w:ascii="Arial" w:eastAsia="Times New Roman" w:hAnsi="Arial" w:cs="Arial"/>
          <w:spacing w:val="-3"/>
          <w:sz w:val="24"/>
          <w:szCs w:val="20"/>
          <w:lang w:eastAsia="hr-HR"/>
        </w:rPr>
        <w:t>2017</w:t>
      </w:r>
      <w:r w:rsidR="00607BC8">
        <w:rPr>
          <w:rFonts w:ascii="Arial" w:eastAsia="Times New Roman" w:hAnsi="Arial" w:cs="Arial"/>
          <w:spacing w:val="-3"/>
          <w:sz w:val="24"/>
          <w:szCs w:val="20"/>
          <w:lang w:eastAsia="hr-HR"/>
        </w:rPr>
        <w:t xml:space="preserve">. godine </w:t>
      </w:r>
      <w:r w:rsidRPr="001D44D5">
        <w:rPr>
          <w:rFonts w:ascii="Arial" w:eastAsia="Times New Roman" w:hAnsi="Arial" w:cs="Arial"/>
          <w:spacing w:val="-3"/>
          <w:sz w:val="24"/>
          <w:szCs w:val="20"/>
          <w:lang w:eastAsia="hr-HR"/>
        </w:rPr>
        <w:t>Povjerenstvo za s</w:t>
      </w:r>
      <w:r w:rsidR="00607BC8">
        <w:rPr>
          <w:rFonts w:ascii="Arial" w:eastAsia="Times New Roman" w:hAnsi="Arial" w:cs="Arial"/>
          <w:spacing w:val="-3"/>
          <w:sz w:val="24"/>
          <w:szCs w:val="20"/>
          <w:lang w:eastAsia="hr-HR"/>
        </w:rPr>
        <w:t xml:space="preserve">port, </w:t>
      </w:r>
      <w:r w:rsidRPr="001D44D5">
        <w:rPr>
          <w:rFonts w:ascii="Arial" w:eastAsia="Times New Roman" w:hAnsi="Arial" w:cs="Arial"/>
          <w:spacing w:val="-3"/>
          <w:sz w:val="24"/>
          <w:szCs w:val="20"/>
          <w:lang w:eastAsia="hr-HR"/>
        </w:rPr>
        <w:t>a</w:t>
      </w:r>
      <w:r w:rsidR="00607BC8">
        <w:rPr>
          <w:rFonts w:ascii="Arial" w:eastAsia="Times New Roman" w:hAnsi="Arial" w:cs="Arial"/>
          <w:spacing w:val="-3"/>
          <w:sz w:val="24"/>
          <w:szCs w:val="20"/>
          <w:lang w:eastAsia="hr-HR"/>
        </w:rPr>
        <w:t xml:space="preserve"> temeljem tog prijedloga </w:t>
      </w:r>
      <w:r w:rsidRPr="001D44D5">
        <w:rPr>
          <w:rFonts w:ascii="Arial" w:eastAsia="Times New Roman" w:hAnsi="Arial" w:cs="Arial"/>
          <w:spacing w:val="-3"/>
          <w:sz w:val="24"/>
          <w:szCs w:val="20"/>
          <w:lang w:eastAsia="hr-HR"/>
        </w:rPr>
        <w:t>pripremljen je Zaključak o raspodjeli sredstava sportskim klubovima za razdoblje 1.-6.</w:t>
      </w:r>
      <w:r w:rsidR="00607BC8">
        <w:rPr>
          <w:rFonts w:ascii="Arial" w:eastAsia="Times New Roman" w:hAnsi="Arial" w:cs="Arial"/>
          <w:spacing w:val="-3"/>
          <w:sz w:val="24"/>
          <w:szCs w:val="20"/>
          <w:lang w:eastAsia="hr-HR"/>
        </w:rPr>
        <w:t xml:space="preserve"> mjesec </w:t>
      </w:r>
      <w:r w:rsidRPr="001D44D5">
        <w:rPr>
          <w:rFonts w:ascii="Arial" w:eastAsia="Times New Roman" w:hAnsi="Arial" w:cs="Arial"/>
          <w:spacing w:val="-3"/>
          <w:sz w:val="24"/>
          <w:szCs w:val="20"/>
          <w:lang w:eastAsia="hr-HR"/>
        </w:rPr>
        <w:t>2017.</w:t>
      </w:r>
      <w:r w:rsidR="00607BC8">
        <w:rPr>
          <w:rFonts w:ascii="Arial" w:eastAsia="Times New Roman" w:hAnsi="Arial" w:cs="Arial"/>
          <w:spacing w:val="-3"/>
          <w:sz w:val="24"/>
          <w:szCs w:val="20"/>
          <w:lang w:eastAsia="hr-HR"/>
        </w:rPr>
        <w:t xml:space="preserve"> godine kojeg je </w:t>
      </w:r>
      <w:r w:rsidRPr="001D44D5">
        <w:rPr>
          <w:rFonts w:ascii="Arial" w:eastAsia="Times New Roman" w:hAnsi="Arial" w:cs="Arial"/>
          <w:spacing w:val="-3"/>
          <w:sz w:val="24"/>
          <w:szCs w:val="20"/>
          <w:lang w:eastAsia="hr-HR"/>
        </w:rPr>
        <w:t xml:space="preserve">gradonačelnik </w:t>
      </w:r>
      <w:r w:rsidR="00607BC8">
        <w:rPr>
          <w:rFonts w:ascii="Arial" w:eastAsia="Times New Roman" w:hAnsi="Arial" w:cs="Arial"/>
          <w:spacing w:val="-3"/>
          <w:sz w:val="24"/>
          <w:szCs w:val="20"/>
          <w:lang w:eastAsia="hr-HR"/>
        </w:rPr>
        <w:t xml:space="preserve">donio </w:t>
      </w:r>
      <w:r w:rsidRPr="001D44D5">
        <w:rPr>
          <w:rFonts w:ascii="Arial" w:eastAsia="Times New Roman" w:hAnsi="Arial" w:cs="Arial"/>
          <w:spacing w:val="-3"/>
          <w:sz w:val="24"/>
          <w:szCs w:val="20"/>
          <w:lang w:eastAsia="hr-HR"/>
        </w:rPr>
        <w:t>2</w:t>
      </w:r>
      <w:r w:rsidR="00607BC8">
        <w:rPr>
          <w:rFonts w:ascii="Arial" w:eastAsia="Times New Roman" w:hAnsi="Arial" w:cs="Arial"/>
          <w:spacing w:val="-3"/>
          <w:sz w:val="24"/>
          <w:szCs w:val="20"/>
          <w:lang w:eastAsia="hr-HR"/>
        </w:rPr>
        <w:t xml:space="preserve">0. siječnja </w:t>
      </w:r>
      <w:r w:rsidRPr="001D44D5">
        <w:rPr>
          <w:rFonts w:ascii="Arial" w:eastAsia="Times New Roman" w:hAnsi="Arial" w:cs="Arial"/>
          <w:spacing w:val="-3"/>
          <w:sz w:val="24"/>
          <w:szCs w:val="20"/>
          <w:lang w:eastAsia="hr-HR"/>
        </w:rPr>
        <w:t>2017.</w:t>
      </w:r>
      <w:r w:rsidR="00607BC8">
        <w:rPr>
          <w:rFonts w:ascii="Arial" w:eastAsia="Times New Roman" w:hAnsi="Arial" w:cs="Arial"/>
          <w:spacing w:val="-3"/>
          <w:sz w:val="24"/>
          <w:szCs w:val="20"/>
          <w:lang w:eastAsia="hr-HR"/>
        </w:rPr>
        <w:t xml:space="preserve"> </w:t>
      </w:r>
    </w:p>
    <w:p w:rsidR="00607BC8" w:rsidRDefault="00607BC8" w:rsidP="00607BC8">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607BC8">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Temeljem Proračuna Grada Ivanić-Grada za 2017.</w:t>
      </w:r>
      <w:r w:rsidR="00607BC8">
        <w:rPr>
          <w:rFonts w:ascii="Arial" w:eastAsia="Times New Roman" w:hAnsi="Arial" w:cs="Arial"/>
          <w:spacing w:val="-3"/>
          <w:sz w:val="24"/>
          <w:szCs w:val="20"/>
          <w:lang w:eastAsia="hr-HR"/>
        </w:rPr>
        <w:t xml:space="preserve"> godinu</w:t>
      </w:r>
      <w:r w:rsidRPr="001D44D5">
        <w:rPr>
          <w:rFonts w:ascii="Arial" w:eastAsia="Times New Roman" w:hAnsi="Arial" w:cs="Arial"/>
          <w:spacing w:val="-3"/>
          <w:sz w:val="24"/>
          <w:szCs w:val="20"/>
          <w:lang w:eastAsia="hr-HR"/>
        </w:rPr>
        <w:t>, temeljem spomenutog Zaključka i potpisanih Ugovora pripremljene su i g</w:t>
      </w:r>
      <w:r w:rsidR="00607BC8">
        <w:rPr>
          <w:rFonts w:ascii="Arial" w:eastAsia="Times New Roman" w:hAnsi="Arial" w:cs="Arial"/>
          <w:spacing w:val="-3"/>
          <w:sz w:val="24"/>
          <w:szCs w:val="20"/>
          <w:lang w:eastAsia="hr-HR"/>
        </w:rPr>
        <w:t>radonačelnik je donio sl</w:t>
      </w:r>
      <w:r w:rsidRPr="001D44D5">
        <w:rPr>
          <w:rFonts w:ascii="Arial" w:eastAsia="Times New Roman" w:hAnsi="Arial" w:cs="Arial"/>
          <w:spacing w:val="-3"/>
          <w:sz w:val="24"/>
          <w:szCs w:val="20"/>
          <w:lang w:eastAsia="hr-HR"/>
        </w:rPr>
        <w:t>jedeće Odluke o mjesečnim dotacijama sportskim klubovima za sportove od posebnog interesa:</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r w:rsidRPr="001D44D5">
        <w:rPr>
          <w:rFonts w:ascii="Times New Roman" w:eastAsia="Times New Roman" w:hAnsi="Times New Roman" w:cs="Times New Roman"/>
          <w:noProof/>
          <w:sz w:val="20"/>
          <w:szCs w:val="20"/>
          <w:lang w:eastAsia="hr-HR"/>
        </w:rPr>
        <w:lastRenderedPageBreak/>
        <w:drawing>
          <wp:inline distT="0" distB="0" distL="0" distR="0">
            <wp:extent cx="5381625" cy="7334250"/>
            <wp:effectExtent l="0" t="0" r="9525"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7334250"/>
                    </a:xfrm>
                    <a:prstGeom prst="rect">
                      <a:avLst/>
                    </a:prstGeom>
                    <a:noFill/>
                    <a:ln>
                      <a:noFill/>
                    </a:ln>
                  </pic:spPr>
                </pic:pic>
              </a:graphicData>
            </a:graphic>
          </wp:inline>
        </w:drawing>
      </w:r>
    </w:p>
    <w:p w:rsidR="001D44D5" w:rsidRPr="001D44D5" w:rsidRDefault="001D44D5" w:rsidP="001D44D5">
      <w:pPr>
        <w:widowControl w:val="0"/>
        <w:spacing w:after="0" w:line="240" w:lineRule="auto"/>
        <w:jc w:val="both"/>
        <w:rPr>
          <w:rFonts w:ascii="Arial" w:eastAsia="Times New Roman" w:hAnsi="Arial" w:cs="Arial"/>
          <w:b/>
          <w:color w:val="000000"/>
          <w:sz w:val="24"/>
          <w:szCs w:val="24"/>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p>
    <w:p w:rsidR="00607BC8" w:rsidRDefault="00607BC8"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b/>
          <w:spacing w:val="-3"/>
          <w:sz w:val="24"/>
          <w:szCs w:val="20"/>
          <w:lang w:eastAsia="hr-HR"/>
        </w:rPr>
      </w:pPr>
      <w:r w:rsidRPr="001D44D5">
        <w:rPr>
          <w:rFonts w:ascii="Arial" w:eastAsia="Times New Roman" w:hAnsi="Arial" w:cs="Arial"/>
          <w:b/>
          <w:spacing w:val="-3"/>
          <w:sz w:val="24"/>
          <w:szCs w:val="20"/>
          <w:lang w:eastAsia="hr-HR"/>
        </w:rPr>
        <w:lastRenderedPageBreak/>
        <w:t xml:space="preserve">JAVNE POTREBE U TEHNIČKOJ KULTURI </w:t>
      </w:r>
    </w:p>
    <w:p w:rsidR="00607BC8" w:rsidRDefault="00607BC8" w:rsidP="001D44D5">
      <w:pPr>
        <w:widowControl w:val="0"/>
        <w:spacing w:after="0" w:line="240" w:lineRule="auto"/>
        <w:jc w:val="both"/>
        <w:rPr>
          <w:rFonts w:ascii="Arial" w:eastAsia="Times New Roman" w:hAnsi="Arial" w:cs="Arial"/>
          <w:b/>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Temeljem Proračun</w:t>
      </w:r>
      <w:r w:rsidR="00607BC8">
        <w:rPr>
          <w:rFonts w:ascii="Arial" w:eastAsia="Times New Roman" w:hAnsi="Arial" w:cs="Arial"/>
          <w:spacing w:val="-3"/>
          <w:sz w:val="24"/>
          <w:szCs w:val="20"/>
          <w:lang w:eastAsia="hr-HR"/>
        </w:rPr>
        <w:t xml:space="preserve">a Grada Ivanić-Grada za 2017. godinu i Programa </w:t>
      </w:r>
      <w:r w:rsidRPr="001D44D5">
        <w:rPr>
          <w:rFonts w:ascii="Arial" w:eastAsia="Times New Roman" w:hAnsi="Arial" w:cs="Arial"/>
          <w:spacing w:val="-3"/>
          <w:sz w:val="24"/>
          <w:szCs w:val="24"/>
          <w:lang w:eastAsia="hr-HR"/>
        </w:rPr>
        <w:t xml:space="preserve">javnih potreba u </w:t>
      </w:r>
      <w:r w:rsidR="00607BC8">
        <w:rPr>
          <w:rFonts w:ascii="Arial" w:eastAsia="Times New Roman" w:hAnsi="Arial" w:cs="Arial"/>
          <w:spacing w:val="-3"/>
          <w:sz w:val="24"/>
          <w:szCs w:val="24"/>
          <w:lang w:eastAsia="hr-HR"/>
        </w:rPr>
        <w:t xml:space="preserve">tehničkoj </w:t>
      </w:r>
      <w:r w:rsidRPr="001D44D5">
        <w:rPr>
          <w:rFonts w:ascii="Arial" w:eastAsia="Times New Roman" w:hAnsi="Arial" w:cs="Arial"/>
          <w:spacing w:val="-3"/>
          <w:sz w:val="24"/>
          <w:szCs w:val="24"/>
          <w:lang w:eastAsia="hr-HR"/>
        </w:rPr>
        <w:t>kulturi</w:t>
      </w:r>
      <w:r w:rsidR="00607BC8">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4"/>
          <w:lang w:eastAsia="hr-HR"/>
        </w:rPr>
        <w:t>na području Grada Ivanić-Grada za 2017.</w:t>
      </w:r>
      <w:r w:rsidR="00607BC8">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4"/>
          <w:lang w:eastAsia="hr-HR"/>
        </w:rPr>
        <w:t>godinu</w:t>
      </w:r>
      <w:r w:rsidR="00607BC8">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0"/>
          <w:lang w:eastAsia="hr-HR"/>
        </w:rPr>
        <w:t>pripremljene su i gradonačelnik je donio sljedeće Odluke o dotacijama Zajednici tehničke kulture Grada Ivanić-Grada:</w:t>
      </w:r>
    </w:p>
    <w:p w:rsidR="008D2681" w:rsidRDefault="008D2681"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8D2681" w:rsidP="001D44D5">
      <w:pPr>
        <w:widowControl w:val="0"/>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     </w:t>
      </w:r>
      <w:r w:rsidR="001D44D5" w:rsidRPr="001D44D5">
        <w:rPr>
          <w:rFonts w:ascii="Arial" w:eastAsia="Times New Roman" w:hAnsi="Arial" w:cs="Arial"/>
          <w:b/>
          <w:spacing w:val="-3"/>
          <w:sz w:val="24"/>
          <w:szCs w:val="20"/>
          <w:lang w:eastAsia="hr-HR"/>
        </w:rPr>
        <w:t>Zajednica tehničke kulture Grada Ivanić-Grada</w:t>
      </w:r>
      <w:r w:rsidR="001D44D5" w:rsidRPr="001D44D5">
        <w:rPr>
          <w:rFonts w:ascii="Arial" w:eastAsia="Times New Roman" w:hAnsi="Arial" w:cs="Arial"/>
          <w:spacing w:val="-3"/>
          <w:sz w:val="24"/>
          <w:szCs w:val="20"/>
          <w:lang w:eastAsia="hr-HR"/>
        </w:rPr>
        <w:t>:</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p>
    <w:p w:rsidR="001D44D5" w:rsidRPr="001D44D5" w:rsidRDefault="00607BC8" w:rsidP="001D44D5">
      <w:pPr>
        <w:widowControl w:val="0"/>
        <w:spacing w:after="0" w:line="240" w:lineRule="auto"/>
        <w:ind w:left="1080" w:hanging="36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Aeroklub Ivanić-Grad</w:t>
      </w:r>
    </w:p>
    <w:p w:rsidR="001D44D5" w:rsidRPr="001D44D5" w:rsidRDefault="00607BC8" w:rsidP="001D44D5">
      <w:pPr>
        <w:widowControl w:val="0"/>
        <w:spacing w:after="0" w:line="240" w:lineRule="auto"/>
        <w:ind w:left="1080" w:hanging="36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Informatički klub „NET“ Ivanić-Grad</w:t>
      </w:r>
    </w:p>
    <w:p w:rsidR="001D44D5" w:rsidRPr="001D44D5" w:rsidRDefault="00607BC8" w:rsidP="001D44D5">
      <w:pPr>
        <w:widowControl w:val="0"/>
        <w:spacing w:after="0" w:line="240" w:lineRule="auto"/>
        <w:ind w:left="1080" w:hanging="360"/>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Radio klub „Ivanić“ Ivanić-Grad</w:t>
      </w:r>
    </w:p>
    <w:p w:rsidR="001D44D5" w:rsidRPr="001D44D5" w:rsidRDefault="001D44D5" w:rsidP="001D44D5">
      <w:pPr>
        <w:widowControl w:val="0"/>
        <w:spacing w:after="0" w:line="240" w:lineRule="auto"/>
        <w:ind w:left="1080" w:hanging="360"/>
        <w:jc w:val="both"/>
        <w:rPr>
          <w:rFonts w:ascii="Arial" w:eastAsia="Times New Roman" w:hAnsi="Arial" w:cs="Arial"/>
          <w:color w:val="000000"/>
          <w:sz w:val="24"/>
          <w:szCs w:val="24"/>
          <w:lang w:eastAsia="hr-HR"/>
        </w:rPr>
      </w:pPr>
      <w:proofErr w:type="spellStart"/>
      <w:r w:rsidRPr="001D44D5">
        <w:rPr>
          <w:rFonts w:ascii="Arial" w:eastAsia="Times New Roman" w:hAnsi="Arial" w:cs="Arial"/>
          <w:color w:val="000000"/>
          <w:sz w:val="24"/>
          <w:szCs w:val="24"/>
          <w:lang w:eastAsia="hr-HR"/>
        </w:rPr>
        <w:t>Oldtimer</w:t>
      </w:r>
      <w:proofErr w:type="spellEnd"/>
      <w:r w:rsidRPr="001D44D5">
        <w:rPr>
          <w:rFonts w:ascii="Arial" w:eastAsia="Times New Roman" w:hAnsi="Arial" w:cs="Arial"/>
          <w:color w:val="000000"/>
          <w:sz w:val="24"/>
          <w:szCs w:val="24"/>
          <w:lang w:eastAsia="hr-HR"/>
        </w:rPr>
        <w:t xml:space="preserve"> klub Ivanić-Grad.</w:t>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ind w:firstLine="540"/>
        <w:jc w:val="both"/>
        <w:rPr>
          <w:rFonts w:ascii="Arial" w:eastAsia="Times New Roman" w:hAnsi="Arial" w:cs="Arial"/>
          <w:spacing w:val="-3"/>
          <w:sz w:val="20"/>
          <w:szCs w:val="20"/>
          <w:lang w:eastAsia="hr-HR"/>
        </w:rPr>
      </w:pPr>
      <w:r w:rsidRPr="001D44D5">
        <w:rPr>
          <w:rFonts w:ascii="Times New Roman" w:eastAsia="Times New Roman" w:hAnsi="Times New Roman" w:cs="Times New Roman"/>
          <w:noProof/>
          <w:sz w:val="20"/>
          <w:szCs w:val="20"/>
          <w:lang w:eastAsia="hr-HR"/>
        </w:rPr>
        <w:drawing>
          <wp:inline distT="0" distB="0" distL="0" distR="0">
            <wp:extent cx="4476750" cy="1362075"/>
            <wp:effectExtent l="0" t="0" r="0" b="952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76750" cy="1362075"/>
                    </a:xfrm>
                    <a:prstGeom prst="rect">
                      <a:avLst/>
                    </a:prstGeom>
                    <a:noFill/>
                    <a:ln>
                      <a:noFill/>
                    </a:ln>
                  </pic:spPr>
                </pic:pic>
              </a:graphicData>
            </a:graphic>
          </wp:inline>
        </w:drawing>
      </w:r>
    </w:p>
    <w:p w:rsidR="001D44D5" w:rsidRPr="001D44D5" w:rsidRDefault="001D44D5" w:rsidP="001D44D5">
      <w:pPr>
        <w:widowControl w:val="0"/>
        <w:spacing w:after="0" w:line="240" w:lineRule="auto"/>
        <w:ind w:firstLine="540"/>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Za</w:t>
      </w:r>
      <w:r w:rsidR="00E37F41">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Zajednicu tehničke kulture Grada Ivanić-Grada raspodjelu sredst</w:t>
      </w:r>
      <w:r w:rsidR="00E37F41">
        <w:rPr>
          <w:rFonts w:ascii="Arial" w:eastAsia="Times New Roman" w:hAnsi="Arial" w:cs="Arial"/>
          <w:spacing w:val="-3"/>
          <w:sz w:val="24"/>
          <w:szCs w:val="20"/>
          <w:lang w:eastAsia="hr-HR"/>
        </w:rPr>
        <w:t>a</w:t>
      </w:r>
      <w:r w:rsidRPr="001D44D5">
        <w:rPr>
          <w:rFonts w:ascii="Arial" w:eastAsia="Times New Roman" w:hAnsi="Arial" w:cs="Arial"/>
          <w:spacing w:val="-3"/>
          <w:sz w:val="24"/>
          <w:szCs w:val="20"/>
          <w:lang w:eastAsia="hr-HR"/>
        </w:rPr>
        <w:t>va utvrđenih Proračunom za 2017.</w:t>
      </w:r>
      <w:r w:rsidR="00E37F41">
        <w:rPr>
          <w:rFonts w:ascii="Arial" w:eastAsia="Times New Roman" w:hAnsi="Arial" w:cs="Arial"/>
          <w:spacing w:val="-3"/>
          <w:sz w:val="24"/>
          <w:szCs w:val="20"/>
          <w:lang w:eastAsia="hr-HR"/>
        </w:rPr>
        <w:t xml:space="preserve"> godinu </w:t>
      </w:r>
      <w:r w:rsidRPr="001D44D5">
        <w:rPr>
          <w:rFonts w:ascii="Arial" w:eastAsia="Times New Roman" w:hAnsi="Arial" w:cs="Arial"/>
          <w:spacing w:val="-3"/>
          <w:sz w:val="24"/>
          <w:szCs w:val="20"/>
          <w:lang w:eastAsia="hr-HR"/>
        </w:rPr>
        <w:t xml:space="preserve">izvršilo je njihovo upravno tijelo. </w:t>
      </w:r>
    </w:p>
    <w:p w:rsidR="001D44D5" w:rsidRPr="001D44D5" w:rsidRDefault="001D44D5" w:rsidP="001D44D5">
      <w:pPr>
        <w:widowControl w:val="0"/>
        <w:spacing w:after="0" w:line="240" w:lineRule="auto"/>
        <w:jc w:val="both"/>
        <w:rPr>
          <w:rFonts w:ascii="Arial" w:eastAsia="Times New Roman" w:hAnsi="Arial" w:cs="Arial"/>
          <w:b/>
          <w:color w:val="000000"/>
          <w:sz w:val="24"/>
          <w:szCs w:val="24"/>
          <w:lang w:eastAsia="hr-HR"/>
        </w:rPr>
      </w:pPr>
    </w:p>
    <w:p w:rsidR="00E37F41" w:rsidRDefault="00E37F41" w:rsidP="001D44D5">
      <w:pPr>
        <w:widowControl w:val="0"/>
        <w:spacing w:after="0" w:line="240" w:lineRule="auto"/>
        <w:jc w:val="both"/>
        <w:rPr>
          <w:rFonts w:ascii="Arial" w:eastAsia="Times New Roman" w:hAnsi="Arial" w:cs="Arial"/>
          <w:b/>
          <w:color w:val="000000"/>
          <w:sz w:val="24"/>
          <w:szCs w:val="24"/>
          <w:lang w:eastAsia="hr-HR"/>
        </w:rPr>
      </w:pPr>
    </w:p>
    <w:p w:rsidR="001D44D5" w:rsidRPr="001D44D5" w:rsidRDefault="001D44D5" w:rsidP="001D44D5">
      <w:pPr>
        <w:widowControl w:val="0"/>
        <w:spacing w:after="0" w:line="240" w:lineRule="auto"/>
        <w:jc w:val="both"/>
        <w:rPr>
          <w:rFonts w:ascii="Arial" w:eastAsia="Times New Roman" w:hAnsi="Arial" w:cs="Arial"/>
          <w:b/>
          <w:color w:val="000000"/>
          <w:sz w:val="24"/>
          <w:szCs w:val="24"/>
          <w:lang w:eastAsia="hr-HR"/>
        </w:rPr>
      </w:pPr>
      <w:r w:rsidRPr="001D44D5">
        <w:rPr>
          <w:rFonts w:ascii="Arial" w:eastAsia="Times New Roman" w:hAnsi="Arial" w:cs="Arial"/>
          <w:b/>
          <w:color w:val="000000"/>
          <w:sz w:val="24"/>
          <w:szCs w:val="24"/>
          <w:lang w:eastAsia="hr-HR"/>
        </w:rPr>
        <w:t>ZAŠTITA OD POŽARA</w:t>
      </w:r>
    </w:p>
    <w:p w:rsidR="003A08BB" w:rsidRDefault="003A08BB" w:rsidP="001D44D5">
      <w:pPr>
        <w:widowControl w:val="0"/>
        <w:spacing w:after="0" w:line="240" w:lineRule="auto"/>
        <w:jc w:val="both"/>
        <w:rPr>
          <w:rFonts w:ascii="Arial" w:eastAsia="Times New Roman" w:hAnsi="Arial" w:cs="Arial"/>
          <w:b/>
          <w:color w:val="000000"/>
          <w:sz w:val="24"/>
          <w:szCs w:val="24"/>
          <w:lang w:eastAsia="hr-HR"/>
        </w:rPr>
      </w:pPr>
    </w:p>
    <w:p w:rsidR="001D44D5" w:rsidRPr="001D44D5" w:rsidRDefault="008D2681" w:rsidP="001D44D5">
      <w:pPr>
        <w:widowControl w:val="0"/>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     </w:t>
      </w:r>
      <w:r w:rsidR="001D44D5" w:rsidRPr="001D44D5">
        <w:rPr>
          <w:rFonts w:ascii="Arial" w:eastAsia="Times New Roman" w:hAnsi="Arial" w:cs="Arial"/>
          <w:b/>
          <w:color w:val="000000"/>
          <w:sz w:val="24"/>
          <w:szCs w:val="24"/>
          <w:lang w:eastAsia="hr-HR"/>
        </w:rPr>
        <w:t>Vatrogasna zajednica Grada Ivanić-Grada:</w:t>
      </w:r>
    </w:p>
    <w:p w:rsidR="001D44D5" w:rsidRDefault="001D44D5" w:rsidP="001D44D5">
      <w:pPr>
        <w:widowControl w:val="0"/>
        <w:spacing w:after="0" w:line="240" w:lineRule="auto"/>
        <w:jc w:val="both"/>
        <w:rPr>
          <w:rFonts w:ascii="Arial" w:eastAsia="Times New Roman" w:hAnsi="Arial" w:cs="Arial"/>
          <w:b/>
          <w:color w:val="000000"/>
          <w:sz w:val="24"/>
          <w:szCs w:val="24"/>
          <w:lang w:eastAsia="hr-HR"/>
        </w:rPr>
      </w:pPr>
    </w:p>
    <w:p w:rsidR="00E37F41" w:rsidRPr="001D44D5" w:rsidRDefault="00E37F41" w:rsidP="001D44D5">
      <w:pPr>
        <w:widowControl w:val="0"/>
        <w:spacing w:after="0" w:line="240" w:lineRule="auto"/>
        <w:jc w:val="both"/>
        <w:rPr>
          <w:rFonts w:ascii="Arial" w:eastAsia="Times New Roman" w:hAnsi="Arial" w:cs="Arial"/>
          <w:b/>
          <w:color w:val="000000"/>
          <w:sz w:val="24"/>
          <w:szCs w:val="24"/>
          <w:lang w:eastAsia="hr-HR"/>
        </w:rPr>
      </w:pPr>
    </w:p>
    <w:p w:rsidR="001D44D5" w:rsidRPr="001D44D5" w:rsidRDefault="001D44D5" w:rsidP="001D44D5">
      <w:pPr>
        <w:widowControl w:val="0"/>
        <w:spacing w:after="0" w:line="240" w:lineRule="auto"/>
        <w:ind w:firstLine="720"/>
        <w:jc w:val="both"/>
        <w:rPr>
          <w:rFonts w:ascii="Arial" w:eastAsia="Times New Roman" w:hAnsi="Arial" w:cs="Arial"/>
          <w:b/>
          <w:color w:val="000000"/>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Deanovec</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Šumečani</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DVD Ivanić-Grad</w:t>
      </w:r>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Posavski </w:t>
      </w:r>
      <w:proofErr w:type="spellStart"/>
      <w:r w:rsidRPr="001D44D5">
        <w:rPr>
          <w:rFonts w:ascii="Arial" w:eastAsia="Times New Roman" w:hAnsi="Arial" w:cs="Arial"/>
          <w:spacing w:val="-3"/>
          <w:sz w:val="24"/>
          <w:szCs w:val="24"/>
          <w:lang w:eastAsia="hr-HR"/>
        </w:rPr>
        <w:t>Bregi</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Breška</w:t>
      </w:r>
      <w:proofErr w:type="spellEnd"/>
      <w:r w:rsidRPr="001D44D5">
        <w:rPr>
          <w:rFonts w:ascii="Arial" w:eastAsia="Times New Roman" w:hAnsi="Arial" w:cs="Arial"/>
          <w:spacing w:val="-3"/>
          <w:sz w:val="24"/>
          <w:szCs w:val="24"/>
          <w:lang w:eastAsia="hr-HR"/>
        </w:rPr>
        <w:t xml:space="preserve"> Greda</w:t>
      </w:r>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Dubrovčak</w:t>
      </w:r>
      <w:proofErr w:type="spellEnd"/>
      <w:r w:rsidRPr="001D44D5">
        <w:rPr>
          <w:rFonts w:ascii="Arial" w:eastAsia="Times New Roman" w:hAnsi="Arial" w:cs="Arial"/>
          <w:spacing w:val="-3"/>
          <w:sz w:val="24"/>
          <w:szCs w:val="24"/>
          <w:lang w:eastAsia="hr-HR"/>
        </w:rPr>
        <w:t xml:space="preserve"> Lijevi</w:t>
      </w:r>
    </w:p>
    <w:p w:rsidR="001D44D5" w:rsidRPr="001D44D5" w:rsidRDefault="001D44D5" w:rsidP="001D44D5">
      <w:pPr>
        <w:widowControl w:val="0"/>
        <w:spacing w:after="0" w:line="240" w:lineRule="auto"/>
        <w:ind w:firstLine="720"/>
        <w:jc w:val="both"/>
        <w:rPr>
          <w:rFonts w:ascii="Arial" w:eastAsia="Calibri" w:hAnsi="Arial" w:cs="Arial"/>
          <w:sz w:val="24"/>
          <w:szCs w:val="24"/>
          <w:lang w:eastAsia="hr-HR"/>
        </w:rPr>
      </w:pPr>
      <w:r w:rsidRPr="001D44D5">
        <w:rPr>
          <w:rFonts w:ascii="Arial" w:eastAsia="Calibri" w:hAnsi="Arial" w:cs="Arial"/>
          <w:sz w:val="24"/>
          <w:szCs w:val="24"/>
          <w:lang w:eastAsia="hr-HR"/>
        </w:rPr>
        <w:t xml:space="preserve">DVD </w:t>
      </w:r>
      <w:proofErr w:type="spellStart"/>
      <w:r w:rsidRPr="001D44D5">
        <w:rPr>
          <w:rFonts w:ascii="Arial" w:eastAsia="Calibri" w:hAnsi="Arial" w:cs="Arial"/>
          <w:sz w:val="24"/>
          <w:szCs w:val="24"/>
          <w:lang w:eastAsia="hr-HR"/>
        </w:rPr>
        <w:t>Trebovec</w:t>
      </w:r>
      <w:proofErr w:type="spellEnd"/>
    </w:p>
    <w:p w:rsidR="001D44D5" w:rsidRPr="001D44D5" w:rsidRDefault="001D44D5" w:rsidP="001D44D5">
      <w:pPr>
        <w:widowControl w:val="0"/>
        <w:spacing w:after="0" w:line="240" w:lineRule="auto"/>
        <w:ind w:firstLine="720"/>
        <w:jc w:val="both"/>
        <w:rPr>
          <w:rFonts w:ascii="Arial" w:eastAsia="Calibri" w:hAnsi="Arial" w:cs="Arial"/>
          <w:sz w:val="24"/>
          <w:szCs w:val="24"/>
          <w:lang w:eastAsia="hr-HR"/>
        </w:rPr>
      </w:pPr>
      <w:r w:rsidRPr="001D44D5">
        <w:rPr>
          <w:rFonts w:ascii="Arial" w:eastAsia="Times New Roman" w:hAnsi="Arial" w:cs="Arial"/>
          <w:sz w:val="24"/>
          <w:szCs w:val="24"/>
          <w:lang w:eastAsia="hr-HR"/>
        </w:rPr>
        <w:t xml:space="preserve">DVD Poljana </w:t>
      </w:r>
      <w:proofErr w:type="spellStart"/>
      <w:r w:rsidRPr="001D44D5">
        <w:rPr>
          <w:rFonts w:ascii="Arial" w:eastAsia="Times New Roman" w:hAnsi="Arial" w:cs="Arial"/>
          <w:sz w:val="24"/>
          <w:szCs w:val="24"/>
          <w:lang w:eastAsia="hr-HR"/>
        </w:rPr>
        <w:t>Breška</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Jalševec</w:t>
      </w:r>
      <w:proofErr w:type="spellEnd"/>
      <w:r w:rsidRPr="001D44D5">
        <w:rPr>
          <w:rFonts w:ascii="Arial" w:eastAsia="Times New Roman" w:hAnsi="Arial" w:cs="Arial"/>
          <w:spacing w:val="-3"/>
          <w:sz w:val="24"/>
          <w:szCs w:val="24"/>
          <w:lang w:eastAsia="hr-HR"/>
        </w:rPr>
        <w:t xml:space="preserve"> </w:t>
      </w:r>
      <w:proofErr w:type="spellStart"/>
      <w:r w:rsidRPr="001D44D5">
        <w:rPr>
          <w:rFonts w:ascii="Arial" w:eastAsia="Times New Roman" w:hAnsi="Arial" w:cs="Arial"/>
          <w:spacing w:val="-3"/>
          <w:sz w:val="24"/>
          <w:szCs w:val="24"/>
          <w:lang w:eastAsia="hr-HR"/>
        </w:rPr>
        <w:t>Breški</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Opatinec</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Šarampov</w:t>
      </w:r>
      <w:proofErr w:type="spellEnd"/>
      <w:r w:rsidRPr="001D44D5">
        <w:rPr>
          <w:rFonts w:ascii="Arial" w:eastAsia="Times New Roman" w:hAnsi="Arial" w:cs="Arial"/>
          <w:spacing w:val="-3"/>
          <w:sz w:val="24"/>
          <w:szCs w:val="24"/>
          <w:lang w:eastAsia="hr-HR"/>
        </w:rPr>
        <w:t xml:space="preserve"> Donji</w:t>
      </w:r>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 xml:space="preserve">DVD </w:t>
      </w:r>
      <w:proofErr w:type="spellStart"/>
      <w:r w:rsidRPr="001D44D5">
        <w:rPr>
          <w:rFonts w:ascii="Arial" w:eastAsia="Times New Roman" w:hAnsi="Arial" w:cs="Arial"/>
          <w:spacing w:val="-3"/>
          <w:sz w:val="24"/>
          <w:szCs w:val="24"/>
          <w:lang w:eastAsia="hr-HR"/>
        </w:rPr>
        <w:t>Tarno</w:t>
      </w:r>
      <w:proofErr w:type="spellEnd"/>
    </w:p>
    <w:p w:rsidR="001D44D5" w:rsidRPr="001D44D5" w:rsidRDefault="001D44D5" w:rsidP="001D44D5">
      <w:pPr>
        <w:widowControl w:val="0"/>
        <w:spacing w:after="0" w:line="240" w:lineRule="auto"/>
        <w:ind w:firstLine="720"/>
        <w:jc w:val="both"/>
        <w:rPr>
          <w:rFonts w:ascii="Arial" w:eastAsia="Times New Roman" w:hAnsi="Arial" w:cs="Arial"/>
          <w:spacing w:val="-3"/>
          <w:sz w:val="24"/>
          <w:szCs w:val="24"/>
          <w:lang w:eastAsia="hr-HR"/>
        </w:rPr>
      </w:pPr>
    </w:p>
    <w:p w:rsidR="00E37F41" w:rsidRDefault="00E37F41"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Temeljem Proračuna Grada Ivanić-Grada za 2017</w:t>
      </w:r>
      <w:r w:rsidR="00E37F41">
        <w:rPr>
          <w:rFonts w:ascii="Arial" w:eastAsia="Times New Roman" w:hAnsi="Arial" w:cs="Arial"/>
          <w:spacing w:val="-3"/>
          <w:sz w:val="24"/>
          <w:szCs w:val="20"/>
          <w:lang w:eastAsia="hr-HR"/>
        </w:rPr>
        <w:t xml:space="preserve">. godinu </w:t>
      </w:r>
      <w:r w:rsidRPr="001D44D5">
        <w:rPr>
          <w:rFonts w:ascii="Arial" w:eastAsia="Times New Roman" w:hAnsi="Arial" w:cs="Arial"/>
          <w:spacing w:val="-3"/>
          <w:sz w:val="24"/>
          <w:szCs w:val="20"/>
          <w:lang w:eastAsia="hr-HR"/>
        </w:rPr>
        <w:t xml:space="preserve">i Odluke </w:t>
      </w:r>
      <w:r w:rsidR="00E37F41">
        <w:rPr>
          <w:rFonts w:ascii="Arial" w:eastAsia="Times New Roman" w:hAnsi="Arial" w:cs="Arial"/>
          <w:spacing w:val="-3"/>
          <w:sz w:val="24"/>
          <w:szCs w:val="24"/>
          <w:lang w:eastAsia="hr-HR"/>
        </w:rPr>
        <w:t xml:space="preserve">o raspodjeli sredstava </w:t>
      </w:r>
      <w:r w:rsidRPr="001D44D5">
        <w:rPr>
          <w:rFonts w:ascii="Arial" w:eastAsia="Times New Roman" w:hAnsi="Arial" w:cs="Arial"/>
          <w:spacing w:val="-3"/>
          <w:sz w:val="24"/>
          <w:szCs w:val="24"/>
          <w:lang w:eastAsia="hr-HR"/>
        </w:rPr>
        <w:t xml:space="preserve">za poslove vatrogastva Grada Ivanić-Grada za 2017. godinu </w:t>
      </w:r>
      <w:r w:rsidRPr="001D44D5">
        <w:rPr>
          <w:rFonts w:ascii="Arial" w:eastAsia="Times New Roman" w:hAnsi="Arial" w:cs="Arial"/>
          <w:spacing w:val="-3"/>
          <w:sz w:val="24"/>
          <w:szCs w:val="20"/>
          <w:lang w:eastAsia="hr-HR"/>
        </w:rPr>
        <w:t xml:space="preserve">pripremljene su i gradonačelnik je donio </w:t>
      </w:r>
      <w:r w:rsidR="00E37F41">
        <w:rPr>
          <w:rFonts w:ascii="Arial" w:eastAsia="Times New Roman" w:hAnsi="Arial" w:cs="Arial"/>
          <w:spacing w:val="-3"/>
          <w:sz w:val="24"/>
          <w:szCs w:val="20"/>
          <w:lang w:eastAsia="hr-HR"/>
        </w:rPr>
        <w:t>u razdoblju 1.-</w:t>
      </w:r>
      <w:r w:rsidRPr="001D44D5">
        <w:rPr>
          <w:rFonts w:ascii="Arial" w:eastAsia="Times New Roman" w:hAnsi="Arial" w:cs="Arial"/>
          <w:spacing w:val="-3"/>
          <w:sz w:val="24"/>
          <w:szCs w:val="20"/>
          <w:lang w:eastAsia="hr-HR"/>
        </w:rPr>
        <w:t>6.</w:t>
      </w:r>
      <w:r w:rsidR="00E37F41">
        <w:rPr>
          <w:rFonts w:ascii="Arial" w:eastAsia="Times New Roman" w:hAnsi="Arial" w:cs="Arial"/>
          <w:spacing w:val="-3"/>
          <w:sz w:val="24"/>
          <w:szCs w:val="20"/>
          <w:lang w:eastAsia="hr-HR"/>
        </w:rPr>
        <w:t xml:space="preserve"> mjesec </w:t>
      </w:r>
      <w:r w:rsidRPr="001D44D5">
        <w:rPr>
          <w:rFonts w:ascii="Arial" w:eastAsia="Times New Roman" w:hAnsi="Arial" w:cs="Arial"/>
          <w:spacing w:val="-3"/>
          <w:sz w:val="24"/>
          <w:szCs w:val="20"/>
          <w:lang w:eastAsia="hr-HR"/>
        </w:rPr>
        <w:t>2017</w:t>
      </w:r>
      <w:r w:rsidR="00E37F41">
        <w:rPr>
          <w:rFonts w:ascii="Arial" w:eastAsia="Times New Roman" w:hAnsi="Arial" w:cs="Arial"/>
          <w:spacing w:val="-3"/>
          <w:sz w:val="24"/>
          <w:szCs w:val="20"/>
          <w:lang w:eastAsia="hr-HR"/>
        </w:rPr>
        <w:t>. godine sl</w:t>
      </w:r>
      <w:r w:rsidRPr="001D44D5">
        <w:rPr>
          <w:rFonts w:ascii="Arial" w:eastAsia="Times New Roman" w:hAnsi="Arial" w:cs="Arial"/>
          <w:spacing w:val="-3"/>
          <w:sz w:val="24"/>
          <w:szCs w:val="20"/>
          <w:lang w:eastAsia="hr-HR"/>
        </w:rPr>
        <w:t>jedeće Od</w:t>
      </w:r>
      <w:r w:rsidR="00E37F41">
        <w:rPr>
          <w:rFonts w:ascii="Arial" w:eastAsia="Times New Roman" w:hAnsi="Arial" w:cs="Arial"/>
          <w:spacing w:val="-3"/>
          <w:sz w:val="24"/>
          <w:szCs w:val="20"/>
          <w:lang w:eastAsia="hr-HR"/>
        </w:rPr>
        <w:t>luke o mjesečnim dotacijama VZG:</w:t>
      </w: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r w:rsidRPr="001D44D5">
        <w:rPr>
          <w:rFonts w:ascii="Times New Roman" w:eastAsia="Times New Roman" w:hAnsi="Times New Roman" w:cs="Times New Roman"/>
          <w:noProof/>
          <w:sz w:val="20"/>
          <w:szCs w:val="20"/>
          <w:lang w:eastAsia="hr-HR"/>
        </w:rPr>
        <w:lastRenderedPageBreak/>
        <w:drawing>
          <wp:inline distT="0" distB="0" distL="0" distR="0">
            <wp:extent cx="3981450" cy="1504950"/>
            <wp:effectExtent l="0" t="0" r="0"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1450" cy="1504950"/>
                    </a:xfrm>
                    <a:prstGeom prst="rect">
                      <a:avLst/>
                    </a:prstGeom>
                    <a:noFill/>
                    <a:ln>
                      <a:noFill/>
                    </a:ln>
                  </pic:spPr>
                </pic:pic>
              </a:graphicData>
            </a:graphic>
          </wp:inline>
        </w:drawing>
      </w:r>
    </w:p>
    <w:p w:rsidR="00682E8F" w:rsidRDefault="00682E8F" w:rsidP="001D44D5">
      <w:pPr>
        <w:widowControl w:val="0"/>
        <w:spacing w:after="0" w:line="240" w:lineRule="auto"/>
        <w:jc w:val="both"/>
        <w:rPr>
          <w:rFonts w:ascii="Times New Roman" w:eastAsia="Times New Roman" w:hAnsi="Times New Roman" w:cs="Times New Roman"/>
          <w:noProof/>
          <w:sz w:val="20"/>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spacing w:val="-3"/>
          <w:sz w:val="24"/>
          <w:szCs w:val="20"/>
          <w:lang w:eastAsia="hr-HR"/>
        </w:rPr>
        <w:t>Za</w:t>
      </w:r>
      <w:r w:rsidR="00682E8F">
        <w:rPr>
          <w:rFonts w:ascii="Arial" w:eastAsia="Times New Roman" w:hAnsi="Arial" w:cs="Arial"/>
          <w:spacing w:val="-3"/>
          <w:sz w:val="24"/>
          <w:szCs w:val="20"/>
          <w:lang w:eastAsia="hr-HR"/>
        </w:rPr>
        <w:t xml:space="preserve"> </w:t>
      </w:r>
      <w:r w:rsidR="00E37F41">
        <w:rPr>
          <w:rFonts w:ascii="Arial" w:eastAsia="Times New Roman" w:hAnsi="Arial" w:cs="Arial"/>
          <w:spacing w:val="-3"/>
          <w:sz w:val="24"/>
          <w:szCs w:val="20"/>
          <w:lang w:eastAsia="hr-HR"/>
        </w:rPr>
        <w:t>Vatrogasnu zajednicu G</w:t>
      </w:r>
      <w:r w:rsidRPr="001D44D5">
        <w:rPr>
          <w:rFonts w:ascii="Arial" w:eastAsia="Times New Roman" w:hAnsi="Arial" w:cs="Arial"/>
          <w:spacing w:val="-3"/>
          <w:sz w:val="24"/>
          <w:szCs w:val="20"/>
          <w:lang w:eastAsia="hr-HR"/>
        </w:rPr>
        <w:t>rada Ivanić-Grada raspodjelu sredst</w:t>
      </w:r>
      <w:r w:rsidR="00E37F41">
        <w:rPr>
          <w:rFonts w:ascii="Arial" w:eastAsia="Times New Roman" w:hAnsi="Arial" w:cs="Arial"/>
          <w:spacing w:val="-3"/>
          <w:sz w:val="24"/>
          <w:szCs w:val="20"/>
          <w:lang w:eastAsia="hr-HR"/>
        </w:rPr>
        <w:t>a</w:t>
      </w:r>
      <w:r w:rsidRPr="001D44D5">
        <w:rPr>
          <w:rFonts w:ascii="Arial" w:eastAsia="Times New Roman" w:hAnsi="Arial" w:cs="Arial"/>
          <w:spacing w:val="-3"/>
          <w:sz w:val="24"/>
          <w:szCs w:val="20"/>
          <w:lang w:eastAsia="hr-HR"/>
        </w:rPr>
        <w:t>va utvrđenih Proračunom za 2017.</w:t>
      </w:r>
      <w:r w:rsidR="00E37F41">
        <w:rPr>
          <w:rFonts w:ascii="Arial" w:eastAsia="Times New Roman" w:hAnsi="Arial" w:cs="Arial"/>
          <w:spacing w:val="-3"/>
          <w:sz w:val="24"/>
          <w:szCs w:val="20"/>
          <w:lang w:eastAsia="hr-HR"/>
        </w:rPr>
        <w:t xml:space="preserve"> </w:t>
      </w:r>
      <w:r w:rsidR="00682E8F">
        <w:rPr>
          <w:rFonts w:ascii="Arial" w:eastAsia="Times New Roman" w:hAnsi="Arial" w:cs="Arial"/>
          <w:spacing w:val="-3"/>
          <w:sz w:val="24"/>
          <w:szCs w:val="20"/>
          <w:lang w:eastAsia="hr-HR"/>
        </w:rPr>
        <w:t xml:space="preserve">godinu </w:t>
      </w:r>
      <w:r w:rsidRPr="001D44D5">
        <w:rPr>
          <w:rFonts w:ascii="Arial" w:eastAsia="Times New Roman" w:hAnsi="Arial" w:cs="Arial"/>
          <w:spacing w:val="-3"/>
          <w:sz w:val="24"/>
          <w:szCs w:val="20"/>
          <w:lang w:eastAsia="hr-HR"/>
        </w:rPr>
        <w:t>izvršilo je upravno tijelo VZG.</w:t>
      </w:r>
    </w:p>
    <w:p w:rsidR="00682E8F" w:rsidRDefault="00682E8F" w:rsidP="001D44D5">
      <w:pPr>
        <w:widowControl w:val="0"/>
        <w:spacing w:after="0" w:line="240" w:lineRule="auto"/>
        <w:jc w:val="both"/>
        <w:rPr>
          <w:rFonts w:ascii="Arial" w:eastAsia="Times New Roman" w:hAnsi="Arial" w:cs="Arial"/>
          <w:spacing w:val="-3"/>
          <w:sz w:val="24"/>
          <w:szCs w:val="20"/>
          <w:lang w:eastAsia="hr-HR"/>
        </w:rPr>
      </w:pPr>
    </w:p>
    <w:p w:rsidR="001D44D5" w:rsidRPr="001D44D5" w:rsidRDefault="001D44D5" w:rsidP="001D44D5">
      <w:pPr>
        <w:widowControl w:val="0"/>
        <w:spacing w:after="0" w:line="240" w:lineRule="auto"/>
        <w:jc w:val="both"/>
        <w:rPr>
          <w:rFonts w:ascii="Arial" w:eastAsia="Times New Roman" w:hAnsi="Arial" w:cs="Arial"/>
          <w:sz w:val="24"/>
          <w:szCs w:val="24"/>
          <w:lang w:eastAsia="hr-HR"/>
        </w:rPr>
      </w:pPr>
      <w:r w:rsidRPr="001D44D5">
        <w:rPr>
          <w:rFonts w:ascii="Arial" w:eastAsia="Times New Roman" w:hAnsi="Arial" w:cs="Arial"/>
          <w:sz w:val="24"/>
          <w:szCs w:val="24"/>
          <w:lang w:eastAsia="hr-HR"/>
        </w:rPr>
        <w:t>U skladu sa Strategijom razvoja vatrogastva (KLASA:214-01/15-01/1, URBROJ:238/10-02-15-01, od 27.03.2015.</w:t>
      </w:r>
      <w:r w:rsidR="00682E8F">
        <w:rPr>
          <w:rFonts w:ascii="Arial" w:eastAsia="Times New Roman" w:hAnsi="Arial" w:cs="Arial"/>
          <w:sz w:val="24"/>
          <w:szCs w:val="24"/>
          <w:lang w:eastAsia="hr-HR"/>
        </w:rPr>
        <w:t>g.</w:t>
      </w:r>
      <w:r w:rsidRPr="001D44D5">
        <w:rPr>
          <w:rFonts w:ascii="Arial" w:eastAsia="Times New Roman" w:hAnsi="Arial" w:cs="Arial"/>
          <w:sz w:val="24"/>
          <w:szCs w:val="24"/>
          <w:lang w:eastAsia="hr-HR"/>
        </w:rPr>
        <w:t>)</w:t>
      </w:r>
      <w:r w:rsidR="00682E8F">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g</w:t>
      </w:r>
      <w:r w:rsidR="00682E8F">
        <w:rPr>
          <w:rFonts w:ascii="Arial" w:eastAsia="Times New Roman" w:hAnsi="Arial" w:cs="Arial"/>
          <w:sz w:val="24"/>
          <w:szCs w:val="24"/>
          <w:lang w:eastAsia="hr-HR"/>
        </w:rPr>
        <w:t>radonačelnik je u razdoblju 1.-</w:t>
      </w:r>
      <w:r w:rsidRPr="001D44D5">
        <w:rPr>
          <w:rFonts w:ascii="Arial" w:eastAsia="Times New Roman" w:hAnsi="Arial" w:cs="Arial"/>
          <w:sz w:val="24"/>
          <w:szCs w:val="24"/>
          <w:lang w:eastAsia="hr-HR"/>
        </w:rPr>
        <w:t>6.</w:t>
      </w:r>
      <w:r w:rsidR="00682E8F">
        <w:rPr>
          <w:rFonts w:ascii="Arial" w:eastAsia="Times New Roman" w:hAnsi="Arial" w:cs="Arial"/>
          <w:sz w:val="24"/>
          <w:szCs w:val="24"/>
          <w:lang w:eastAsia="hr-HR"/>
        </w:rPr>
        <w:t xml:space="preserve"> mjesec 2017. godine </w:t>
      </w:r>
      <w:r w:rsidRPr="001D44D5">
        <w:rPr>
          <w:rFonts w:ascii="Arial" w:eastAsia="Times New Roman" w:hAnsi="Arial" w:cs="Arial"/>
          <w:sz w:val="24"/>
          <w:szCs w:val="24"/>
          <w:lang w:eastAsia="hr-HR"/>
        </w:rPr>
        <w:t>donio sljedeće Odluke o mjesečnim dotacij</w:t>
      </w:r>
      <w:r w:rsidR="00395320">
        <w:rPr>
          <w:rFonts w:ascii="Arial" w:eastAsia="Times New Roman" w:hAnsi="Arial" w:cs="Arial"/>
          <w:sz w:val="24"/>
          <w:szCs w:val="24"/>
          <w:lang w:eastAsia="hr-HR"/>
        </w:rPr>
        <w:t xml:space="preserve">ama za isplatu kamate za kredit </w:t>
      </w:r>
      <w:r w:rsidRPr="001D44D5">
        <w:rPr>
          <w:rFonts w:ascii="Arial" w:eastAsia="Times New Roman" w:hAnsi="Arial" w:cs="Arial"/>
          <w:sz w:val="24"/>
          <w:szCs w:val="24"/>
          <w:lang w:eastAsia="hr-HR"/>
        </w:rPr>
        <w:t>VZ</w:t>
      </w:r>
      <w:r w:rsidR="00395320">
        <w:rPr>
          <w:rFonts w:ascii="Arial" w:eastAsia="Times New Roman" w:hAnsi="Arial" w:cs="Arial"/>
          <w:sz w:val="24"/>
          <w:szCs w:val="24"/>
          <w:lang w:eastAsia="hr-HR"/>
        </w:rPr>
        <w:t>G Ivanić-Grad kod Croatia banke</w:t>
      </w:r>
      <w:r w:rsidRPr="001D44D5">
        <w:rPr>
          <w:rFonts w:ascii="Arial" w:eastAsia="Times New Roman" w:hAnsi="Arial" w:cs="Arial"/>
          <w:sz w:val="24"/>
          <w:szCs w:val="24"/>
          <w:lang w:eastAsia="hr-HR"/>
        </w:rPr>
        <w:t>:</w:t>
      </w: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Times New Roman" w:eastAsia="Times New Roman" w:hAnsi="Times New Roman" w:cs="Times New Roman"/>
          <w:noProof/>
          <w:sz w:val="20"/>
          <w:szCs w:val="20"/>
          <w:lang w:eastAsia="hr-HR"/>
        </w:rPr>
        <w:drawing>
          <wp:inline distT="0" distB="0" distL="0" distR="0">
            <wp:extent cx="4591050" cy="1371600"/>
            <wp:effectExtent l="0" t="0" r="0" b="0"/>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1050" cy="1371600"/>
                    </a:xfrm>
                    <a:prstGeom prst="rect">
                      <a:avLst/>
                    </a:prstGeom>
                    <a:noFill/>
                    <a:ln>
                      <a:noFill/>
                    </a:ln>
                  </pic:spPr>
                </pic:pic>
              </a:graphicData>
            </a:graphic>
          </wp:inline>
        </w:drawing>
      </w: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p>
    <w:p w:rsidR="00395320" w:rsidRDefault="00395320" w:rsidP="001D44D5">
      <w:pPr>
        <w:spacing w:after="0" w:line="240" w:lineRule="auto"/>
        <w:rPr>
          <w:rFonts w:ascii="Arial" w:eastAsia="Batang" w:hAnsi="Arial" w:cs="Arial"/>
          <w:b/>
          <w:color w:val="000000"/>
          <w:sz w:val="24"/>
          <w:szCs w:val="24"/>
          <w:lang w:eastAsia="hr-HR"/>
        </w:rPr>
      </w:pPr>
    </w:p>
    <w:p w:rsidR="001D44D5" w:rsidRPr="001D44D5" w:rsidRDefault="001D44D5" w:rsidP="001D44D5">
      <w:pPr>
        <w:spacing w:after="0" w:line="240" w:lineRule="auto"/>
        <w:rPr>
          <w:rFonts w:ascii="Arial" w:eastAsia="Batang" w:hAnsi="Arial" w:cs="Arial"/>
          <w:b/>
          <w:color w:val="000000"/>
          <w:sz w:val="24"/>
          <w:szCs w:val="24"/>
          <w:lang w:eastAsia="hr-HR"/>
        </w:rPr>
      </w:pPr>
      <w:r w:rsidRPr="001D44D5">
        <w:rPr>
          <w:rFonts w:ascii="Arial" w:eastAsia="Batang" w:hAnsi="Arial" w:cs="Arial"/>
          <w:b/>
          <w:color w:val="000000"/>
          <w:sz w:val="24"/>
          <w:szCs w:val="24"/>
          <w:lang w:eastAsia="hr-HR"/>
        </w:rPr>
        <w:t>GRADSKO DRUŠTVO CRVENOG KRIŽA IVANIĆ-GRAD</w:t>
      </w:r>
    </w:p>
    <w:p w:rsidR="001D44D5" w:rsidRPr="001D44D5" w:rsidRDefault="001D44D5" w:rsidP="001D44D5">
      <w:pPr>
        <w:spacing w:after="0" w:line="240" w:lineRule="auto"/>
        <w:rPr>
          <w:rFonts w:ascii="Arial" w:eastAsia="Batang" w:hAnsi="Arial" w:cs="Arial"/>
          <w:b/>
          <w:color w:val="000000"/>
          <w:sz w:val="24"/>
          <w:szCs w:val="24"/>
          <w:lang w:eastAsia="hr-HR"/>
        </w:rPr>
      </w:pPr>
    </w:p>
    <w:p w:rsidR="001D44D5" w:rsidRPr="001D44D5" w:rsidRDefault="00395320" w:rsidP="001D44D5">
      <w:pPr>
        <w:spacing w:after="0" w:line="240" w:lineRule="auto"/>
        <w:jc w:val="both"/>
        <w:rPr>
          <w:rFonts w:ascii="Arial" w:eastAsia="Batang" w:hAnsi="Arial" w:cs="Arial"/>
          <w:color w:val="000000"/>
          <w:sz w:val="24"/>
          <w:szCs w:val="24"/>
          <w:lang w:eastAsia="hr-HR"/>
        </w:rPr>
      </w:pPr>
      <w:r>
        <w:rPr>
          <w:rFonts w:ascii="Arial" w:eastAsia="Batang" w:hAnsi="Arial" w:cs="Arial"/>
          <w:color w:val="000000"/>
          <w:sz w:val="24"/>
          <w:szCs w:val="24"/>
          <w:lang w:eastAsia="hr-HR"/>
        </w:rPr>
        <w:t xml:space="preserve">Temeljem Proračuna Grada </w:t>
      </w:r>
      <w:r w:rsidR="001D44D5" w:rsidRPr="001D44D5">
        <w:rPr>
          <w:rFonts w:ascii="Arial" w:eastAsia="Batang" w:hAnsi="Arial" w:cs="Arial"/>
          <w:color w:val="000000"/>
          <w:sz w:val="24"/>
          <w:szCs w:val="24"/>
          <w:lang w:eastAsia="hr-HR"/>
        </w:rPr>
        <w:t>Ivanić-Grada za 2017</w:t>
      </w:r>
      <w:r>
        <w:rPr>
          <w:rFonts w:ascii="Arial" w:eastAsia="Batang" w:hAnsi="Arial" w:cs="Arial"/>
          <w:color w:val="000000"/>
          <w:sz w:val="24"/>
          <w:szCs w:val="24"/>
          <w:lang w:eastAsia="hr-HR"/>
        </w:rPr>
        <w:t xml:space="preserve">. godinu </w:t>
      </w:r>
      <w:r w:rsidR="001D44D5" w:rsidRPr="001D44D5">
        <w:rPr>
          <w:rFonts w:ascii="Arial" w:eastAsia="Batang" w:hAnsi="Arial" w:cs="Arial"/>
          <w:color w:val="000000"/>
          <w:sz w:val="24"/>
          <w:szCs w:val="24"/>
          <w:lang w:eastAsia="hr-HR"/>
        </w:rPr>
        <w:t>p</w:t>
      </w:r>
      <w:r>
        <w:rPr>
          <w:rFonts w:ascii="Arial" w:eastAsia="Batang" w:hAnsi="Arial" w:cs="Arial"/>
          <w:color w:val="000000"/>
          <w:sz w:val="24"/>
          <w:szCs w:val="24"/>
          <w:lang w:eastAsia="hr-HR"/>
        </w:rPr>
        <w:t xml:space="preserve">ripremljen je i gradonačelnik </w:t>
      </w:r>
      <w:r w:rsidR="001D44D5" w:rsidRPr="001D44D5">
        <w:rPr>
          <w:rFonts w:ascii="Arial" w:eastAsia="Batang" w:hAnsi="Arial" w:cs="Arial"/>
          <w:color w:val="000000"/>
          <w:sz w:val="24"/>
          <w:szCs w:val="24"/>
          <w:lang w:eastAsia="hr-HR"/>
        </w:rPr>
        <w:t xml:space="preserve">je </w:t>
      </w:r>
      <w:r>
        <w:rPr>
          <w:rFonts w:ascii="Arial" w:eastAsia="Batang" w:hAnsi="Arial" w:cs="Arial"/>
          <w:color w:val="000000"/>
          <w:sz w:val="24"/>
          <w:szCs w:val="24"/>
          <w:lang w:eastAsia="hr-HR"/>
        </w:rPr>
        <w:t xml:space="preserve">31. siječnja </w:t>
      </w:r>
      <w:r w:rsidR="001D44D5" w:rsidRPr="001D44D5">
        <w:rPr>
          <w:rFonts w:ascii="Arial" w:eastAsia="Batang" w:hAnsi="Arial" w:cs="Arial"/>
          <w:color w:val="000000"/>
          <w:sz w:val="24"/>
          <w:szCs w:val="24"/>
          <w:lang w:eastAsia="hr-HR"/>
        </w:rPr>
        <w:t>2017.</w:t>
      </w:r>
      <w:r>
        <w:rPr>
          <w:rFonts w:ascii="Arial" w:eastAsia="Batang" w:hAnsi="Arial" w:cs="Arial"/>
          <w:color w:val="000000"/>
          <w:sz w:val="24"/>
          <w:szCs w:val="24"/>
          <w:lang w:eastAsia="hr-HR"/>
        </w:rPr>
        <w:t xml:space="preserve"> godine </w:t>
      </w:r>
      <w:r w:rsidR="001D44D5" w:rsidRPr="001D44D5">
        <w:rPr>
          <w:rFonts w:ascii="Arial" w:eastAsia="Batang" w:hAnsi="Arial" w:cs="Arial"/>
          <w:color w:val="000000"/>
          <w:sz w:val="24"/>
          <w:szCs w:val="24"/>
          <w:lang w:eastAsia="hr-HR"/>
        </w:rPr>
        <w:t xml:space="preserve">donio Zaključak </w:t>
      </w:r>
      <w:r>
        <w:rPr>
          <w:rFonts w:ascii="Arial" w:eastAsia="Batang" w:hAnsi="Arial" w:cs="Arial"/>
          <w:color w:val="000000"/>
          <w:sz w:val="24"/>
          <w:szCs w:val="24"/>
          <w:lang w:eastAsia="hr-HR"/>
        </w:rPr>
        <w:t xml:space="preserve">o </w:t>
      </w:r>
      <w:r w:rsidR="001D44D5" w:rsidRPr="001D44D5">
        <w:rPr>
          <w:rFonts w:ascii="Arial" w:eastAsia="Batang" w:hAnsi="Arial" w:cs="Arial"/>
          <w:color w:val="000000"/>
          <w:sz w:val="24"/>
          <w:szCs w:val="24"/>
          <w:lang w:eastAsia="hr-HR"/>
        </w:rPr>
        <w:t>raspodjeli sredstava Gradskom društvu Crvenog križa Ivanić-Grad u 2017. godini.</w:t>
      </w:r>
    </w:p>
    <w:p w:rsidR="001D44D5" w:rsidRPr="001D44D5" w:rsidRDefault="001D44D5" w:rsidP="001D44D5">
      <w:pPr>
        <w:spacing w:after="0" w:line="240" w:lineRule="auto"/>
        <w:jc w:val="both"/>
        <w:rPr>
          <w:rFonts w:ascii="Arial" w:eastAsia="Batang" w:hAnsi="Arial" w:cs="Arial"/>
          <w:color w:val="000000"/>
          <w:sz w:val="24"/>
          <w:szCs w:val="24"/>
          <w:lang w:eastAsia="hr-HR"/>
        </w:rPr>
      </w:pPr>
    </w:p>
    <w:p w:rsidR="001D44D5" w:rsidRPr="001D44D5" w:rsidRDefault="001D44D5" w:rsidP="001D44D5">
      <w:pPr>
        <w:widowControl w:val="0"/>
        <w:spacing w:after="0" w:line="240" w:lineRule="auto"/>
        <w:jc w:val="both"/>
        <w:rPr>
          <w:rFonts w:ascii="Arial" w:eastAsia="Times New Roman" w:hAnsi="Arial" w:cs="Arial"/>
          <w:spacing w:val="-3"/>
          <w:sz w:val="24"/>
          <w:szCs w:val="20"/>
          <w:lang w:eastAsia="hr-HR"/>
        </w:rPr>
      </w:pPr>
      <w:r w:rsidRPr="001D44D5">
        <w:rPr>
          <w:rFonts w:ascii="Arial" w:eastAsia="Times New Roman" w:hAnsi="Arial" w:cs="Arial"/>
          <w:color w:val="000000"/>
          <w:sz w:val="24"/>
          <w:szCs w:val="24"/>
          <w:lang w:eastAsia="hr-HR"/>
        </w:rPr>
        <w:t>Temeljem Proračuna Grada  Ivanić-Grada za 2017.</w:t>
      </w:r>
      <w:r w:rsidR="00395320">
        <w:rPr>
          <w:rFonts w:ascii="Arial" w:eastAsia="Times New Roman" w:hAnsi="Arial" w:cs="Arial"/>
          <w:color w:val="000000"/>
          <w:sz w:val="24"/>
          <w:szCs w:val="24"/>
          <w:lang w:eastAsia="hr-HR"/>
        </w:rPr>
        <w:t xml:space="preserve"> godinu</w:t>
      </w:r>
      <w:r w:rsidRPr="001D44D5">
        <w:rPr>
          <w:rFonts w:ascii="Arial" w:eastAsia="Times New Roman" w:hAnsi="Arial" w:cs="Arial"/>
          <w:color w:val="000000"/>
          <w:sz w:val="24"/>
          <w:szCs w:val="24"/>
          <w:lang w:eastAsia="hr-HR"/>
        </w:rPr>
        <w:t>, spomenutog Zaključka i potpisanih Sporazuma s GDCK Grada Ivanić-Grada za 2017</w:t>
      </w:r>
      <w:r w:rsidR="00395320">
        <w:rPr>
          <w:rFonts w:ascii="Arial" w:eastAsia="Times New Roman" w:hAnsi="Arial" w:cs="Arial"/>
          <w:color w:val="000000"/>
          <w:sz w:val="24"/>
          <w:szCs w:val="24"/>
          <w:lang w:eastAsia="hr-HR"/>
        </w:rPr>
        <w:t xml:space="preserve">. godinu, </w:t>
      </w:r>
      <w:r w:rsidRPr="001D44D5">
        <w:rPr>
          <w:rFonts w:ascii="Arial" w:eastAsia="Times New Roman" w:hAnsi="Arial" w:cs="Arial"/>
          <w:color w:val="000000"/>
          <w:sz w:val="24"/>
          <w:szCs w:val="24"/>
          <w:lang w:eastAsia="hr-HR"/>
        </w:rPr>
        <w:t>pripremljen</w:t>
      </w:r>
      <w:r w:rsidRPr="001D44D5">
        <w:rPr>
          <w:rFonts w:ascii="Arial" w:eastAsia="Times New Roman" w:hAnsi="Arial" w:cs="Arial"/>
          <w:spacing w:val="-3"/>
          <w:sz w:val="24"/>
          <w:szCs w:val="20"/>
          <w:lang w:eastAsia="hr-HR"/>
        </w:rPr>
        <w:t>e su i g</w:t>
      </w:r>
      <w:r w:rsidR="00395320">
        <w:rPr>
          <w:rFonts w:ascii="Arial" w:eastAsia="Times New Roman" w:hAnsi="Arial" w:cs="Arial"/>
          <w:spacing w:val="-3"/>
          <w:sz w:val="24"/>
          <w:szCs w:val="20"/>
          <w:lang w:eastAsia="hr-HR"/>
        </w:rPr>
        <w:t>radonačelnik je donio sl</w:t>
      </w:r>
      <w:r w:rsidRPr="001D44D5">
        <w:rPr>
          <w:rFonts w:ascii="Arial" w:eastAsia="Times New Roman" w:hAnsi="Arial" w:cs="Arial"/>
          <w:spacing w:val="-3"/>
          <w:sz w:val="24"/>
          <w:szCs w:val="20"/>
          <w:lang w:eastAsia="hr-HR"/>
        </w:rPr>
        <w:t>jedeće Odluke o mjesečnim dotacijama GDCK Ivanić-Grad za financiranje javnih ovlasti, sl</w:t>
      </w:r>
      <w:r w:rsidR="00395320">
        <w:rPr>
          <w:rFonts w:ascii="Arial" w:eastAsia="Times New Roman" w:hAnsi="Arial" w:cs="Arial"/>
          <w:spacing w:val="-3"/>
          <w:sz w:val="24"/>
          <w:szCs w:val="20"/>
          <w:lang w:eastAsia="hr-HR"/>
        </w:rPr>
        <w:t xml:space="preserve">užbe traženja i posebne namjene - </w:t>
      </w:r>
      <w:r w:rsidRPr="001D44D5">
        <w:rPr>
          <w:rFonts w:ascii="Arial" w:eastAsia="Times New Roman" w:hAnsi="Arial" w:cs="Arial"/>
          <w:spacing w:val="-3"/>
          <w:sz w:val="24"/>
          <w:szCs w:val="20"/>
          <w:lang w:eastAsia="hr-HR"/>
        </w:rPr>
        <w:t>programe GDCK</w:t>
      </w:r>
      <w:r w:rsidR="00395320">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(socijalno-zdravstvene programe, programe Kluba mladeži HCK „Dabar“, Kluba osoba s dijabetesom „Za bolji život“, Kluba osoba s invaliditetom „Duga“ te za realizaciju programa rada logopeda</w:t>
      </w:r>
      <w:r w:rsidR="00395320">
        <w:rPr>
          <w:rFonts w:ascii="Arial" w:eastAsia="Times New Roman" w:hAnsi="Arial" w:cs="Arial"/>
          <w:spacing w:val="-3"/>
          <w:sz w:val="24"/>
          <w:szCs w:val="20"/>
          <w:lang w:eastAsia="hr-HR"/>
        </w:rPr>
        <w:t xml:space="preserve"> „</w:t>
      </w:r>
      <w:r w:rsidRPr="001D44D5">
        <w:rPr>
          <w:rFonts w:ascii="Arial" w:eastAsia="Times New Roman" w:hAnsi="Arial" w:cs="Arial"/>
          <w:spacing w:val="-3"/>
          <w:sz w:val="24"/>
          <w:szCs w:val="20"/>
          <w:lang w:eastAsia="hr-HR"/>
        </w:rPr>
        <w:t>Omogućimo i pružimo d</w:t>
      </w:r>
      <w:r w:rsidR="00395320">
        <w:rPr>
          <w:rFonts w:ascii="Arial" w:eastAsia="Times New Roman" w:hAnsi="Arial" w:cs="Arial"/>
          <w:spacing w:val="-3"/>
          <w:sz w:val="24"/>
          <w:szCs w:val="20"/>
          <w:lang w:eastAsia="hr-HR"/>
        </w:rPr>
        <w:t>jeci i odraslima pomoć logopeda“:</w:t>
      </w: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r w:rsidRPr="001D44D5">
        <w:rPr>
          <w:rFonts w:ascii="Times New Roman" w:eastAsia="Times New Roman" w:hAnsi="Times New Roman" w:cs="Times New Roman"/>
          <w:noProof/>
          <w:sz w:val="20"/>
          <w:szCs w:val="20"/>
          <w:lang w:eastAsia="hr-HR"/>
        </w:rPr>
        <w:lastRenderedPageBreak/>
        <w:drawing>
          <wp:inline distT="0" distB="0" distL="0" distR="0">
            <wp:extent cx="4476750" cy="2562225"/>
            <wp:effectExtent l="0" t="0" r="0" b="9525"/>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76750" cy="2562225"/>
                    </a:xfrm>
                    <a:prstGeom prst="rect">
                      <a:avLst/>
                    </a:prstGeom>
                    <a:noFill/>
                    <a:ln>
                      <a:noFill/>
                    </a:ln>
                  </pic:spPr>
                </pic:pic>
              </a:graphicData>
            </a:graphic>
          </wp:inline>
        </w:drawing>
      </w: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p>
    <w:p w:rsidR="001D44D5" w:rsidRDefault="001D44D5" w:rsidP="001D44D5">
      <w:pPr>
        <w:widowControl w:val="0"/>
        <w:spacing w:after="0" w:line="240" w:lineRule="auto"/>
        <w:jc w:val="both"/>
        <w:rPr>
          <w:rFonts w:ascii="Arial" w:eastAsia="Times New Roman" w:hAnsi="Arial" w:cs="Arial"/>
          <w:spacing w:val="-3"/>
          <w:sz w:val="24"/>
          <w:szCs w:val="24"/>
          <w:lang w:eastAsia="hr-HR"/>
        </w:rPr>
      </w:pPr>
      <w:r w:rsidRPr="001D44D5">
        <w:rPr>
          <w:rFonts w:ascii="Arial" w:eastAsia="Times New Roman" w:hAnsi="Arial" w:cs="Arial"/>
          <w:spacing w:val="-3"/>
          <w:sz w:val="24"/>
          <w:szCs w:val="24"/>
          <w:lang w:eastAsia="hr-HR"/>
        </w:rPr>
        <w:t>Također, pripremljena je i gradonačelnik je donio</w:t>
      </w:r>
      <w:r w:rsidR="00395320">
        <w:rPr>
          <w:rFonts w:ascii="Arial" w:eastAsia="Times New Roman" w:hAnsi="Arial" w:cs="Arial"/>
          <w:spacing w:val="-3"/>
          <w:sz w:val="24"/>
          <w:szCs w:val="24"/>
          <w:lang w:eastAsia="hr-HR"/>
        </w:rPr>
        <w:t xml:space="preserve">, </w:t>
      </w:r>
      <w:r w:rsidRPr="001D44D5">
        <w:rPr>
          <w:rFonts w:ascii="Arial" w:eastAsia="Times New Roman" w:hAnsi="Arial" w:cs="Arial"/>
          <w:spacing w:val="-3"/>
          <w:sz w:val="24"/>
          <w:szCs w:val="24"/>
          <w:lang w:eastAsia="hr-HR"/>
        </w:rPr>
        <w:t>temeljem potpisanog Sporazuma, odluku vezanu za darivanje socijalno ugroženih poklon paketima povodom Uskrsa i odluku o isplati s</w:t>
      </w:r>
      <w:r w:rsidR="00395320">
        <w:rPr>
          <w:rFonts w:ascii="Arial" w:eastAsia="Times New Roman" w:hAnsi="Arial" w:cs="Arial"/>
          <w:spacing w:val="-3"/>
          <w:sz w:val="24"/>
          <w:szCs w:val="24"/>
          <w:lang w:eastAsia="hr-HR"/>
        </w:rPr>
        <w:t xml:space="preserve">redstava za socijalno ugrožene - </w:t>
      </w:r>
      <w:r w:rsidRPr="001D44D5">
        <w:rPr>
          <w:rFonts w:ascii="Arial" w:eastAsia="Times New Roman" w:hAnsi="Arial" w:cs="Arial"/>
          <w:spacing w:val="-3"/>
          <w:sz w:val="24"/>
          <w:szCs w:val="24"/>
          <w:lang w:eastAsia="hr-HR"/>
        </w:rPr>
        <w:t>za ljetovanje djece čiji su roditelji u socijalnoj potrebi i za osobe s invaliditetom za 2017.</w:t>
      </w:r>
      <w:r w:rsidR="00395320">
        <w:rPr>
          <w:rFonts w:ascii="Arial" w:eastAsia="Times New Roman" w:hAnsi="Arial" w:cs="Arial"/>
          <w:spacing w:val="-3"/>
          <w:sz w:val="24"/>
          <w:szCs w:val="24"/>
          <w:lang w:eastAsia="hr-HR"/>
        </w:rPr>
        <w:t xml:space="preserve"> godinu. </w:t>
      </w:r>
      <w:r w:rsidRPr="001D44D5">
        <w:rPr>
          <w:rFonts w:ascii="Arial" w:eastAsia="Times New Roman" w:hAnsi="Arial" w:cs="Arial"/>
          <w:spacing w:val="-3"/>
          <w:sz w:val="24"/>
          <w:szCs w:val="24"/>
          <w:lang w:eastAsia="hr-HR"/>
        </w:rPr>
        <w:t>Raspodjelu paketa te organizaciju ljetovanja izvršilo je GDCK Ivanić-Grad.</w:t>
      </w:r>
    </w:p>
    <w:p w:rsidR="00395320" w:rsidRPr="001D44D5" w:rsidRDefault="00395320" w:rsidP="001D44D5">
      <w:pPr>
        <w:widowControl w:val="0"/>
        <w:spacing w:after="0" w:line="240" w:lineRule="auto"/>
        <w:jc w:val="both"/>
        <w:rPr>
          <w:rFonts w:ascii="Arial" w:eastAsia="Times New Roman" w:hAnsi="Arial" w:cs="Arial"/>
          <w:spacing w:val="-3"/>
          <w:sz w:val="24"/>
          <w:szCs w:val="24"/>
          <w:lang w:eastAsia="hr-HR"/>
        </w:rPr>
      </w:pP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r w:rsidRPr="001D44D5">
        <w:rPr>
          <w:rFonts w:ascii="Arial" w:eastAsia="Times New Roman" w:hAnsi="Arial" w:cs="Arial"/>
          <w:spacing w:val="-3"/>
          <w:sz w:val="20"/>
          <w:szCs w:val="20"/>
          <w:lang w:eastAsia="hr-HR"/>
        </w:rPr>
        <w:t xml:space="preserve">   </w:t>
      </w:r>
      <w:r w:rsidRPr="001D44D5">
        <w:rPr>
          <w:rFonts w:ascii="Times New Roman" w:eastAsia="Times New Roman" w:hAnsi="Times New Roman" w:cs="Times New Roman"/>
          <w:noProof/>
          <w:sz w:val="20"/>
          <w:szCs w:val="20"/>
          <w:lang w:eastAsia="hr-HR"/>
        </w:rPr>
        <w:drawing>
          <wp:inline distT="0" distB="0" distL="0" distR="0">
            <wp:extent cx="4648200" cy="257175"/>
            <wp:effectExtent l="0" t="0" r="0" b="952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48200" cy="257175"/>
                    </a:xfrm>
                    <a:prstGeom prst="rect">
                      <a:avLst/>
                    </a:prstGeom>
                    <a:noFill/>
                    <a:ln>
                      <a:noFill/>
                    </a:ln>
                  </pic:spPr>
                </pic:pic>
              </a:graphicData>
            </a:graphic>
          </wp:inline>
        </w:drawing>
      </w:r>
    </w:p>
    <w:p w:rsidR="001D44D5" w:rsidRPr="001D44D5" w:rsidRDefault="001D44D5" w:rsidP="001D44D5">
      <w:pPr>
        <w:widowControl w:val="0"/>
        <w:spacing w:after="0" w:line="240" w:lineRule="auto"/>
        <w:jc w:val="both"/>
        <w:rPr>
          <w:rFonts w:ascii="Times New Roman" w:eastAsia="Times New Roman" w:hAnsi="Times New Roman" w:cs="Times New Roman"/>
          <w:noProof/>
          <w:sz w:val="20"/>
          <w:szCs w:val="20"/>
          <w:lang w:eastAsia="hr-HR"/>
        </w:rPr>
      </w:pPr>
      <w:r w:rsidRPr="001D44D5">
        <w:rPr>
          <w:rFonts w:ascii="Times New Roman" w:eastAsia="Times New Roman" w:hAnsi="Times New Roman" w:cs="Times New Roman"/>
          <w:noProof/>
          <w:sz w:val="20"/>
          <w:szCs w:val="20"/>
          <w:lang w:eastAsia="hr-HR"/>
        </w:rPr>
        <w:t xml:space="preserve">   </w:t>
      </w:r>
      <w:r w:rsidRPr="001D44D5">
        <w:rPr>
          <w:rFonts w:ascii="Times New Roman" w:eastAsia="Times New Roman" w:hAnsi="Times New Roman" w:cs="Times New Roman"/>
          <w:noProof/>
          <w:sz w:val="20"/>
          <w:szCs w:val="20"/>
          <w:lang w:eastAsia="hr-HR"/>
        </w:rPr>
        <w:drawing>
          <wp:inline distT="0" distB="0" distL="0" distR="0">
            <wp:extent cx="5010150" cy="257175"/>
            <wp:effectExtent l="0" t="0" r="0" b="952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10150" cy="257175"/>
                    </a:xfrm>
                    <a:prstGeom prst="rect">
                      <a:avLst/>
                    </a:prstGeom>
                    <a:noFill/>
                    <a:ln>
                      <a:noFill/>
                    </a:ln>
                  </pic:spPr>
                </pic:pic>
              </a:graphicData>
            </a:graphic>
          </wp:inline>
        </w:drawing>
      </w:r>
    </w:p>
    <w:p w:rsidR="001D44D5" w:rsidRPr="001D44D5" w:rsidRDefault="001D44D5" w:rsidP="001D44D5">
      <w:pPr>
        <w:widowControl w:val="0"/>
        <w:spacing w:after="0" w:line="240" w:lineRule="auto"/>
        <w:jc w:val="both"/>
        <w:rPr>
          <w:rFonts w:ascii="Arial" w:eastAsia="Times New Roman" w:hAnsi="Arial" w:cs="Arial"/>
          <w:spacing w:val="-3"/>
          <w:sz w:val="24"/>
          <w:szCs w:val="24"/>
          <w:lang w:eastAsia="hr-HR"/>
        </w:rPr>
      </w:pPr>
    </w:p>
    <w:p w:rsidR="00395320" w:rsidRDefault="00395320" w:rsidP="001D44D5">
      <w:pPr>
        <w:spacing w:after="0" w:line="240" w:lineRule="auto"/>
        <w:rPr>
          <w:rFonts w:ascii="Arial" w:eastAsia="Batang" w:hAnsi="Arial" w:cs="Arial"/>
          <w:b/>
          <w:sz w:val="24"/>
          <w:szCs w:val="24"/>
          <w:lang w:eastAsia="ko-KR"/>
        </w:rPr>
      </w:pPr>
    </w:p>
    <w:p w:rsidR="001D44D5" w:rsidRPr="001D44D5" w:rsidRDefault="00395320" w:rsidP="001D44D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PREDŠKOLSKI ODGOJ I OBRAZOVANJE</w:t>
      </w:r>
    </w:p>
    <w:p w:rsidR="001D44D5" w:rsidRPr="001D44D5" w:rsidRDefault="001D44D5" w:rsidP="001D44D5">
      <w:pPr>
        <w:spacing w:after="0" w:line="240" w:lineRule="auto"/>
        <w:rPr>
          <w:rFonts w:ascii="Arial" w:eastAsia="Batang" w:hAnsi="Arial" w:cs="Arial"/>
          <w:b/>
          <w:lang w:eastAsia="ko-KR"/>
        </w:rPr>
      </w:pPr>
    </w:p>
    <w:p w:rsidR="001D44D5" w:rsidRPr="001D44D5" w:rsidRDefault="001D44D5" w:rsidP="001D44D5">
      <w:pPr>
        <w:spacing w:after="0" w:line="240" w:lineRule="auto"/>
        <w:jc w:val="both"/>
        <w:rPr>
          <w:rFonts w:ascii="Arial" w:eastAsia="Batang" w:hAnsi="Arial" w:cs="Arial"/>
          <w:bCs/>
          <w:sz w:val="24"/>
          <w:szCs w:val="24"/>
          <w:lang w:eastAsia="ko-KR"/>
        </w:rPr>
      </w:pPr>
      <w:r w:rsidRPr="001D44D5">
        <w:rPr>
          <w:rFonts w:ascii="Arial" w:eastAsia="Batang" w:hAnsi="Arial" w:cs="Arial"/>
          <w:sz w:val="24"/>
          <w:szCs w:val="24"/>
          <w:lang w:eastAsia="ko-KR"/>
        </w:rPr>
        <w:t>Temeljem Proračuna Grada Ivanić-Grada za 2017</w:t>
      </w:r>
      <w:r w:rsidR="007648B3">
        <w:rPr>
          <w:rFonts w:ascii="Arial" w:eastAsia="Batang" w:hAnsi="Arial" w:cs="Arial"/>
          <w:sz w:val="24"/>
          <w:szCs w:val="24"/>
          <w:lang w:eastAsia="ko-KR"/>
        </w:rPr>
        <w:t xml:space="preserve">. godinu </w:t>
      </w:r>
      <w:r w:rsidRPr="001D44D5">
        <w:rPr>
          <w:rFonts w:ascii="Arial" w:eastAsia="Batang" w:hAnsi="Arial" w:cs="Arial"/>
          <w:sz w:val="24"/>
          <w:szCs w:val="24"/>
          <w:lang w:eastAsia="ko-KR"/>
        </w:rPr>
        <w:t xml:space="preserve">pripremljena je i gradonačelnik je </w:t>
      </w:r>
      <w:r w:rsidR="007648B3">
        <w:rPr>
          <w:rFonts w:ascii="Arial" w:eastAsia="Batang" w:hAnsi="Arial" w:cs="Arial"/>
          <w:sz w:val="24"/>
          <w:szCs w:val="24"/>
          <w:lang w:eastAsia="ko-KR"/>
        </w:rPr>
        <w:t xml:space="preserve">31. siječnja </w:t>
      </w:r>
      <w:r w:rsidRPr="001D44D5">
        <w:rPr>
          <w:rFonts w:ascii="Arial" w:eastAsia="Batang" w:hAnsi="Arial" w:cs="Arial"/>
          <w:sz w:val="24"/>
          <w:szCs w:val="24"/>
          <w:lang w:eastAsia="ko-KR"/>
        </w:rPr>
        <w:t>201</w:t>
      </w:r>
      <w:r w:rsidR="007648B3">
        <w:rPr>
          <w:rFonts w:ascii="Arial" w:eastAsia="Batang" w:hAnsi="Arial" w:cs="Arial"/>
          <w:sz w:val="24"/>
          <w:szCs w:val="24"/>
          <w:lang w:eastAsia="ko-KR"/>
        </w:rPr>
        <w:t xml:space="preserve">7. godine </w:t>
      </w:r>
      <w:r w:rsidRPr="001D44D5">
        <w:rPr>
          <w:rFonts w:ascii="Arial" w:eastAsia="Batang" w:hAnsi="Arial" w:cs="Arial"/>
          <w:sz w:val="24"/>
          <w:szCs w:val="24"/>
          <w:lang w:eastAsia="ko-KR"/>
        </w:rPr>
        <w:t xml:space="preserve">donio Odluku o sklapanju Ugovora o korištenju sredstava Proračuna Grada Ivanić-Grada za provedbu Programa </w:t>
      </w:r>
      <w:r w:rsidRPr="001D44D5">
        <w:rPr>
          <w:rFonts w:ascii="Arial" w:eastAsia="Batang" w:hAnsi="Arial" w:cs="Arial"/>
          <w:bCs/>
          <w:sz w:val="24"/>
          <w:szCs w:val="24"/>
          <w:lang w:eastAsia="ko-KR"/>
        </w:rPr>
        <w:t xml:space="preserve">javnih potreba u području predškolskog odgoja i obrazovanja te skrbi o djeci rane i predškolske dobi Grada Ivanić-Grada </w:t>
      </w:r>
      <w:r w:rsidR="007648B3">
        <w:rPr>
          <w:rFonts w:ascii="Arial" w:eastAsia="Batang" w:hAnsi="Arial" w:cs="Arial"/>
          <w:bCs/>
          <w:sz w:val="24"/>
          <w:szCs w:val="24"/>
          <w:lang w:eastAsia="ko-KR"/>
        </w:rPr>
        <w:t xml:space="preserve">za 2017. godinu </w:t>
      </w:r>
      <w:r w:rsidRPr="001D44D5">
        <w:rPr>
          <w:rFonts w:ascii="Arial" w:eastAsia="Batang" w:hAnsi="Arial" w:cs="Arial"/>
          <w:bCs/>
          <w:sz w:val="24"/>
          <w:szCs w:val="24"/>
          <w:lang w:eastAsia="ko-KR"/>
        </w:rPr>
        <w:t xml:space="preserve">i sufinanciranja </w:t>
      </w:r>
      <w:r w:rsidRPr="001D44D5">
        <w:rPr>
          <w:rFonts w:ascii="Arial" w:eastAsia="Batang" w:hAnsi="Arial" w:cs="Arial"/>
          <w:sz w:val="24"/>
          <w:szCs w:val="24"/>
          <w:lang w:eastAsia="ko-KR"/>
        </w:rPr>
        <w:t xml:space="preserve">redovitog 10-satnog programa predškolskog odgoja i obrazovanja djece s prebivalištem na području Grada Ivanić-Grada u privatnom Dječjem vrtiću Roda </w:t>
      </w:r>
      <w:r w:rsidRPr="001D44D5">
        <w:rPr>
          <w:rFonts w:ascii="Arial" w:eastAsia="Batang" w:hAnsi="Arial" w:cs="Arial"/>
          <w:bCs/>
          <w:sz w:val="24"/>
          <w:szCs w:val="24"/>
          <w:lang w:eastAsia="ko-KR"/>
        </w:rPr>
        <w:t>za 2017.</w:t>
      </w:r>
      <w:r w:rsidR="007648B3">
        <w:rPr>
          <w:rFonts w:ascii="Arial" w:eastAsia="Batang" w:hAnsi="Arial" w:cs="Arial"/>
          <w:bCs/>
          <w:sz w:val="24"/>
          <w:szCs w:val="24"/>
          <w:lang w:eastAsia="ko-KR"/>
        </w:rPr>
        <w:t xml:space="preserve"> </w:t>
      </w:r>
      <w:r w:rsidRPr="001D44D5">
        <w:rPr>
          <w:rFonts w:ascii="Arial" w:eastAsia="Batang" w:hAnsi="Arial" w:cs="Arial"/>
          <w:bCs/>
          <w:sz w:val="24"/>
          <w:szCs w:val="24"/>
          <w:lang w:eastAsia="ko-KR"/>
        </w:rPr>
        <w:t>godinu.</w:t>
      </w:r>
    </w:p>
    <w:p w:rsidR="007648B3" w:rsidRDefault="007648B3" w:rsidP="001D44D5">
      <w:pPr>
        <w:spacing w:after="0" w:line="240" w:lineRule="auto"/>
        <w:jc w:val="both"/>
        <w:rPr>
          <w:rFonts w:ascii="Arial" w:eastAsia="Batang" w:hAnsi="Arial" w:cs="Arial"/>
          <w:bCs/>
          <w:sz w:val="24"/>
          <w:szCs w:val="24"/>
          <w:lang w:eastAsia="ko-KR"/>
        </w:rPr>
      </w:pPr>
    </w:p>
    <w:p w:rsidR="007648B3" w:rsidRPr="001D44D5" w:rsidRDefault="001D44D5" w:rsidP="001D44D5">
      <w:pPr>
        <w:spacing w:after="0" w:line="240" w:lineRule="auto"/>
        <w:jc w:val="both"/>
        <w:rPr>
          <w:rFonts w:ascii="Arial" w:eastAsia="Batang" w:hAnsi="Arial" w:cs="Arial"/>
          <w:bCs/>
          <w:sz w:val="24"/>
          <w:szCs w:val="24"/>
          <w:lang w:eastAsia="ko-KR"/>
        </w:rPr>
      </w:pPr>
      <w:r w:rsidRPr="001D44D5">
        <w:rPr>
          <w:rFonts w:ascii="Arial" w:eastAsia="Batang" w:hAnsi="Arial" w:cs="Arial"/>
          <w:bCs/>
          <w:sz w:val="24"/>
          <w:szCs w:val="24"/>
          <w:lang w:eastAsia="ko-KR"/>
        </w:rPr>
        <w:t>U skladu s navedenom Odlukom sklopljen je s DV Roda Ugovor temeljem kojeg su pripremljene</w:t>
      </w:r>
      <w:r w:rsidR="007648B3">
        <w:rPr>
          <w:rFonts w:ascii="Arial" w:eastAsia="Batang" w:hAnsi="Arial" w:cs="Arial"/>
          <w:bCs/>
          <w:sz w:val="24"/>
          <w:szCs w:val="24"/>
          <w:lang w:eastAsia="ko-KR"/>
        </w:rPr>
        <w:t xml:space="preserve"> i gradonačelnik je donio sl</w:t>
      </w:r>
      <w:r w:rsidRPr="001D44D5">
        <w:rPr>
          <w:rFonts w:ascii="Arial" w:eastAsia="Batang" w:hAnsi="Arial" w:cs="Arial"/>
          <w:bCs/>
          <w:sz w:val="24"/>
          <w:szCs w:val="24"/>
          <w:lang w:eastAsia="ko-KR"/>
        </w:rPr>
        <w:t>jedeće odluke o isplatama Dječjem vrtiću Roda:</w:t>
      </w:r>
    </w:p>
    <w:p w:rsidR="001D44D5" w:rsidRPr="001D44D5" w:rsidRDefault="001D44D5" w:rsidP="001D44D5">
      <w:pPr>
        <w:spacing w:after="0" w:line="240" w:lineRule="auto"/>
        <w:jc w:val="both"/>
        <w:rPr>
          <w:rFonts w:ascii="Times New Roman" w:eastAsia="Batang" w:hAnsi="Times New Roman" w:cs="Times New Roman"/>
          <w:noProof/>
          <w:sz w:val="24"/>
          <w:szCs w:val="24"/>
          <w:lang w:eastAsia="hr-HR"/>
        </w:rPr>
      </w:pPr>
      <w:r w:rsidRPr="001D44D5">
        <w:rPr>
          <w:rFonts w:ascii="Times New Roman" w:eastAsia="Batang" w:hAnsi="Times New Roman" w:cs="Times New Roman"/>
          <w:noProof/>
          <w:sz w:val="24"/>
          <w:szCs w:val="24"/>
          <w:lang w:eastAsia="hr-HR"/>
        </w:rPr>
        <w:drawing>
          <wp:inline distT="0" distB="0" distL="0" distR="0">
            <wp:extent cx="4667250" cy="1095375"/>
            <wp:effectExtent l="0" t="0" r="0" b="9525"/>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67250" cy="1095375"/>
                    </a:xfrm>
                    <a:prstGeom prst="rect">
                      <a:avLst/>
                    </a:prstGeom>
                    <a:noFill/>
                    <a:ln>
                      <a:noFill/>
                    </a:ln>
                  </pic:spPr>
                </pic:pic>
              </a:graphicData>
            </a:graphic>
          </wp:inline>
        </w:drawing>
      </w:r>
    </w:p>
    <w:p w:rsidR="001D44D5" w:rsidRPr="001D44D5" w:rsidRDefault="001D44D5" w:rsidP="001D44D5">
      <w:pPr>
        <w:spacing w:after="0" w:line="240" w:lineRule="auto"/>
        <w:rPr>
          <w:rFonts w:ascii="Arial" w:eastAsia="Batang" w:hAnsi="Arial" w:cs="Arial"/>
          <w:b/>
          <w:sz w:val="24"/>
          <w:szCs w:val="24"/>
          <w:lang w:eastAsia="ko-KR"/>
        </w:rPr>
      </w:pPr>
    </w:p>
    <w:p w:rsidR="007648B3" w:rsidRDefault="001D44D5" w:rsidP="007648B3">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Proračuna Grada Ivanić-Grada za 2017</w:t>
      </w:r>
      <w:r w:rsidR="007648B3">
        <w:rPr>
          <w:rFonts w:ascii="Arial" w:eastAsia="Batang" w:hAnsi="Arial" w:cs="Arial"/>
          <w:sz w:val="24"/>
          <w:szCs w:val="24"/>
          <w:lang w:eastAsia="ko-KR"/>
        </w:rPr>
        <w:t xml:space="preserve">. godinu </w:t>
      </w:r>
      <w:r w:rsidRPr="001D44D5">
        <w:rPr>
          <w:rFonts w:ascii="Arial" w:eastAsia="Batang" w:hAnsi="Arial" w:cs="Arial"/>
          <w:sz w:val="24"/>
          <w:szCs w:val="24"/>
          <w:lang w:eastAsia="ko-KR"/>
        </w:rPr>
        <w:t xml:space="preserve">pripremljena je i gradonačelnik je </w:t>
      </w:r>
      <w:r w:rsidR="007648B3">
        <w:rPr>
          <w:rFonts w:ascii="Arial" w:eastAsia="Batang" w:hAnsi="Arial" w:cs="Arial"/>
          <w:sz w:val="24"/>
          <w:szCs w:val="24"/>
          <w:lang w:eastAsia="ko-KR"/>
        </w:rPr>
        <w:t xml:space="preserve">29. svibnja </w:t>
      </w:r>
      <w:r w:rsidRPr="001D44D5">
        <w:rPr>
          <w:rFonts w:ascii="Arial" w:eastAsia="Batang" w:hAnsi="Arial" w:cs="Arial"/>
          <w:sz w:val="24"/>
          <w:szCs w:val="24"/>
          <w:lang w:eastAsia="ko-KR"/>
        </w:rPr>
        <w:t>2017.</w:t>
      </w:r>
      <w:r w:rsidR="007648B3">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Odluku o sufinanciranju troškova smještaja djece u ustanovama predškolskog odgoja u drugim jedinicama lokalne samouprave u Zagrebačkoj županiji u pedagoškoj godini 2017/2018.</w:t>
      </w:r>
    </w:p>
    <w:p w:rsidR="001D44D5" w:rsidRPr="001D44D5" w:rsidRDefault="001D44D5" w:rsidP="007648B3">
      <w:pPr>
        <w:spacing w:after="0" w:line="240" w:lineRule="auto"/>
        <w:jc w:val="both"/>
        <w:rPr>
          <w:rFonts w:ascii="Arial" w:eastAsia="Batang" w:hAnsi="Arial" w:cs="Arial"/>
          <w:sz w:val="24"/>
          <w:szCs w:val="24"/>
          <w:lang w:eastAsia="ko-KR"/>
        </w:rPr>
      </w:pPr>
      <w:r w:rsidRPr="001D44D5">
        <w:rPr>
          <w:rFonts w:ascii="Arial" w:eastAsia="Batang" w:hAnsi="Arial" w:cs="Arial"/>
          <w:b/>
          <w:sz w:val="24"/>
          <w:szCs w:val="24"/>
          <w:lang w:eastAsia="ko-KR"/>
        </w:rPr>
        <w:lastRenderedPageBreak/>
        <w:t>OSNOVNO OBRAZOVANJE</w:t>
      </w:r>
    </w:p>
    <w:p w:rsidR="003A08BB" w:rsidRDefault="003A08BB"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t>Socijalni programi u osnovnom obrazovanju</w:t>
      </w:r>
      <w:r w:rsidR="007648B3">
        <w:rPr>
          <w:rFonts w:ascii="Arial" w:eastAsia="Batang" w:hAnsi="Arial" w:cs="Arial"/>
          <w:b/>
          <w:sz w:val="24"/>
          <w:szCs w:val="24"/>
          <w:lang w:eastAsia="ko-KR"/>
        </w:rPr>
        <w:t>:</w:t>
      </w:r>
    </w:p>
    <w:p w:rsidR="007648B3" w:rsidRDefault="007648B3" w:rsidP="001D44D5">
      <w:pPr>
        <w:spacing w:after="0" w:line="240" w:lineRule="auto"/>
        <w:jc w:val="both"/>
        <w:rPr>
          <w:rFonts w:ascii="Arial" w:eastAsia="Batang" w:hAnsi="Arial" w:cs="Arial"/>
          <w:sz w:val="24"/>
          <w:szCs w:val="24"/>
          <w:lang w:eastAsia="ko-KR"/>
        </w:rPr>
      </w:pPr>
    </w:p>
    <w:p w:rsid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Proračuna Grada Ivanić-Grada za 2017</w:t>
      </w:r>
      <w:r w:rsidR="007648B3">
        <w:rPr>
          <w:rFonts w:ascii="Arial" w:eastAsia="Batang" w:hAnsi="Arial" w:cs="Arial"/>
          <w:sz w:val="24"/>
          <w:szCs w:val="24"/>
          <w:lang w:eastAsia="ko-KR"/>
        </w:rPr>
        <w:t xml:space="preserve">. godinu </w:t>
      </w:r>
      <w:r w:rsidRPr="001D44D5">
        <w:rPr>
          <w:rFonts w:ascii="Arial" w:eastAsia="Batang" w:hAnsi="Arial" w:cs="Arial"/>
          <w:sz w:val="24"/>
          <w:szCs w:val="24"/>
          <w:lang w:eastAsia="ko-KR"/>
        </w:rPr>
        <w:t>pripremljen je i gradonačelnik je 20</w:t>
      </w:r>
      <w:r w:rsidR="007648B3">
        <w:rPr>
          <w:rFonts w:ascii="Arial" w:eastAsia="Batang" w:hAnsi="Arial" w:cs="Arial"/>
          <w:sz w:val="24"/>
          <w:szCs w:val="24"/>
          <w:lang w:eastAsia="ko-KR"/>
        </w:rPr>
        <w:t xml:space="preserve">. siječnja </w:t>
      </w:r>
      <w:r w:rsidRPr="001D44D5">
        <w:rPr>
          <w:rFonts w:ascii="Arial" w:eastAsia="Batang" w:hAnsi="Arial" w:cs="Arial"/>
          <w:sz w:val="24"/>
          <w:szCs w:val="24"/>
          <w:lang w:eastAsia="ko-KR"/>
        </w:rPr>
        <w:t>2017</w:t>
      </w:r>
      <w:r w:rsidR="007648B3">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Zaključak o raspodjeli sredstava za socijalne programe u osnovnom obrazovanju (prehrana učenika)</w:t>
      </w:r>
      <w:r w:rsidR="007648B3">
        <w:rPr>
          <w:rFonts w:ascii="Arial" w:eastAsia="Batang" w:hAnsi="Arial" w:cs="Arial"/>
          <w:sz w:val="24"/>
          <w:szCs w:val="24"/>
          <w:lang w:eastAsia="ko-KR"/>
        </w:rPr>
        <w:t xml:space="preserve">, </w:t>
      </w:r>
      <w:r w:rsidRPr="001D44D5">
        <w:rPr>
          <w:rFonts w:ascii="Arial" w:eastAsia="Batang" w:hAnsi="Arial" w:cs="Arial"/>
          <w:sz w:val="24"/>
          <w:szCs w:val="24"/>
          <w:lang w:eastAsia="ko-KR"/>
        </w:rPr>
        <w:t>te su pr</w:t>
      </w:r>
      <w:r w:rsidR="007648B3">
        <w:rPr>
          <w:rFonts w:ascii="Arial" w:eastAsia="Batang" w:hAnsi="Arial" w:cs="Arial"/>
          <w:sz w:val="24"/>
          <w:szCs w:val="24"/>
          <w:lang w:eastAsia="ko-KR"/>
        </w:rPr>
        <w:t>ipremljeni nalozi i donesene sl</w:t>
      </w:r>
      <w:r w:rsidRPr="001D44D5">
        <w:rPr>
          <w:rFonts w:ascii="Arial" w:eastAsia="Batang" w:hAnsi="Arial" w:cs="Arial"/>
          <w:sz w:val="24"/>
          <w:szCs w:val="24"/>
          <w:lang w:eastAsia="ko-KR"/>
        </w:rPr>
        <w:t>jedeće odluke o isplatama mjesečnih dotacija školama s područja Grada Ivanić-Grada:</w:t>
      </w:r>
    </w:p>
    <w:p w:rsidR="007648B3" w:rsidRPr="001D44D5" w:rsidRDefault="007648B3" w:rsidP="001D44D5">
      <w:pPr>
        <w:spacing w:after="0" w:line="240" w:lineRule="auto"/>
        <w:jc w:val="both"/>
        <w:rPr>
          <w:rFonts w:ascii="Arial" w:eastAsia="Batang" w:hAnsi="Arial" w:cs="Arial"/>
          <w:sz w:val="24"/>
          <w:szCs w:val="24"/>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Times New Roman" w:eastAsia="Batang" w:hAnsi="Times New Roman" w:cs="Times New Roman"/>
          <w:noProof/>
          <w:sz w:val="24"/>
          <w:szCs w:val="24"/>
          <w:lang w:eastAsia="hr-HR"/>
        </w:rPr>
        <w:drawing>
          <wp:inline distT="0" distB="0" distL="0" distR="0">
            <wp:extent cx="5486400" cy="4181475"/>
            <wp:effectExtent l="0" t="0" r="0" b="952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86400" cy="4181475"/>
                    </a:xfrm>
                    <a:prstGeom prst="rect">
                      <a:avLst/>
                    </a:prstGeom>
                    <a:noFill/>
                    <a:ln>
                      <a:noFill/>
                    </a:ln>
                  </pic:spPr>
                </pic:pic>
              </a:graphicData>
            </a:graphic>
          </wp:inline>
        </w:drawing>
      </w:r>
    </w:p>
    <w:p w:rsidR="003A08BB" w:rsidRDefault="003A08BB"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t>Ostali programi osnovnih škola</w:t>
      </w:r>
      <w:r w:rsidR="007648B3">
        <w:rPr>
          <w:rFonts w:ascii="Arial" w:eastAsia="Batang" w:hAnsi="Arial" w:cs="Arial"/>
          <w:b/>
          <w:sz w:val="24"/>
          <w:szCs w:val="24"/>
          <w:lang w:eastAsia="ko-KR"/>
        </w:rPr>
        <w:t>:</w:t>
      </w:r>
    </w:p>
    <w:p w:rsidR="001D44D5" w:rsidRPr="001D44D5" w:rsidRDefault="001D44D5" w:rsidP="001D44D5">
      <w:pPr>
        <w:spacing w:after="0" w:line="240" w:lineRule="auto"/>
        <w:rPr>
          <w:rFonts w:ascii="Arial" w:eastAsia="Batang" w:hAnsi="Arial" w:cs="Arial"/>
          <w:b/>
          <w:sz w:val="24"/>
          <w:szCs w:val="24"/>
          <w:lang w:eastAsia="ko-KR"/>
        </w:rPr>
      </w:pPr>
    </w:p>
    <w:p w:rsid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proračuna Grada Ivanić-Grada za 2017.</w:t>
      </w:r>
      <w:r w:rsidR="007648B3">
        <w:rPr>
          <w:rFonts w:ascii="Arial" w:eastAsia="Batang" w:hAnsi="Arial" w:cs="Arial"/>
          <w:sz w:val="24"/>
          <w:szCs w:val="24"/>
          <w:lang w:eastAsia="ko-KR"/>
        </w:rPr>
        <w:t xml:space="preserve"> godinu </w:t>
      </w:r>
      <w:r w:rsidRPr="001D44D5">
        <w:rPr>
          <w:rFonts w:ascii="Arial" w:eastAsia="Batang" w:hAnsi="Arial" w:cs="Arial"/>
          <w:sz w:val="24"/>
          <w:szCs w:val="24"/>
          <w:lang w:eastAsia="ko-KR"/>
        </w:rPr>
        <w:t>pripremljen je i gradonačelnik je 31</w:t>
      </w:r>
      <w:r w:rsidR="007648B3">
        <w:rPr>
          <w:rFonts w:ascii="Arial" w:eastAsia="Batang" w:hAnsi="Arial" w:cs="Arial"/>
          <w:sz w:val="24"/>
          <w:szCs w:val="24"/>
          <w:lang w:eastAsia="ko-KR"/>
        </w:rPr>
        <w:t xml:space="preserve">. siječnja </w:t>
      </w:r>
      <w:r w:rsidRPr="001D44D5">
        <w:rPr>
          <w:rFonts w:ascii="Arial" w:eastAsia="Batang" w:hAnsi="Arial" w:cs="Arial"/>
          <w:sz w:val="24"/>
          <w:szCs w:val="24"/>
          <w:lang w:eastAsia="ko-KR"/>
        </w:rPr>
        <w:t>2017.</w:t>
      </w:r>
      <w:r w:rsidR="007648B3">
        <w:rPr>
          <w:rFonts w:ascii="Arial" w:eastAsia="Batang" w:hAnsi="Arial" w:cs="Arial"/>
          <w:sz w:val="24"/>
          <w:szCs w:val="24"/>
          <w:lang w:eastAsia="ko-KR"/>
        </w:rPr>
        <w:t xml:space="preserve"> godine </w:t>
      </w:r>
      <w:r w:rsidRPr="001D44D5">
        <w:rPr>
          <w:rFonts w:ascii="Arial" w:eastAsia="Batang" w:hAnsi="Arial" w:cs="Arial"/>
          <w:sz w:val="24"/>
          <w:szCs w:val="24"/>
          <w:lang w:eastAsia="ko-KR"/>
        </w:rPr>
        <w:t xml:space="preserve">donio Zaključak o raspodjeli sredstava za programe u osnovnom obrazovanju (natjecanja, sport, škola plivanja, </w:t>
      </w:r>
      <w:proofErr w:type="spellStart"/>
      <w:r w:rsidRPr="001D44D5">
        <w:rPr>
          <w:rFonts w:ascii="Arial" w:eastAsia="Batang" w:hAnsi="Arial" w:cs="Arial"/>
          <w:sz w:val="24"/>
          <w:szCs w:val="24"/>
          <w:lang w:eastAsia="ko-KR"/>
        </w:rPr>
        <w:t>izvanučionska</w:t>
      </w:r>
      <w:proofErr w:type="spellEnd"/>
      <w:r w:rsidRPr="001D44D5">
        <w:rPr>
          <w:rFonts w:ascii="Arial" w:eastAsia="Batang" w:hAnsi="Arial" w:cs="Arial"/>
          <w:sz w:val="24"/>
          <w:szCs w:val="24"/>
          <w:lang w:eastAsia="ko-KR"/>
        </w:rPr>
        <w:t xml:space="preserve"> nastava, ostale potrebe osnovnih škola):</w:t>
      </w:r>
    </w:p>
    <w:p w:rsidR="007648B3" w:rsidRPr="001D44D5" w:rsidRDefault="007648B3" w:rsidP="001D44D5">
      <w:pPr>
        <w:spacing w:after="0" w:line="240" w:lineRule="auto"/>
        <w:jc w:val="both"/>
        <w:rPr>
          <w:rFonts w:ascii="Arial" w:eastAsia="Batang" w:hAnsi="Arial" w:cs="Arial"/>
          <w:sz w:val="24"/>
          <w:szCs w:val="24"/>
          <w:lang w:eastAsia="ko-KR"/>
        </w:rPr>
      </w:pPr>
    </w:p>
    <w:p w:rsidR="001D44D5" w:rsidRPr="001D44D5" w:rsidRDefault="001D44D5" w:rsidP="001D44D5">
      <w:pPr>
        <w:spacing w:after="0" w:line="240" w:lineRule="auto"/>
        <w:jc w:val="both"/>
        <w:rPr>
          <w:rFonts w:ascii="Times New Roman" w:eastAsia="Batang" w:hAnsi="Times New Roman" w:cs="Times New Roman"/>
          <w:noProof/>
          <w:sz w:val="24"/>
          <w:szCs w:val="24"/>
          <w:lang w:eastAsia="hr-HR"/>
        </w:rPr>
      </w:pPr>
      <w:r w:rsidRPr="001D44D5">
        <w:rPr>
          <w:rFonts w:ascii="Times New Roman" w:eastAsia="Batang" w:hAnsi="Times New Roman" w:cs="Times New Roman"/>
          <w:noProof/>
          <w:sz w:val="24"/>
          <w:szCs w:val="24"/>
          <w:lang w:eastAsia="hr-HR"/>
        </w:rPr>
        <w:drawing>
          <wp:inline distT="0" distB="0" distL="0" distR="0">
            <wp:extent cx="4229100" cy="24765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29100" cy="247650"/>
                    </a:xfrm>
                    <a:prstGeom prst="rect">
                      <a:avLst/>
                    </a:prstGeom>
                    <a:noFill/>
                    <a:ln>
                      <a:noFill/>
                    </a:ln>
                  </pic:spPr>
                </pic:pic>
              </a:graphicData>
            </a:graphic>
          </wp:inline>
        </w:drawing>
      </w:r>
    </w:p>
    <w:p w:rsidR="001D44D5" w:rsidRPr="001D44D5" w:rsidRDefault="001D44D5" w:rsidP="001D44D5">
      <w:pPr>
        <w:spacing w:after="0" w:line="240" w:lineRule="auto"/>
        <w:jc w:val="both"/>
        <w:rPr>
          <w:rFonts w:ascii="Times New Roman" w:eastAsia="Batang" w:hAnsi="Times New Roman" w:cs="Times New Roman"/>
          <w:noProof/>
          <w:sz w:val="24"/>
          <w:szCs w:val="24"/>
          <w:lang w:eastAsia="hr-HR"/>
        </w:rPr>
      </w:pPr>
      <w:r w:rsidRPr="001D44D5">
        <w:rPr>
          <w:rFonts w:ascii="Times New Roman" w:eastAsia="Batang" w:hAnsi="Times New Roman" w:cs="Times New Roman"/>
          <w:noProof/>
          <w:sz w:val="24"/>
          <w:szCs w:val="24"/>
          <w:lang w:eastAsia="hr-HR"/>
        </w:rPr>
        <w:drawing>
          <wp:inline distT="0" distB="0" distL="0" distR="0">
            <wp:extent cx="5314950" cy="1276350"/>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14950" cy="1276350"/>
                    </a:xfrm>
                    <a:prstGeom prst="rect">
                      <a:avLst/>
                    </a:prstGeom>
                    <a:noFill/>
                    <a:ln>
                      <a:noFill/>
                    </a:ln>
                  </pic:spPr>
                </pic:pic>
              </a:graphicData>
            </a:graphic>
          </wp:inline>
        </w:drawing>
      </w:r>
    </w:p>
    <w:p w:rsidR="007648B3" w:rsidRDefault="001D44D5" w:rsidP="007648B3">
      <w:pPr>
        <w:spacing w:after="0" w:line="240" w:lineRule="auto"/>
        <w:jc w:val="both"/>
        <w:rPr>
          <w:rFonts w:ascii="Arial" w:eastAsia="Batang" w:hAnsi="Arial" w:cs="Arial"/>
          <w:sz w:val="24"/>
          <w:szCs w:val="24"/>
          <w:lang w:eastAsia="ko-KR"/>
        </w:rPr>
      </w:pPr>
      <w:r w:rsidRPr="001D44D5">
        <w:rPr>
          <w:rFonts w:ascii="Times New Roman" w:eastAsia="Batang" w:hAnsi="Times New Roman" w:cs="Times New Roman"/>
          <w:noProof/>
          <w:sz w:val="24"/>
          <w:szCs w:val="24"/>
          <w:lang w:eastAsia="hr-HR"/>
        </w:rPr>
        <w:lastRenderedPageBreak/>
        <w:drawing>
          <wp:inline distT="0" distB="0" distL="0" distR="0">
            <wp:extent cx="4248150" cy="742950"/>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48150" cy="742950"/>
                    </a:xfrm>
                    <a:prstGeom prst="rect">
                      <a:avLst/>
                    </a:prstGeom>
                    <a:noFill/>
                    <a:ln>
                      <a:noFill/>
                    </a:ln>
                  </pic:spPr>
                </pic:pic>
              </a:graphicData>
            </a:graphic>
          </wp:inline>
        </w:drawing>
      </w:r>
    </w:p>
    <w:p w:rsidR="003A08BB" w:rsidRDefault="003A08BB" w:rsidP="007648B3">
      <w:pPr>
        <w:spacing w:after="0" w:line="240" w:lineRule="auto"/>
        <w:jc w:val="both"/>
        <w:rPr>
          <w:rFonts w:ascii="Arial" w:eastAsia="Batang" w:hAnsi="Arial" w:cs="Arial"/>
          <w:sz w:val="24"/>
          <w:szCs w:val="24"/>
          <w:lang w:eastAsia="ko-KR"/>
        </w:rPr>
      </w:pPr>
    </w:p>
    <w:p w:rsidR="001D44D5" w:rsidRPr="001D44D5" w:rsidRDefault="001D44D5" w:rsidP="007648B3">
      <w:pPr>
        <w:spacing w:after="0" w:line="240" w:lineRule="auto"/>
        <w:jc w:val="both"/>
        <w:rPr>
          <w:rFonts w:ascii="Arial" w:eastAsia="Batang" w:hAnsi="Arial" w:cs="Arial"/>
          <w:sz w:val="24"/>
          <w:szCs w:val="24"/>
          <w:lang w:eastAsia="ko-KR"/>
        </w:rPr>
      </w:pPr>
      <w:r w:rsidRPr="001D44D5">
        <w:rPr>
          <w:rFonts w:ascii="Arial" w:eastAsia="Batang" w:hAnsi="Arial" w:cs="Arial"/>
          <w:b/>
          <w:spacing w:val="-3"/>
          <w:sz w:val="24"/>
          <w:szCs w:val="24"/>
          <w:lang w:eastAsia="ko-KR"/>
        </w:rPr>
        <w:t xml:space="preserve">Produženi boravak </w:t>
      </w:r>
      <w:r w:rsidR="007648B3">
        <w:rPr>
          <w:rFonts w:ascii="Arial" w:eastAsia="Batang" w:hAnsi="Arial" w:cs="Arial"/>
          <w:b/>
          <w:spacing w:val="-3"/>
          <w:sz w:val="24"/>
          <w:szCs w:val="24"/>
          <w:lang w:eastAsia="ko-KR"/>
        </w:rPr>
        <w:t xml:space="preserve">za učenike OŠ Stjepan </w:t>
      </w:r>
      <w:proofErr w:type="spellStart"/>
      <w:r w:rsidR="007648B3">
        <w:rPr>
          <w:rFonts w:ascii="Arial" w:eastAsia="Batang" w:hAnsi="Arial" w:cs="Arial"/>
          <w:b/>
          <w:spacing w:val="-3"/>
          <w:sz w:val="24"/>
          <w:szCs w:val="24"/>
          <w:lang w:eastAsia="ko-KR"/>
        </w:rPr>
        <w:t>Basariček</w:t>
      </w:r>
      <w:proofErr w:type="spellEnd"/>
      <w:r w:rsidRPr="001D44D5">
        <w:rPr>
          <w:rFonts w:ascii="Arial" w:eastAsia="Batang" w:hAnsi="Arial" w:cs="Arial"/>
          <w:b/>
          <w:spacing w:val="-3"/>
          <w:sz w:val="24"/>
          <w:szCs w:val="24"/>
          <w:lang w:eastAsia="ko-KR"/>
        </w:rPr>
        <w:t>:</w:t>
      </w:r>
    </w:p>
    <w:p w:rsidR="001D44D5" w:rsidRPr="001D44D5" w:rsidRDefault="001D44D5" w:rsidP="001D44D5">
      <w:pPr>
        <w:spacing w:after="0" w:line="240" w:lineRule="auto"/>
        <w:rPr>
          <w:rFonts w:ascii="Arial" w:eastAsia="Batang" w:hAnsi="Arial" w:cs="Arial"/>
          <w:b/>
          <w:spacing w:val="-3"/>
          <w:sz w:val="24"/>
          <w:szCs w:val="24"/>
          <w:lang w:eastAsia="ko-KR"/>
        </w:rPr>
      </w:pPr>
    </w:p>
    <w:p w:rsidR="001D44D5" w:rsidRDefault="007648B3" w:rsidP="001D44D5">
      <w:pPr>
        <w:spacing w:after="0" w:line="240" w:lineRule="auto"/>
        <w:jc w:val="both"/>
        <w:rPr>
          <w:rFonts w:ascii="Arial" w:eastAsia="Batang" w:hAnsi="Arial" w:cs="Arial"/>
          <w:spacing w:val="-3"/>
          <w:sz w:val="24"/>
          <w:szCs w:val="24"/>
          <w:lang w:eastAsia="ko-KR"/>
        </w:rPr>
      </w:pPr>
      <w:r>
        <w:rPr>
          <w:rFonts w:ascii="Arial" w:eastAsia="Batang" w:hAnsi="Arial" w:cs="Arial"/>
          <w:color w:val="000000"/>
          <w:sz w:val="24"/>
          <w:szCs w:val="24"/>
          <w:lang w:eastAsia="hr-HR"/>
        </w:rPr>
        <w:t xml:space="preserve">Temeljem Proračuna Grada </w:t>
      </w:r>
      <w:r w:rsidR="001D44D5" w:rsidRPr="001D44D5">
        <w:rPr>
          <w:rFonts w:ascii="Arial" w:eastAsia="Batang" w:hAnsi="Arial" w:cs="Arial"/>
          <w:color w:val="000000"/>
          <w:sz w:val="24"/>
          <w:szCs w:val="24"/>
          <w:lang w:eastAsia="hr-HR"/>
        </w:rPr>
        <w:t>Ivanić-Grada za 2017.</w:t>
      </w:r>
      <w:r>
        <w:rPr>
          <w:rFonts w:ascii="Arial" w:eastAsia="Batang" w:hAnsi="Arial" w:cs="Arial"/>
          <w:color w:val="000000"/>
          <w:sz w:val="24"/>
          <w:szCs w:val="24"/>
          <w:lang w:eastAsia="hr-HR"/>
        </w:rPr>
        <w:t xml:space="preserve"> godinu </w:t>
      </w:r>
      <w:r w:rsidR="001D44D5" w:rsidRPr="001D44D5">
        <w:rPr>
          <w:rFonts w:ascii="Arial" w:eastAsia="Batang" w:hAnsi="Arial" w:cs="Arial"/>
          <w:color w:val="000000"/>
          <w:sz w:val="24"/>
          <w:szCs w:val="24"/>
          <w:lang w:eastAsia="hr-HR"/>
        </w:rPr>
        <w:t xml:space="preserve">pripremljen je </w:t>
      </w:r>
      <w:r w:rsidR="001D44D5" w:rsidRPr="001D44D5">
        <w:rPr>
          <w:rFonts w:ascii="Arial" w:eastAsia="Batang" w:hAnsi="Arial" w:cs="Arial"/>
          <w:spacing w:val="-3"/>
          <w:sz w:val="24"/>
          <w:szCs w:val="24"/>
          <w:lang w:eastAsia="ko-KR"/>
        </w:rPr>
        <w:t>i g</w:t>
      </w:r>
      <w:r>
        <w:rPr>
          <w:rFonts w:ascii="Arial" w:eastAsia="Batang" w:hAnsi="Arial" w:cs="Arial"/>
          <w:spacing w:val="-3"/>
          <w:sz w:val="24"/>
          <w:szCs w:val="24"/>
          <w:lang w:eastAsia="ko-KR"/>
        </w:rPr>
        <w:t xml:space="preserve">radonačelnik je </w:t>
      </w:r>
      <w:r w:rsidR="001D44D5" w:rsidRPr="001D44D5">
        <w:rPr>
          <w:rFonts w:ascii="Arial" w:eastAsia="Batang" w:hAnsi="Arial" w:cs="Arial"/>
          <w:spacing w:val="-3"/>
          <w:sz w:val="24"/>
          <w:szCs w:val="24"/>
          <w:lang w:eastAsia="ko-KR"/>
        </w:rPr>
        <w:t>20</w:t>
      </w:r>
      <w:r>
        <w:rPr>
          <w:rFonts w:ascii="Arial" w:eastAsia="Batang" w:hAnsi="Arial" w:cs="Arial"/>
          <w:spacing w:val="-3"/>
          <w:sz w:val="24"/>
          <w:szCs w:val="24"/>
          <w:lang w:eastAsia="ko-KR"/>
        </w:rPr>
        <w:t xml:space="preserve">. siječnja </w:t>
      </w:r>
      <w:r w:rsidR="001D44D5" w:rsidRPr="001D44D5">
        <w:rPr>
          <w:rFonts w:ascii="Arial" w:eastAsia="Batang" w:hAnsi="Arial" w:cs="Arial"/>
          <w:spacing w:val="-3"/>
          <w:sz w:val="24"/>
          <w:szCs w:val="24"/>
          <w:lang w:eastAsia="ko-KR"/>
        </w:rPr>
        <w:t>2017</w:t>
      </w:r>
      <w:r>
        <w:rPr>
          <w:rFonts w:ascii="Arial" w:eastAsia="Batang" w:hAnsi="Arial" w:cs="Arial"/>
          <w:spacing w:val="-3"/>
          <w:sz w:val="24"/>
          <w:szCs w:val="24"/>
          <w:lang w:eastAsia="ko-KR"/>
        </w:rPr>
        <w:t xml:space="preserve">. godine donio </w:t>
      </w:r>
      <w:r w:rsidR="001D44D5" w:rsidRPr="001D44D5">
        <w:rPr>
          <w:rFonts w:ascii="Arial" w:eastAsia="Batang" w:hAnsi="Arial" w:cs="Arial"/>
          <w:spacing w:val="-3"/>
          <w:sz w:val="24"/>
          <w:szCs w:val="24"/>
          <w:lang w:eastAsia="ko-KR"/>
        </w:rPr>
        <w:t>Zaključak o financiranju troškova plaće i ostalih materijalnih prava učiteljice koja izvodi godišnji program pr</w:t>
      </w:r>
      <w:r>
        <w:rPr>
          <w:rFonts w:ascii="Arial" w:eastAsia="Batang" w:hAnsi="Arial" w:cs="Arial"/>
          <w:spacing w:val="-3"/>
          <w:sz w:val="24"/>
          <w:szCs w:val="24"/>
          <w:lang w:eastAsia="ko-KR"/>
        </w:rPr>
        <w:t xml:space="preserve">oduženog boravka učenika u OŠ Stjepan </w:t>
      </w:r>
      <w:proofErr w:type="spellStart"/>
      <w:r>
        <w:rPr>
          <w:rFonts w:ascii="Arial" w:eastAsia="Batang" w:hAnsi="Arial" w:cs="Arial"/>
          <w:spacing w:val="-3"/>
          <w:sz w:val="24"/>
          <w:szCs w:val="24"/>
          <w:lang w:eastAsia="ko-KR"/>
        </w:rPr>
        <w:t>Basariček</w:t>
      </w:r>
      <w:proofErr w:type="spellEnd"/>
      <w:r>
        <w:rPr>
          <w:rFonts w:ascii="Arial" w:eastAsia="Batang" w:hAnsi="Arial" w:cs="Arial"/>
          <w:spacing w:val="-3"/>
          <w:sz w:val="24"/>
          <w:szCs w:val="24"/>
          <w:lang w:eastAsia="ko-KR"/>
        </w:rPr>
        <w:t xml:space="preserve"> </w:t>
      </w:r>
      <w:r w:rsidR="001D44D5" w:rsidRPr="001D44D5">
        <w:rPr>
          <w:rFonts w:ascii="Arial" w:eastAsia="Batang" w:hAnsi="Arial" w:cs="Arial"/>
          <w:spacing w:val="-3"/>
          <w:sz w:val="24"/>
          <w:szCs w:val="24"/>
          <w:lang w:eastAsia="ko-KR"/>
        </w:rPr>
        <w:t>te su pripremljene i donesene sljedeće odluke o isplatama:</w:t>
      </w:r>
    </w:p>
    <w:p w:rsidR="006B0A90" w:rsidRPr="001D44D5" w:rsidRDefault="006B0A90" w:rsidP="001D44D5">
      <w:pPr>
        <w:spacing w:after="0" w:line="240" w:lineRule="auto"/>
        <w:jc w:val="both"/>
        <w:rPr>
          <w:rFonts w:ascii="Arial" w:eastAsia="Batang" w:hAnsi="Arial" w:cs="Arial"/>
          <w:spacing w:val="-3"/>
          <w:sz w:val="24"/>
          <w:szCs w:val="24"/>
          <w:lang w:eastAsia="ko-KR"/>
        </w:rPr>
      </w:pPr>
    </w:p>
    <w:p w:rsidR="001D44D5" w:rsidRPr="001D44D5" w:rsidRDefault="001D44D5" w:rsidP="001D44D5">
      <w:pPr>
        <w:spacing w:after="0" w:line="240" w:lineRule="auto"/>
        <w:jc w:val="both"/>
        <w:rPr>
          <w:rFonts w:ascii="Arial" w:eastAsia="Batang" w:hAnsi="Arial" w:cs="Arial"/>
          <w:spacing w:val="-3"/>
          <w:sz w:val="24"/>
          <w:szCs w:val="24"/>
          <w:lang w:eastAsia="ko-KR"/>
        </w:rPr>
      </w:pPr>
      <w:r w:rsidRPr="001D44D5">
        <w:rPr>
          <w:rFonts w:ascii="Times New Roman" w:eastAsia="Batang" w:hAnsi="Times New Roman" w:cs="Times New Roman"/>
          <w:noProof/>
          <w:sz w:val="24"/>
          <w:szCs w:val="24"/>
          <w:lang w:eastAsia="hr-HR"/>
        </w:rPr>
        <w:drawing>
          <wp:inline distT="0" distB="0" distL="0" distR="0">
            <wp:extent cx="4505325" cy="1143000"/>
            <wp:effectExtent l="0" t="0" r="9525"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05325" cy="1143000"/>
                    </a:xfrm>
                    <a:prstGeom prst="rect">
                      <a:avLst/>
                    </a:prstGeom>
                    <a:noFill/>
                    <a:ln>
                      <a:noFill/>
                    </a:ln>
                  </pic:spPr>
                </pic:pic>
              </a:graphicData>
            </a:graphic>
          </wp:inline>
        </w:drawing>
      </w:r>
    </w:p>
    <w:p w:rsidR="001D44D5" w:rsidRPr="001D44D5" w:rsidRDefault="001D44D5"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t>SREDNJOŠKOLSKO OBRAZOVANJE</w:t>
      </w:r>
    </w:p>
    <w:p w:rsidR="003A08BB" w:rsidRDefault="003A08BB"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t>Programi u srednjoškolskom obrazovanju</w:t>
      </w:r>
      <w:r w:rsidR="008D2681">
        <w:rPr>
          <w:rFonts w:ascii="Arial" w:eastAsia="Batang" w:hAnsi="Arial" w:cs="Arial"/>
          <w:b/>
          <w:sz w:val="24"/>
          <w:szCs w:val="24"/>
          <w:lang w:eastAsia="ko-KR"/>
        </w:rPr>
        <w:t>:</w:t>
      </w:r>
    </w:p>
    <w:p w:rsidR="001D44D5" w:rsidRPr="001D44D5" w:rsidRDefault="001D44D5"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Proračuna Grada Ivanić-Grada za 2017</w:t>
      </w:r>
      <w:r w:rsidR="006B0A90">
        <w:rPr>
          <w:rFonts w:ascii="Arial" w:eastAsia="Batang" w:hAnsi="Arial" w:cs="Arial"/>
          <w:sz w:val="24"/>
          <w:szCs w:val="24"/>
          <w:lang w:eastAsia="ko-KR"/>
        </w:rPr>
        <w:t xml:space="preserve">. godinu </w:t>
      </w:r>
      <w:r w:rsidRPr="001D44D5">
        <w:rPr>
          <w:rFonts w:ascii="Arial" w:eastAsia="Batang" w:hAnsi="Arial" w:cs="Arial"/>
          <w:sz w:val="24"/>
          <w:szCs w:val="24"/>
          <w:lang w:eastAsia="ko-KR"/>
        </w:rPr>
        <w:t>pripremljen je i gradonačelnik je 03</w:t>
      </w:r>
      <w:r w:rsidR="006B0A90">
        <w:rPr>
          <w:rFonts w:ascii="Arial" w:eastAsia="Batang" w:hAnsi="Arial" w:cs="Arial"/>
          <w:sz w:val="24"/>
          <w:szCs w:val="24"/>
          <w:lang w:eastAsia="ko-KR"/>
        </w:rPr>
        <w:t xml:space="preserve">. veljače </w:t>
      </w:r>
      <w:r w:rsidRPr="001D44D5">
        <w:rPr>
          <w:rFonts w:ascii="Arial" w:eastAsia="Batang" w:hAnsi="Arial" w:cs="Arial"/>
          <w:sz w:val="24"/>
          <w:szCs w:val="24"/>
          <w:lang w:eastAsia="ko-KR"/>
        </w:rPr>
        <w:t>2017</w:t>
      </w:r>
      <w:r w:rsidR="006B0A90">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Zaključak o raspodjeli sredstava za programe u srednjoškolskom obrazovanju (maturanti, pripreme učenika za ispit Državne mature).</w:t>
      </w:r>
    </w:p>
    <w:p w:rsidR="006B0A90" w:rsidRDefault="006B0A90" w:rsidP="001D44D5">
      <w:pPr>
        <w:spacing w:after="0" w:line="240" w:lineRule="auto"/>
        <w:jc w:val="both"/>
        <w:rPr>
          <w:rFonts w:ascii="Arial" w:eastAsia="Batang" w:hAnsi="Arial" w:cs="Arial"/>
          <w:color w:val="000000"/>
          <w:sz w:val="24"/>
          <w:szCs w:val="24"/>
          <w:lang w:eastAsia="hr-HR"/>
        </w:rPr>
      </w:pPr>
    </w:p>
    <w:p w:rsidR="001D44D5" w:rsidRDefault="006B0A90" w:rsidP="001D44D5">
      <w:pPr>
        <w:spacing w:after="0" w:line="240" w:lineRule="auto"/>
        <w:jc w:val="both"/>
        <w:rPr>
          <w:rFonts w:ascii="Arial" w:eastAsia="Batang" w:hAnsi="Arial" w:cs="Arial"/>
          <w:spacing w:val="-3"/>
          <w:sz w:val="24"/>
          <w:szCs w:val="24"/>
          <w:lang w:eastAsia="ko-KR"/>
        </w:rPr>
      </w:pPr>
      <w:r>
        <w:rPr>
          <w:rFonts w:ascii="Arial" w:eastAsia="Batang" w:hAnsi="Arial" w:cs="Arial"/>
          <w:color w:val="000000"/>
          <w:sz w:val="24"/>
          <w:szCs w:val="24"/>
          <w:lang w:eastAsia="hr-HR"/>
        </w:rPr>
        <w:t xml:space="preserve">Temeljem Proračuna Grada </w:t>
      </w:r>
      <w:r w:rsidR="001D44D5" w:rsidRPr="001D44D5">
        <w:rPr>
          <w:rFonts w:ascii="Arial" w:eastAsia="Batang" w:hAnsi="Arial" w:cs="Arial"/>
          <w:color w:val="000000"/>
          <w:sz w:val="24"/>
          <w:szCs w:val="24"/>
          <w:lang w:eastAsia="hr-HR"/>
        </w:rPr>
        <w:t>Ivanić-Grada za 2017.</w:t>
      </w:r>
      <w:r>
        <w:rPr>
          <w:rFonts w:ascii="Arial" w:eastAsia="Batang" w:hAnsi="Arial" w:cs="Arial"/>
          <w:color w:val="000000"/>
          <w:sz w:val="24"/>
          <w:szCs w:val="24"/>
          <w:lang w:eastAsia="hr-HR"/>
        </w:rPr>
        <w:t xml:space="preserve"> godinu </w:t>
      </w:r>
      <w:r w:rsidR="001D44D5" w:rsidRPr="001D44D5">
        <w:rPr>
          <w:rFonts w:ascii="Arial" w:eastAsia="Batang" w:hAnsi="Arial" w:cs="Arial"/>
          <w:color w:val="000000"/>
          <w:sz w:val="24"/>
          <w:szCs w:val="24"/>
          <w:lang w:eastAsia="hr-HR"/>
        </w:rPr>
        <w:t>pripremljen</w:t>
      </w:r>
      <w:r>
        <w:rPr>
          <w:rFonts w:ascii="Arial" w:eastAsia="Batang" w:hAnsi="Arial" w:cs="Arial"/>
          <w:color w:val="000000"/>
          <w:sz w:val="24"/>
          <w:szCs w:val="24"/>
          <w:lang w:eastAsia="hr-HR"/>
        </w:rPr>
        <w:t xml:space="preserve">a </w:t>
      </w:r>
      <w:r w:rsidR="001D44D5" w:rsidRPr="001D44D5">
        <w:rPr>
          <w:rFonts w:ascii="Arial" w:eastAsia="Batang" w:hAnsi="Arial" w:cs="Arial"/>
          <w:color w:val="000000"/>
          <w:sz w:val="24"/>
          <w:szCs w:val="24"/>
          <w:lang w:eastAsia="hr-HR"/>
        </w:rPr>
        <w:t>je</w:t>
      </w:r>
      <w:r>
        <w:rPr>
          <w:rFonts w:ascii="Arial" w:eastAsia="Batang" w:hAnsi="Arial" w:cs="Arial"/>
          <w:spacing w:val="-3"/>
          <w:sz w:val="24"/>
          <w:szCs w:val="24"/>
          <w:lang w:eastAsia="ko-KR"/>
        </w:rPr>
        <w:t xml:space="preserve"> </w:t>
      </w:r>
      <w:r w:rsidR="001D44D5" w:rsidRPr="001D44D5">
        <w:rPr>
          <w:rFonts w:ascii="Arial" w:eastAsia="Batang" w:hAnsi="Arial" w:cs="Arial"/>
          <w:spacing w:val="-3"/>
          <w:sz w:val="24"/>
          <w:szCs w:val="24"/>
          <w:lang w:eastAsia="ko-KR"/>
        </w:rPr>
        <w:t>i gradonačelnik je donio sljedeću odluku o dotaci</w:t>
      </w:r>
      <w:r>
        <w:rPr>
          <w:rFonts w:ascii="Arial" w:eastAsia="Batang" w:hAnsi="Arial" w:cs="Arial"/>
          <w:spacing w:val="-3"/>
          <w:sz w:val="24"/>
          <w:szCs w:val="24"/>
          <w:lang w:eastAsia="ko-KR"/>
        </w:rPr>
        <w:t xml:space="preserve">jama Srednjoj školi Ivan </w:t>
      </w:r>
      <w:proofErr w:type="spellStart"/>
      <w:r>
        <w:rPr>
          <w:rFonts w:ascii="Arial" w:eastAsia="Batang" w:hAnsi="Arial" w:cs="Arial"/>
          <w:spacing w:val="-3"/>
          <w:sz w:val="24"/>
          <w:szCs w:val="24"/>
          <w:lang w:eastAsia="ko-KR"/>
        </w:rPr>
        <w:t>Švear</w:t>
      </w:r>
      <w:proofErr w:type="spellEnd"/>
      <w:r>
        <w:rPr>
          <w:rFonts w:ascii="Arial" w:eastAsia="Batang" w:hAnsi="Arial" w:cs="Arial"/>
          <w:spacing w:val="-3"/>
          <w:sz w:val="24"/>
          <w:szCs w:val="24"/>
          <w:lang w:eastAsia="ko-KR"/>
        </w:rPr>
        <w:t>:</w:t>
      </w:r>
    </w:p>
    <w:p w:rsidR="006B0A90" w:rsidRPr="001D44D5" w:rsidRDefault="006B0A90" w:rsidP="001D44D5">
      <w:pPr>
        <w:spacing w:after="0" w:line="240" w:lineRule="auto"/>
        <w:jc w:val="both"/>
        <w:rPr>
          <w:rFonts w:ascii="Arial" w:eastAsia="Batang" w:hAnsi="Arial" w:cs="Arial"/>
          <w:spacing w:val="-3"/>
          <w:sz w:val="24"/>
          <w:szCs w:val="24"/>
          <w:lang w:eastAsia="ko-KR"/>
        </w:rPr>
      </w:pPr>
    </w:p>
    <w:p w:rsidR="001D44D5" w:rsidRPr="001D44D5" w:rsidRDefault="001D44D5" w:rsidP="001D44D5">
      <w:pPr>
        <w:spacing w:after="0" w:line="240" w:lineRule="auto"/>
        <w:jc w:val="both"/>
        <w:rPr>
          <w:rFonts w:ascii="Arial" w:eastAsia="Batang" w:hAnsi="Arial" w:cs="Arial"/>
          <w:spacing w:val="-3"/>
          <w:sz w:val="24"/>
          <w:szCs w:val="24"/>
          <w:lang w:eastAsia="ko-KR"/>
        </w:rPr>
      </w:pPr>
      <w:r w:rsidRPr="001D44D5">
        <w:rPr>
          <w:rFonts w:ascii="Times New Roman" w:eastAsia="Batang" w:hAnsi="Times New Roman" w:cs="Times New Roman"/>
          <w:noProof/>
          <w:sz w:val="24"/>
          <w:szCs w:val="24"/>
          <w:lang w:eastAsia="hr-HR"/>
        </w:rPr>
        <w:drawing>
          <wp:inline distT="0" distB="0" distL="0" distR="0">
            <wp:extent cx="5162550" cy="28575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62550" cy="285750"/>
                    </a:xfrm>
                    <a:prstGeom prst="rect">
                      <a:avLst/>
                    </a:prstGeom>
                    <a:noFill/>
                    <a:ln>
                      <a:noFill/>
                    </a:ln>
                  </pic:spPr>
                </pic:pic>
              </a:graphicData>
            </a:graphic>
          </wp:inline>
        </w:drawing>
      </w:r>
    </w:p>
    <w:p w:rsidR="001D44D5" w:rsidRPr="001D44D5" w:rsidRDefault="001D44D5" w:rsidP="001D44D5">
      <w:pPr>
        <w:spacing w:after="0" w:line="240" w:lineRule="auto"/>
        <w:rPr>
          <w:rFonts w:ascii="Arial" w:eastAsia="Batang" w:hAnsi="Arial" w:cs="Arial"/>
          <w:b/>
          <w:sz w:val="24"/>
          <w:szCs w:val="24"/>
          <w:lang w:eastAsia="ko-KR"/>
        </w:rPr>
      </w:pPr>
    </w:p>
    <w:p w:rsidR="006B0A90" w:rsidRDefault="006B0A90" w:rsidP="001D44D5">
      <w:pPr>
        <w:spacing w:after="0" w:line="240" w:lineRule="auto"/>
        <w:rPr>
          <w:rFonts w:ascii="Arial" w:eastAsia="Batang" w:hAnsi="Arial" w:cs="Arial"/>
          <w:b/>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t>VJERSKE ZAJEDNICE</w:t>
      </w:r>
    </w:p>
    <w:p w:rsidR="001D44D5" w:rsidRPr="001D44D5" w:rsidRDefault="001D44D5" w:rsidP="001D44D5">
      <w:pPr>
        <w:spacing w:after="0" w:line="240" w:lineRule="auto"/>
        <w:rPr>
          <w:rFonts w:ascii="Arial" w:eastAsia="Batang" w:hAnsi="Arial" w:cs="Arial"/>
          <w:b/>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w:t>
      </w:r>
      <w:r w:rsidR="006B0A90">
        <w:rPr>
          <w:rFonts w:ascii="Arial" w:eastAsia="Batang" w:hAnsi="Arial" w:cs="Arial"/>
          <w:sz w:val="24"/>
          <w:szCs w:val="24"/>
          <w:lang w:eastAsia="ko-KR"/>
        </w:rPr>
        <w:t xml:space="preserve">una Grada Ivanić-Grada za 2017. godinu </w:t>
      </w:r>
      <w:r w:rsidRPr="001D44D5">
        <w:rPr>
          <w:rFonts w:ascii="Arial" w:eastAsia="Batang" w:hAnsi="Arial" w:cs="Arial"/>
          <w:sz w:val="24"/>
          <w:szCs w:val="24"/>
          <w:lang w:eastAsia="ko-KR"/>
        </w:rPr>
        <w:t>pripreml</w:t>
      </w:r>
      <w:r w:rsidR="006B0A90">
        <w:rPr>
          <w:rFonts w:ascii="Arial" w:eastAsia="Batang" w:hAnsi="Arial" w:cs="Arial"/>
          <w:sz w:val="24"/>
          <w:szCs w:val="24"/>
          <w:lang w:eastAsia="ko-KR"/>
        </w:rPr>
        <w:t xml:space="preserve">jen je i gradonačelnik je 02. ožujka </w:t>
      </w:r>
      <w:r w:rsidRPr="001D44D5">
        <w:rPr>
          <w:rFonts w:ascii="Arial" w:eastAsia="Batang" w:hAnsi="Arial" w:cs="Arial"/>
          <w:sz w:val="24"/>
          <w:szCs w:val="24"/>
          <w:lang w:eastAsia="ko-KR"/>
        </w:rPr>
        <w:t>2017.</w:t>
      </w:r>
      <w:r w:rsidR="006B0A90">
        <w:rPr>
          <w:rFonts w:ascii="Arial" w:eastAsia="Batang" w:hAnsi="Arial" w:cs="Arial"/>
          <w:sz w:val="24"/>
          <w:szCs w:val="24"/>
          <w:lang w:eastAsia="ko-KR"/>
        </w:rPr>
        <w:t xml:space="preserve"> godine </w:t>
      </w:r>
      <w:r w:rsidRPr="001D44D5">
        <w:rPr>
          <w:rFonts w:ascii="Arial" w:eastAsia="Batang" w:hAnsi="Arial" w:cs="Arial"/>
          <w:sz w:val="24"/>
          <w:szCs w:val="24"/>
          <w:lang w:eastAsia="ko-KR"/>
        </w:rPr>
        <w:t xml:space="preserve">donio Zaključak o prihvaćanju molbe Banjalučke biskupije iz Banja Luke za donaciju namjenske potpore za izgradnju u ratu porušene župne crkve u župi </w:t>
      </w:r>
      <w:proofErr w:type="spellStart"/>
      <w:r w:rsidRPr="001D44D5">
        <w:rPr>
          <w:rFonts w:ascii="Arial" w:eastAsia="Batang" w:hAnsi="Arial" w:cs="Arial"/>
          <w:sz w:val="24"/>
          <w:szCs w:val="24"/>
          <w:lang w:eastAsia="ko-KR"/>
        </w:rPr>
        <w:t>Liskovica</w:t>
      </w:r>
      <w:proofErr w:type="spellEnd"/>
      <w:r w:rsidRPr="001D44D5">
        <w:rPr>
          <w:rFonts w:ascii="Arial" w:eastAsia="Batang" w:hAnsi="Arial" w:cs="Arial"/>
          <w:sz w:val="24"/>
          <w:szCs w:val="24"/>
          <w:lang w:eastAsia="ko-KR"/>
        </w:rPr>
        <w:t>.</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Temeljem Prorač</w:t>
      </w:r>
      <w:r w:rsidR="006B0A90">
        <w:rPr>
          <w:rFonts w:ascii="Arial" w:eastAsia="Batang" w:hAnsi="Arial" w:cs="Arial"/>
          <w:sz w:val="24"/>
          <w:szCs w:val="24"/>
          <w:lang w:eastAsia="ko-KR"/>
        </w:rPr>
        <w:t xml:space="preserve">una Grada Ivanić-Grada za 2017. godinu </w:t>
      </w:r>
      <w:r w:rsidRPr="001D44D5">
        <w:rPr>
          <w:rFonts w:ascii="Arial" w:eastAsia="Batang" w:hAnsi="Arial" w:cs="Arial"/>
          <w:sz w:val="24"/>
          <w:szCs w:val="24"/>
          <w:lang w:eastAsia="ko-KR"/>
        </w:rPr>
        <w:t>pripreml</w:t>
      </w:r>
      <w:r w:rsidR="006B0A90">
        <w:rPr>
          <w:rFonts w:ascii="Arial" w:eastAsia="Batang" w:hAnsi="Arial" w:cs="Arial"/>
          <w:sz w:val="24"/>
          <w:szCs w:val="24"/>
          <w:lang w:eastAsia="ko-KR"/>
        </w:rPr>
        <w:t xml:space="preserve">jen je i gradonačelnik je 02. ožujka 2017. godine </w:t>
      </w:r>
      <w:r w:rsidRPr="001D44D5">
        <w:rPr>
          <w:rFonts w:ascii="Arial" w:eastAsia="Batang" w:hAnsi="Arial" w:cs="Arial"/>
          <w:sz w:val="24"/>
          <w:szCs w:val="24"/>
          <w:lang w:eastAsia="ko-KR"/>
        </w:rPr>
        <w:t>donio Zaključak o</w:t>
      </w:r>
      <w:r w:rsidR="006B0A90">
        <w:rPr>
          <w:rFonts w:ascii="Arial" w:eastAsia="Batang" w:hAnsi="Arial" w:cs="Arial"/>
          <w:sz w:val="24"/>
          <w:szCs w:val="24"/>
          <w:lang w:eastAsia="ko-KR"/>
        </w:rPr>
        <w:t xml:space="preserve"> prihvaćanju molbe Župe svetog </w:t>
      </w:r>
      <w:r w:rsidRPr="001D44D5">
        <w:rPr>
          <w:rFonts w:ascii="Arial" w:eastAsia="Batang" w:hAnsi="Arial" w:cs="Arial"/>
          <w:sz w:val="24"/>
          <w:szCs w:val="24"/>
          <w:lang w:eastAsia="ko-KR"/>
        </w:rPr>
        <w:t>Petra apostola iz Ivanić-Grada za donaciju namjenske potpore za obnovu crkvenih zvona i sata na tornju crkve Sv.</w:t>
      </w:r>
      <w:r w:rsidR="006B0A90">
        <w:rPr>
          <w:rFonts w:ascii="Arial" w:eastAsia="Batang" w:hAnsi="Arial" w:cs="Arial"/>
          <w:sz w:val="24"/>
          <w:szCs w:val="24"/>
          <w:lang w:eastAsia="ko-KR"/>
        </w:rPr>
        <w:t xml:space="preserve"> </w:t>
      </w:r>
      <w:r w:rsidRPr="001D44D5">
        <w:rPr>
          <w:rFonts w:ascii="Arial" w:eastAsia="Batang" w:hAnsi="Arial" w:cs="Arial"/>
          <w:sz w:val="24"/>
          <w:szCs w:val="24"/>
          <w:lang w:eastAsia="ko-KR"/>
        </w:rPr>
        <w:t>Petra apostola u Ivanić-Gradu.</w:t>
      </w:r>
    </w:p>
    <w:p w:rsidR="001D44D5" w:rsidRPr="001D44D5" w:rsidRDefault="001D44D5" w:rsidP="001D44D5">
      <w:pPr>
        <w:spacing w:after="0" w:line="240" w:lineRule="auto"/>
        <w:jc w:val="both"/>
        <w:rPr>
          <w:rFonts w:ascii="Arial" w:eastAsia="Batang" w:hAnsi="Arial" w:cs="Arial"/>
          <w:sz w:val="24"/>
          <w:szCs w:val="24"/>
          <w:lang w:eastAsia="ko-KR"/>
        </w:rPr>
      </w:pPr>
    </w:p>
    <w:p w:rsidR="006B0A90" w:rsidRDefault="006B0A90" w:rsidP="001D44D5">
      <w:pPr>
        <w:spacing w:after="0" w:line="240" w:lineRule="auto"/>
        <w:rPr>
          <w:rFonts w:ascii="Arial" w:eastAsia="Batang" w:hAnsi="Arial" w:cs="Arial"/>
          <w:b/>
          <w:lang w:eastAsia="ko-KR"/>
        </w:rPr>
      </w:pPr>
    </w:p>
    <w:p w:rsidR="00C8220D" w:rsidRDefault="00C8220D"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rPr>
          <w:rFonts w:ascii="Arial" w:eastAsia="Batang" w:hAnsi="Arial" w:cs="Arial"/>
          <w:b/>
          <w:sz w:val="24"/>
          <w:szCs w:val="24"/>
          <w:lang w:eastAsia="ko-KR"/>
        </w:rPr>
      </w:pPr>
      <w:r w:rsidRPr="001D44D5">
        <w:rPr>
          <w:rFonts w:ascii="Arial" w:eastAsia="Batang" w:hAnsi="Arial" w:cs="Arial"/>
          <w:b/>
          <w:sz w:val="24"/>
          <w:szCs w:val="24"/>
          <w:lang w:eastAsia="ko-KR"/>
        </w:rPr>
        <w:lastRenderedPageBreak/>
        <w:t>UGOVORI I SPORAZUMI</w:t>
      </w:r>
    </w:p>
    <w:p w:rsidR="001D44D5" w:rsidRPr="001D44D5" w:rsidRDefault="001D44D5" w:rsidP="001D44D5">
      <w:pPr>
        <w:spacing w:after="0" w:line="240" w:lineRule="auto"/>
        <w:rPr>
          <w:rFonts w:ascii="Arial" w:eastAsia="Batang" w:hAnsi="Arial" w:cs="Arial"/>
          <w:b/>
          <w:sz w:val="24"/>
          <w:szCs w:val="24"/>
          <w:lang w:eastAsia="ko-KR"/>
        </w:rPr>
      </w:pPr>
    </w:p>
    <w:p w:rsidR="001D44D5" w:rsidRPr="001D44D5" w:rsidRDefault="001D44D5" w:rsidP="001D44D5">
      <w:pPr>
        <w:spacing w:after="0" w:line="240" w:lineRule="auto"/>
        <w:jc w:val="both"/>
        <w:rPr>
          <w:rFonts w:ascii="Arial" w:eastAsia="Batang" w:hAnsi="Arial" w:cs="Arial"/>
          <w:bCs/>
          <w:sz w:val="24"/>
          <w:szCs w:val="24"/>
          <w:lang w:eastAsia="ko-KR"/>
        </w:rPr>
      </w:pPr>
      <w:r w:rsidRPr="001D44D5">
        <w:rPr>
          <w:rFonts w:ascii="Arial" w:eastAsia="Batang" w:hAnsi="Arial" w:cs="Arial"/>
          <w:sz w:val="24"/>
          <w:szCs w:val="24"/>
          <w:lang w:eastAsia="ko-KR"/>
        </w:rPr>
        <w:t>Pripremljena</w:t>
      </w:r>
      <w:r w:rsidR="006B0A90">
        <w:rPr>
          <w:rFonts w:ascii="Arial" w:eastAsia="Batang" w:hAnsi="Arial" w:cs="Arial"/>
          <w:sz w:val="24"/>
          <w:szCs w:val="24"/>
          <w:lang w:eastAsia="ko-KR"/>
        </w:rPr>
        <w:t xml:space="preserve"> </w:t>
      </w:r>
      <w:r w:rsidRPr="001D44D5">
        <w:rPr>
          <w:rFonts w:ascii="Arial" w:eastAsia="Batang" w:hAnsi="Arial" w:cs="Arial"/>
          <w:sz w:val="24"/>
          <w:szCs w:val="24"/>
          <w:lang w:eastAsia="ko-KR"/>
        </w:rPr>
        <w:t>je i gradonačelnik</w:t>
      </w:r>
      <w:r w:rsidR="006B0A90">
        <w:rPr>
          <w:rFonts w:ascii="Arial" w:eastAsia="Batang" w:hAnsi="Arial" w:cs="Arial"/>
          <w:sz w:val="24"/>
          <w:szCs w:val="24"/>
          <w:lang w:eastAsia="ko-KR"/>
        </w:rPr>
        <w:t xml:space="preserve"> </w:t>
      </w:r>
      <w:r w:rsidRPr="001D44D5">
        <w:rPr>
          <w:rFonts w:ascii="Arial" w:eastAsia="Batang" w:hAnsi="Arial" w:cs="Arial"/>
          <w:sz w:val="24"/>
          <w:szCs w:val="24"/>
          <w:lang w:eastAsia="ko-KR"/>
        </w:rPr>
        <w:t>je 31</w:t>
      </w:r>
      <w:r w:rsidR="006B0A90">
        <w:rPr>
          <w:rFonts w:ascii="Arial" w:eastAsia="Batang" w:hAnsi="Arial" w:cs="Arial"/>
          <w:sz w:val="24"/>
          <w:szCs w:val="24"/>
          <w:lang w:eastAsia="ko-KR"/>
        </w:rPr>
        <w:t xml:space="preserve">. siječnja </w:t>
      </w:r>
      <w:r w:rsidRPr="001D44D5">
        <w:rPr>
          <w:rFonts w:ascii="Arial" w:eastAsia="Batang" w:hAnsi="Arial" w:cs="Arial"/>
          <w:sz w:val="24"/>
          <w:szCs w:val="24"/>
          <w:lang w:eastAsia="ko-KR"/>
        </w:rPr>
        <w:t>2017</w:t>
      </w:r>
      <w:r w:rsidR="006B0A90">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Odluku</w:t>
      </w:r>
      <w:r w:rsidR="006B0A90">
        <w:rPr>
          <w:rFonts w:ascii="Arial" w:eastAsia="Batang" w:hAnsi="Arial" w:cs="Arial"/>
          <w:sz w:val="24"/>
          <w:szCs w:val="24"/>
          <w:lang w:eastAsia="ko-KR"/>
        </w:rPr>
        <w:t xml:space="preserve"> </w:t>
      </w:r>
      <w:r w:rsidRPr="001D44D5">
        <w:rPr>
          <w:rFonts w:ascii="Arial" w:eastAsia="Batang" w:hAnsi="Arial" w:cs="Arial"/>
          <w:sz w:val="24"/>
          <w:szCs w:val="24"/>
          <w:lang w:eastAsia="ko-KR"/>
        </w:rPr>
        <w:t xml:space="preserve">o sklapanju Ugovora o korištenju sredstava Proračuna Grada Ivanić-Grada za provedbu Programa </w:t>
      </w:r>
      <w:r w:rsidRPr="001D44D5">
        <w:rPr>
          <w:rFonts w:ascii="Arial" w:eastAsia="Batang" w:hAnsi="Arial" w:cs="Arial"/>
          <w:bCs/>
          <w:sz w:val="24"/>
          <w:szCs w:val="24"/>
          <w:lang w:eastAsia="ko-KR"/>
        </w:rPr>
        <w:t xml:space="preserve">javnih potreba u području predškolskog odgoja i obrazovanja Grada Ivanić-Grada i sufinanciranja </w:t>
      </w:r>
      <w:r w:rsidRPr="001D44D5">
        <w:rPr>
          <w:rFonts w:ascii="Arial" w:eastAsia="Batang" w:hAnsi="Arial" w:cs="Arial"/>
          <w:sz w:val="24"/>
          <w:szCs w:val="24"/>
          <w:lang w:eastAsia="ko-KR"/>
        </w:rPr>
        <w:t xml:space="preserve">redovitog 10-satnog programa predškolskog odgoja i obrazovanja djece s prebivalištem na području Grada Ivanić-Grada u privatnom Dječjem vrtiću Roda </w:t>
      </w:r>
      <w:r w:rsidRPr="001D44D5">
        <w:rPr>
          <w:rFonts w:ascii="Arial" w:eastAsia="Batang" w:hAnsi="Arial" w:cs="Arial"/>
          <w:bCs/>
          <w:sz w:val="24"/>
          <w:szCs w:val="24"/>
          <w:lang w:eastAsia="ko-KR"/>
        </w:rPr>
        <w:t>za 2017.</w:t>
      </w:r>
      <w:r w:rsidR="006B0A90">
        <w:rPr>
          <w:rFonts w:ascii="Arial" w:eastAsia="Batang" w:hAnsi="Arial" w:cs="Arial"/>
          <w:bCs/>
          <w:sz w:val="24"/>
          <w:szCs w:val="24"/>
          <w:lang w:eastAsia="ko-KR"/>
        </w:rPr>
        <w:t xml:space="preserve"> </w:t>
      </w:r>
      <w:r w:rsidRPr="001D44D5">
        <w:rPr>
          <w:rFonts w:ascii="Arial" w:eastAsia="Batang" w:hAnsi="Arial" w:cs="Arial"/>
          <w:bCs/>
          <w:sz w:val="24"/>
          <w:szCs w:val="24"/>
          <w:lang w:eastAsia="ko-KR"/>
        </w:rPr>
        <w:t>godinu.</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6B0A90" w:rsidP="001D44D5">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Pripremljena </w:t>
      </w:r>
      <w:r w:rsidR="001D44D5" w:rsidRPr="001D44D5">
        <w:rPr>
          <w:rFonts w:ascii="Arial" w:eastAsia="Batang" w:hAnsi="Arial" w:cs="Arial"/>
          <w:sz w:val="24"/>
          <w:szCs w:val="24"/>
          <w:lang w:eastAsia="ko-KR"/>
        </w:rPr>
        <w:t>je i gradonačelnik</w:t>
      </w:r>
      <w:r>
        <w:rPr>
          <w:rFonts w:ascii="Arial" w:eastAsia="Batang" w:hAnsi="Arial" w:cs="Arial"/>
          <w:sz w:val="24"/>
          <w:szCs w:val="24"/>
          <w:lang w:eastAsia="ko-KR"/>
        </w:rPr>
        <w:t xml:space="preserve"> je 20. veljače </w:t>
      </w:r>
      <w:r w:rsidR="001D44D5" w:rsidRPr="001D44D5">
        <w:rPr>
          <w:rFonts w:ascii="Arial" w:eastAsia="Batang" w:hAnsi="Arial" w:cs="Arial"/>
          <w:sz w:val="24"/>
          <w:szCs w:val="24"/>
          <w:lang w:eastAsia="ko-KR"/>
        </w:rPr>
        <w:t>2017.</w:t>
      </w:r>
      <w:r>
        <w:rPr>
          <w:rFonts w:ascii="Arial" w:eastAsia="Batang" w:hAnsi="Arial" w:cs="Arial"/>
          <w:sz w:val="24"/>
          <w:szCs w:val="24"/>
          <w:lang w:eastAsia="ko-KR"/>
        </w:rPr>
        <w:t xml:space="preserve"> godine </w:t>
      </w:r>
      <w:r w:rsidR="001D44D5" w:rsidRPr="001D44D5">
        <w:rPr>
          <w:rFonts w:ascii="Arial" w:eastAsia="Batang" w:hAnsi="Arial" w:cs="Arial"/>
          <w:sz w:val="24"/>
          <w:szCs w:val="24"/>
          <w:lang w:eastAsia="ko-KR"/>
        </w:rPr>
        <w:t>donio Odluku  o zaključenju</w:t>
      </w:r>
      <w:r>
        <w:rPr>
          <w:rFonts w:ascii="Arial" w:eastAsia="Batang" w:hAnsi="Arial" w:cs="Arial"/>
          <w:sz w:val="24"/>
          <w:szCs w:val="24"/>
          <w:lang w:eastAsia="ko-KR"/>
        </w:rPr>
        <w:t xml:space="preserve"> Sporazuma s GDCK Ivanić-Grad o </w:t>
      </w:r>
      <w:r w:rsidR="001D44D5" w:rsidRPr="001D44D5">
        <w:rPr>
          <w:rFonts w:ascii="Arial" w:eastAsia="Batang" w:hAnsi="Arial" w:cs="Arial"/>
          <w:sz w:val="24"/>
          <w:szCs w:val="24"/>
          <w:lang w:eastAsia="ko-KR"/>
        </w:rPr>
        <w:t>osiguranju sredstava za realizaciju programa „Omogućimo i pružimo djeci pomoć logopeda“ u 2017</w:t>
      </w:r>
      <w:r>
        <w:rPr>
          <w:rFonts w:ascii="Arial" w:eastAsia="Batang" w:hAnsi="Arial" w:cs="Arial"/>
          <w:sz w:val="24"/>
          <w:szCs w:val="24"/>
          <w:lang w:eastAsia="ko-KR"/>
        </w:rPr>
        <w:t>. godini.</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6B0A90" w:rsidP="001D44D5">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Pripremljena </w:t>
      </w:r>
      <w:r w:rsidR="001D44D5" w:rsidRPr="001D44D5">
        <w:rPr>
          <w:rFonts w:ascii="Arial" w:eastAsia="Batang" w:hAnsi="Arial" w:cs="Arial"/>
          <w:sz w:val="24"/>
          <w:szCs w:val="24"/>
          <w:lang w:eastAsia="ko-KR"/>
        </w:rPr>
        <w:t>je i gradonačelnik</w:t>
      </w:r>
      <w:r>
        <w:rPr>
          <w:rFonts w:ascii="Arial" w:eastAsia="Batang" w:hAnsi="Arial" w:cs="Arial"/>
          <w:sz w:val="24"/>
          <w:szCs w:val="24"/>
          <w:lang w:eastAsia="ko-KR"/>
        </w:rPr>
        <w:t xml:space="preserve"> je 20. veljače </w:t>
      </w:r>
      <w:r w:rsidR="001D44D5" w:rsidRPr="001D44D5">
        <w:rPr>
          <w:rFonts w:ascii="Arial" w:eastAsia="Batang" w:hAnsi="Arial" w:cs="Arial"/>
          <w:sz w:val="24"/>
          <w:szCs w:val="24"/>
          <w:lang w:eastAsia="ko-KR"/>
        </w:rPr>
        <w:t>2017.</w:t>
      </w:r>
      <w:r>
        <w:rPr>
          <w:rFonts w:ascii="Arial" w:eastAsia="Batang" w:hAnsi="Arial" w:cs="Arial"/>
          <w:sz w:val="24"/>
          <w:szCs w:val="24"/>
          <w:lang w:eastAsia="ko-KR"/>
        </w:rPr>
        <w:t xml:space="preserve"> godine </w:t>
      </w:r>
      <w:r w:rsidR="001D44D5" w:rsidRPr="001D44D5">
        <w:rPr>
          <w:rFonts w:ascii="Arial" w:eastAsia="Batang" w:hAnsi="Arial" w:cs="Arial"/>
          <w:sz w:val="24"/>
          <w:szCs w:val="24"/>
          <w:lang w:eastAsia="ko-KR"/>
        </w:rPr>
        <w:t xml:space="preserve">donio Odluku  o zaključenju Sporazuma s GDCK Ivanić-Grad i Općinama Kloštar Ivanić i Križ </w:t>
      </w:r>
      <w:r>
        <w:rPr>
          <w:rFonts w:ascii="Arial" w:eastAsia="Batang" w:hAnsi="Arial" w:cs="Arial"/>
          <w:sz w:val="24"/>
          <w:szCs w:val="24"/>
          <w:lang w:eastAsia="ko-KR"/>
        </w:rPr>
        <w:t xml:space="preserve">o sufinanciranju obilježavanja </w:t>
      </w:r>
      <w:r w:rsidR="001D44D5" w:rsidRPr="001D44D5">
        <w:rPr>
          <w:rFonts w:ascii="Arial" w:eastAsia="Batang" w:hAnsi="Arial" w:cs="Arial"/>
          <w:sz w:val="24"/>
          <w:szCs w:val="24"/>
          <w:lang w:eastAsia="ko-KR"/>
        </w:rPr>
        <w:t>Dana dobrovoljnih darivatelja krvi i drugih aktivnosti vezanih uz dobrovoljno darivanje krvi i natjecanje podmlatka i mladih Hrvatskog Crvenog križa u pružanju prve pomoći za razdoblje 2017.-2019.</w:t>
      </w:r>
      <w:r>
        <w:rPr>
          <w:rFonts w:ascii="Arial" w:eastAsia="Batang" w:hAnsi="Arial" w:cs="Arial"/>
          <w:sz w:val="24"/>
          <w:szCs w:val="24"/>
          <w:lang w:eastAsia="ko-KR"/>
        </w:rPr>
        <w:t xml:space="preserve"> </w:t>
      </w:r>
      <w:r w:rsidR="001D44D5" w:rsidRPr="001D44D5">
        <w:rPr>
          <w:rFonts w:ascii="Arial" w:eastAsia="Batang" w:hAnsi="Arial" w:cs="Arial"/>
          <w:sz w:val="24"/>
          <w:szCs w:val="24"/>
          <w:lang w:eastAsia="ko-KR"/>
        </w:rPr>
        <w:t>g.</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Pripremljena je i gradonačelnik je 27</w:t>
      </w:r>
      <w:r w:rsidR="006B0A90">
        <w:rPr>
          <w:rFonts w:ascii="Arial" w:eastAsia="Batang" w:hAnsi="Arial" w:cs="Arial"/>
          <w:sz w:val="24"/>
          <w:szCs w:val="24"/>
          <w:lang w:eastAsia="ko-KR"/>
        </w:rPr>
        <w:t xml:space="preserve">. veljače </w:t>
      </w:r>
      <w:r w:rsidRPr="001D44D5">
        <w:rPr>
          <w:rFonts w:ascii="Arial" w:eastAsia="Batang" w:hAnsi="Arial" w:cs="Arial"/>
          <w:sz w:val="24"/>
          <w:szCs w:val="24"/>
          <w:lang w:eastAsia="ko-KR"/>
        </w:rPr>
        <w:t>2017</w:t>
      </w:r>
      <w:r w:rsidR="006B0A90">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Odluku o zaključenju Sporazuma s GDCK Ivanić-Grad i Centrom za socijalnu skrb Ivanić-Grad o osiguranju i izdvajanju sredstava za darivanje starijih osoba, socijalno ugroženih osoba i osoba s invaliditetom te za ljetovanje učenika i osoba s invaliditetom u 2017.</w:t>
      </w:r>
      <w:r w:rsidR="006B0A90">
        <w:rPr>
          <w:rFonts w:ascii="Arial" w:eastAsia="Batang" w:hAnsi="Arial" w:cs="Arial"/>
          <w:sz w:val="24"/>
          <w:szCs w:val="24"/>
          <w:lang w:eastAsia="ko-KR"/>
        </w:rPr>
        <w:t xml:space="preserve"> godini.</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1D44D5" w:rsidP="001D44D5">
      <w:pPr>
        <w:spacing w:after="0" w:line="240" w:lineRule="auto"/>
        <w:jc w:val="both"/>
        <w:rPr>
          <w:rFonts w:ascii="Arial" w:eastAsia="Batang" w:hAnsi="Arial" w:cs="Arial"/>
          <w:sz w:val="24"/>
          <w:szCs w:val="24"/>
          <w:lang w:eastAsia="ko-KR"/>
        </w:rPr>
      </w:pPr>
      <w:r w:rsidRPr="001D44D5">
        <w:rPr>
          <w:rFonts w:ascii="Arial" w:eastAsia="Batang" w:hAnsi="Arial" w:cs="Arial"/>
          <w:sz w:val="24"/>
          <w:szCs w:val="24"/>
          <w:lang w:eastAsia="ko-KR"/>
        </w:rPr>
        <w:t xml:space="preserve">Pripremljene su </w:t>
      </w:r>
      <w:r w:rsidR="006B0A90">
        <w:rPr>
          <w:rFonts w:ascii="Arial" w:eastAsia="Batang" w:hAnsi="Arial" w:cs="Arial"/>
          <w:sz w:val="24"/>
          <w:szCs w:val="24"/>
          <w:lang w:eastAsia="ko-KR"/>
        </w:rPr>
        <w:t xml:space="preserve">i gradonačelnik </w:t>
      </w:r>
      <w:r w:rsidRPr="001D44D5">
        <w:rPr>
          <w:rFonts w:ascii="Arial" w:eastAsia="Batang" w:hAnsi="Arial" w:cs="Arial"/>
          <w:sz w:val="24"/>
          <w:szCs w:val="24"/>
          <w:lang w:eastAsia="ko-KR"/>
        </w:rPr>
        <w:t xml:space="preserve">je </w:t>
      </w:r>
      <w:r w:rsidR="006B0A90">
        <w:rPr>
          <w:rFonts w:ascii="Arial" w:eastAsia="Batang" w:hAnsi="Arial" w:cs="Arial"/>
          <w:sz w:val="24"/>
          <w:szCs w:val="24"/>
          <w:lang w:eastAsia="ko-KR"/>
        </w:rPr>
        <w:t xml:space="preserve">20. veljače </w:t>
      </w:r>
      <w:r w:rsidRPr="001D44D5">
        <w:rPr>
          <w:rFonts w:ascii="Arial" w:eastAsia="Batang" w:hAnsi="Arial" w:cs="Arial"/>
          <w:sz w:val="24"/>
          <w:szCs w:val="24"/>
          <w:lang w:eastAsia="ko-KR"/>
        </w:rPr>
        <w:t>2017.</w:t>
      </w:r>
      <w:r w:rsidR="006B0A90">
        <w:rPr>
          <w:rFonts w:ascii="Arial" w:eastAsia="Batang" w:hAnsi="Arial" w:cs="Arial"/>
          <w:sz w:val="24"/>
          <w:szCs w:val="24"/>
          <w:lang w:eastAsia="ko-KR"/>
        </w:rPr>
        <w:t xml:space="preserve"> godine </w:t>
      </w:r>
      <w:r w:rsidRPr="001D44D5">
        <w:rPr>
          <w:rFonts w:ascii="Arial" w:eastAsia="Batang" w:hAnsi="Arial" w:cs="Arial"/>
          <w:sz w:val="24"/>
          <w:szCs w:val="24"/>
          <w:lang w:eastAsia="ko-KR"/>
        </w:rPr>
        <w:t>donio Odluke o sklapanju Ugovora o korištenju</w:t>
      </w:r>
      <w:r w:rsidR="006B0A90">
        <w:rPr>
          <w:rFonts w:ascii="Arial" w:eastAsia="Batang" w:hAnsi="Arial" w:cs="Arial"/>
          <w:sz w:val="24"/>
          <w:szCs w:val="24"/>
          <w:lang w:eastAsia="ko-KR"/>
        </w:rPr>
        <w:t xml:space="preserve"> sredstava Proračuna za 2017. godinu </w:t>
      </w:r>
      <w:r w:rsidRPr="001D44D5">
        <w:rPr>
          <w:rFonts w:ascii="Arial" w:eastAsia="Batang" w:hAnsi="Arial" w:cs="Arial"/>
          <w:sz w:val="24"/>
          <w:szCs w:val="24"/>
          <w:lang w:eastAsia="ko-KR"/>
        </w:rPr>
        <w:t>za provedbu programa ŽRK „Ivanić“, MRK „Ivanić“, ŠNM NK Naftaš Ivanić, Košarka</w:t>
      </w:r>
      <w:r w:rsidR="008E6DAE">
        <w:rPr>
          <w:rFonts w:ascii="Arial" w:eastAsia="Batang" w:hAnsi="Arial" w:cs="Arial"/>
          <w:sz w:val="24"/>
          <w:szCs w:val="24"/>
          <w:lang w:eastAsia="ko-KR"/>
        </w:rPr>
        <w:t xml:space="preserve">ški klub „Ivanić“ i Karate klub „Mladost“ </w:t>
      </w:r>
      <w:r w:rsidRPr="001D44D5">
        <w:rPr>
          <w:rFonts w:ascii="Arial" w:eastAsia="Batang" w:hAnsi="Arial" w:cs="Arial"/>
          <w:sz w:val="24"/>
          <w:szCs w:val="24"/>
          <w:lang w:eastAsia="ko-KR"/>
        </w:rPr>
        <w:t>(sportovi od posebnog interesa).</w:t>
      </w:r>
    </w:p>
    <w:p w:rsidR="001D44D5" w:rsidRPr="001D44D5" w:rsidRDefault="001D44D5" w:rsidP="001D44D5">
      <w:pPr>
        <w:spacing w:after="0" w:line="240" w:lineRule="auto"/>
        <w:jc w:val="both"/>
        <w:rPr>
          <w:rFonts w:ascii="Arial" w:eastAsia="Batang" w:hAnsi="Arial" w:cs="Arial"/>
          <w:sz w:val="24"/>
          <w:szCs w:val="24"/>
          <w:lang w:eastAsia="ko-KR"/>
        </w:rPr>
      </w:pPr>
    </w:p>
    <w:p w:rsidR="001D44D5" w:rsidRPr="001D44D5" w:rsidRDefault="008E6DAE" w:rsidP="001D44D5">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Pripremljena je i gradonačelnik je 31. ožujka </w:t>
      </w:r>
      <w:r w:rsidR="001D44D5" w:rsidRPr="001D44D5">
        <w:rPr>
          <w:rFonts w:ascii="Arial" w:eastAsia="Batang" w:hAnsi="Arial" w:cs="Arial"/>
          <w:sz w:val="24"/>
          <w:szCs w:val="24"/>
          <w:lang w:eastAsia="ko-KR"/>
        </w:rPr>
        <w:t>2017</w:t>
      </w:r>
      <w:r>
        <w:rPr>
          <w:rFonts w:ascii="Arial" w:eastAsia="Batang" w:hAnsi="Arial" w:cs="Arial"/>
          <w:sz w:val="24"/>
          <w:szCs w:val="24"/>
          <w:lang w:eastAsia="ko-KR"/>
        </w:rPr>
        <w:t xml:space="preserve">. godine </w:t>
      </w:r>
      <w:r w:rsidR="001D44D5" w:rsidRPr="001D44D5">
        <w:rPr>
          <w:rFonts w:ascii="Arial" w:eastAsia="Batang" w:hAnsi="Arial" w:cs="Arial"/>
          <w:sz w:val="24"/>
          <w:szCs w:val="24"/>
          <w:lang w:eastAsia="ko-KR"/>
        </w:rPr>
        <w:t>donio</w:t>
      </w:r>
      <w:r>
        <w:rPr>
          <w:rFonts w:ascii="Arial" w:eastAsia="Batang" w:hAnsi="Arial" w:cs="Arial"/>
          <w:sz w:val="24"/>
          <w:szCs w:val="24"/>
          <w:lang w:eastAsia="ko-KR"/>
        </w:rPr>
        <w:t xml:space="preserve"> Odluku o sklapanju Sporazuma s </w:t>
      </w:r>
      <w:r w:rsidR="001D44D5" w:rsidRPr="001D44D5">
        <w:rPr>
          <w:rFonts w:ascii="Arial" w:eastAsia="Batang" w:hAnsi="Arial" w:cs="Arial"/>
          <w:sz w:val="24"/>
          <w:szCs w:val="24"/>
          <w:lang w:eastAsia="ko-KR"/>
        </w:rPr>
        <w:t>Udrugom Lijepa naša iz Zagreba o suradnji u provođenju međunarodnog programa Eko-škole u</w:t>
      </w:r>
      <w:r>
        <w:rPr>
          <w:rFonts w:ascii="Arial" w:eastAsia="Batang" w:hAnsi="Arial" w:cs="Arial"/>
          <w:sz w:val="24"/>
          <w:szCs w:val="24"/>
          <w:lang w:eastAsia="ko-KR"/>
        </w:rPr>
        <w:t xml:space="preserve"> Republici Hrvatskoj za 2017. godinu </w:t>
      </w:r>
      <w:r w:rsidR="001D44D5" w:rsidRPr="001D44D5">
        <w:rPr>
          <w:rFonts w:ascii="Arial" w:eastAsia="Batang" w:hAnsi="Arial" w:cs="Arial"/>
          <w:sz w:val="24"/>
          <w:szCs w:val="24"/>
          <w:lang w:eastAsia="ko-KR"/>
        </w:rPr>
        <w:t>u Dječjem vrtiću Ivanić-Grad.</w:t>
      </w:r>
    </w:p>
    <w:p w:rsidR="001D44D5" w:rsidRPr="001D44D5" w:rsidRDefault="001D44D5" w:rsidP="001D44D5">
      <w:pPr>
        <w:spacing w:after="0" w:line="240" w:lineRule="auto"/>
        <w:rPr>
          <w:rFonts w:ascii="Arial" w:eastAsia="Batang" w:hAnsi="Arial" w:cs="Arial"/>
          <w:b/>
          <w:lang w:eastAsia="ko-KR"/>
        </w:rPr>
      </w:pPr>
    </w:p>
    <w:p w:rsidR="006B0A90" w:rsidRDefault="006B0A90" w:rsidP="001D44D5">
      <w:pPr>
        <w:spacing w:after="0" w:line="240" w:lineRule="auto"/>
        <w:rPr>
          <w:rFonts w:ascii="Arial" w:eastAsia="Batang" w:hAnsi="Arial" w:cs="Arial"/>
          <w:b/>
          <w:sz w:val="24"/>
          <w:szCs w:val="24"/>
          <w:lang w:eastAsia="ko-KR"/>
        </w:rPr>
      </w:pPr>
    </w:p>
    <w:p w:rsidR="001D44D5" w:rsidRPr="001D44D5" w:rsidRDefault="006B0A90" w:rsidP="001D44D5">
      <w:pPr>
        <w:spacing w:after="0" w:line="240" w:lineRule="auto"/>
        <w:rPr>
          <w:rFonts w:ascii="Arial" w:eastAsia="Batang" w:hAnsi="Arial" w:cs="Arial"/>
          <w:b/>
          <w:sz w:val="24"/>
          <w:szCs w:val="24"/>
          <w:lang w:eastAsia="ko-KR"/>
        </w:rPr>
      </w:pPr>
      <w:r>
        <w:rPr>
          <w:rFonts w:ascii="Arial" w:eastAsia="Batang" w:hAnsi="Arial" w:cs="Arial"/>
          <w:b/>
          <w:sz w:val="24"/>
          <w:szCs w:val="24"/>
          <w:lang w:eastAsia="ko-KR"/>
        </w:rPr>
        <w:t>CIVILNA ZAŠTITA</w:t>
      </w:r>
    </w:p>
    <w:p w:rsidR="001D44D5" w:rsidRPr="001D44D5" w:rsidRDefault="001D44D5" w:rsidP="001D44D5">
      <w:pPr>
        <w:spacing w:after="0" w:line="240" w:lineRule="auto"/>
        <w:rPr>
          <w:rFonts w:ascii="Arial" w:eastAsia="Batang" w:hAnsi="Arial" w:cs="Arial"/>
          <w:b/>
          <w:sz w:val="24"/>
          <w:szCs w:val="24"/>
          <w:lang w:eastAsia="ko-KR"/>
        </w:rPr>
      </w:pPr>
    </w:p>
    <w:p w:rsidR="001D44D5" w:rsidRPr="001D44D5" w:rsidRDefault="008E6DAE" w:rsidP="008E6DAE">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Pripremljen je i gradonačelnik je 29. svibnja </w:t>
      </w:r>
      <w:r w:rsidR="001D44D5" w:rsidRPr="001D44D5">
        <w:rPr>
          <w:rFonts w:ascii="Arial" w:eastAsia="Batang" w:hAnsi="Arial" w:cs="Arial"/>
          <w:sz w:val="24"/>
          <w:szCs w:val="24"/>
          <w:lang w:eastAsia="ko-KR"/>
        </w:rPr>
        <w:t>2017.</w:t>
      </w:r>
      <w:r>
        <w:rPr>
          <w:rFonts w:ascii="Arial" w:eastAsia="Batang" w:hAnsi="Arial" w:cs="Arial"/>
          <w:sz w:val="24"/>
          <w:szCs w:val="24"/>
          <w:lang w:eastAsia="ko-KR"/>
        </w:rPr>
        <w:t xml:space="preserve"> godine donio Plan operativne provedbe </w:t>
      </w:r>
      <w:r w:rsidR="001D44D5" w:rsidRPr="001D44D5">
        <w:rPr>
          <w:rFonts w:ascii="Arial" w:eastAsia="Batang" w:hAnsi="Arial" w:cs="Arial"/>
          <w:sz w:val="24"/>
          <w:szCs w:val="24"/>
          <w:lang w:eastAsia="ko-KR"/>
        </w:rPr>
        <w:t xml:space="preserve">programa aktivnosti posebnih mjera zaštite od požara od interesa </w:t>
      </w:r>
      <w:r>
        <w:rPr>
          <w:rFonts w:ascii="Arial" w:eastAsia="Batang" w:hAnsi="Arial" w:cs="Arial"/>
          <w:sz w:val="24"/>
          <w:szCs w:val="24"/>
          <w:lang w:eastAsia="ko-KR"/>
        </w:rPr>
        <w:t xml:space="preserve">za Republiku Hrvatsku u 2017. godini </w:t>
      </w:r>
      <w:r w:rsidR="001D44D5" w:rsidRPr="001D44D5">
        <w:rPr>
          <w:rFonts w:ascii="Arial" w:eastAsia="Batang" w:hAnsi="Arial" w:cs="Arial"/>
          <w:sz w:val="24"/>
          <w:szCs w:val="24"/>
          <w:lang w:eastAsia="ko-KR"/>
        </w:rPr>
        <w:t>za područje Grada Ivanić-Grada.</w:t>
      </w:r>
    </w:p>
    <w:p w:rsidR="001D44D5" w:rsidRPr="001D44D5" w:rsidRDefault="001D44D5" w:rsidP="001D44D5">
      <w:pPr>
        <w:spacing w:after="0" w:line="240" w:lineRule="auto"/>
        <w:rPr>
          <w:rFonts w:ascii="Arial" w:eastAsia="Batang" w:hAnsi="Arial" w:cs="Arial"/>
          <w:sz w:val="24"/>
          <w:szCs w:val="24"/>
          <w:lang w:eastAsia="ko-KR"/>
        </w:rPr>
      </w:pPr>
    </w:p>
    <w:p w:rsidR="001D44D5" w:rsidRPr="001D44D5" w:rsidRDefault="001D44D5" w:rsidP="001D44D5">
      <w:pPr>
        <w:spacing w:after="0" w:line="240" w:lineRule="auto"/>
        <w:rPr>
          <w:rFonts w:ascii="Arial" w:eastAsia="Times New Roman" w:hAnsi="Arial" w:cs="Arial"/>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1D44D5" w:rsidRDefault="001D44D5" w:rsidP="00A37C77">
      <w:pPr>
        <w:spacing w:after="0" w:line="240" w:lineRule="auto"/>
        <w:jc w:val="both"/>
        <w:rPr>
          <w:rFonts w:ascii="Arial" w:eastAsia="Times New Roman" w:hAnsi="Arial" w:cs="Arial"/>
          <w:b/>
          <w:sz w:val="24"/>
          <w:szCs w:val="24"/>
          <w:lang w:eastAsia="hr-HR"/>
        </w:rPr>
      </w:pPr>
    </w:p>
    <w:p w:rsidR="00B94684" w:rsidRDefault="00B94684" w:rsidP="00B94684">
      <w:pPr>
        <w:spacing w:after="0" w:line="240" w:lineRule="auto"/>
        <w:jc w:val="both"/>
        <w:rPr>
          <w:rFonts w:ascii="Arial" w:eastAsia="Times New Roman" w:hAnsi="Arial" w:cs="Arial"/>
          <w:b/>
          <w:sz w:val="24"/>
          <w:szCs w:val="24"/>
          <w:lang w:eastAsia="hr-HR"/>
        </w:rPr>
      </w:pPr>
    </w:p>
    <w:p w:rsidR="00B94684" w:rsidRDefault="00B94684" w:rsidP="00B94684">
      <w:pPr>
        <w:spacing w:after="0" w:line="240" w:lineRule="auto"/>
        <w:jc w:val="both"/>
        <w:rPr>
          <w:rFonts w:ascii="Arial" w:eastAsia="Times New Roman" w:hAnsi="Arial" w:cs="Arial"/>
          <w:b/>
          <w:sz w:val="24"/>
          <w:szCs w:val="24"/>
          <w:lang w:eastAsia="hr-HR"/>
        </w:rPr>
      </w:pPr>
      <w:r w:rsidRPr="00B94684">
        <w:rPr>
          <w:rFonts w:ascii="Arial" w:eastAsia="Times New Roman" w:hAnsi="Arial" w:cs="Arial"/>
          <w:b/>
          <w:sz w:val="24"/>
          <w:szCs w:val="24"/>
          <w:lang w:eastAsia="hr-HR"/>
        </w:rPr>
        <w:lastRenderedPageBreak/>
        <w:t>1.4</w:t>
      </w:r>
      <w:r w:rsidR="00C8220D">
        <w:rPr>
          <w:rFonts w:ascii="Arial" w:eastAsia="Times New Roman" w:hAnsi="Arial" w:cs="Arial"/>
          <w:b/>
          <w:sz w:val="24"/>
          <w:szCs w:val="24"/>
          <w:lang w:eastAsia="hr-HR"/>
        </w:rPr>
        <w:t>.</w:t>
      </w:r>
      <w:r w:rsidRPr="00B94684">
        <w:rPr>
          <w:rFonts w:ascii="Arial" w:eastAsia="Times New Roman" w:hAnsi="Arial" w:cs="Arial"/>
          <w:b/>
          <w:sz w:val="24"/>
          <w:szCs w:val="24"/>
          <w:lang w:eastAsia="hr-HR"/>
        </w:rPr>
        <w:t xml:space="preserve"> </w:t>
      </w:r>
      <w:r>
        <w:rPr>
          <w:rFonts w:ascii="Arial" w:eastAsia="Times New Roman" w:hAnsi="Arial" w:cs="Arial"/>
          <w:b/>
          <w:sz w:val="24"/>
          <w:szCs w:val="24"/>
          <w:lang w:eastAsia="hr-HR"/>
        </w:rPr>
        <w:t xml:space="preserve"> Prava iz socijalne skrbi</w:t>
      </w:r>
    </w:p>
    <w:p w:rsidR="00B94684" w:rsidRDefault="00B94684" w:rsidP="00B94684">
      <w:pPr>
        <w:spacing w:after="0" w:line="240" w:lineRule="auto"/>
        <w:jc w:val="both"/>
        <w:rPr>
          <w:rFonts w:ascii="Arial" w:eastAsia="Calibri" w:hAnsi="Arial" w:cs="Arial"/>
          <w:b/>
          <w:sz w:val="24"/>
          <w:szCs w:val="24"/>
        </w:rPr>
      </w:pPr>
    </w:p>
    <w:p w:rsidR="00B94684" w:rsidRDefault="00B94684" w:rsidP="00B94684">
      <w:pPr>
        <w:spacing w:after="0" w:line="240" w:lineRule="auto"/>
        <w:jc w:val="both"/>
        <w:rPr>
          <w:rFonts w:ascii="Arial" w:eastAsia="Calibri" w:hAnsi="Arial" w:cs="Arial"/>
          <w:b/>
          <w:sz w:val="24"/>
          <w:szCs w:val="24"/>
        </w:rPr>
      </w:pPr>
      <w:r w:rsidRPr="00B94684">
        <w:rPr>
          <w:rFonts w:ascii="Arial" w:eastAsia="Calibri" w:hAnsi="Arial" w:cs="Arial"/>
          <w:b/>
          <w:sz w:val="24"/>
          <w:szCs w:val="24"/>
        </w:rPr>
        <w:t>Prava iz</w:t>
      </w:r>
      <w:r>
        <w:rPr>
          <w:rFonts w:ascii="Arial" w:eastAsia="Calibri" w:hAnsi="Arial" w:cs="Arial"/>
          <w:b/>
          <w:sz w:val="24"/>
          <w:szCs w:val="24"/>
        </w:rPr>
        <w:t xml:space="preserve"> područja socijalno-zdravstvene </w:t>
      </w:r>
      <w:r w:rsidRPr="00B94684">
        <w:rPr>
          <w:rFonts w:ascii="Arial" w:eastAsia="Calibri" w:hAnsi="Arial" w:cs="Arial"/>
          <w:b/>
          <w:sz w:val="24"/>
          <w:szCs w:val="24"/>
        </w:rPr>
        <w:t>problematike: siječanj – lipanj 2017</w:t>
      </w:r>
      <w:r w:rsidR="00C8220D">
        <w:rPr>
          <w:rFonts w:ascii="Arial" w:eastAsia="Calibri" w:hAnsi="Arial" w:cs="Arial"/>
          <w:b/>
          <w:sz w:val="24"/>
          <w:szCs w:val="24"/>
        </w:rPr>
        <w:t>. g.</w:t>
      </w:r>
    </w:p>
    <w:p w:rsidR="00B94684" w:rsidRPr="00B94684" w:rsidRDefault="00B94684" w:rsidP="00B94684">
      <w:pPr>
        <w:spacing w:after="0" w:line="240" w:lineRule="auto"/>
        <w:jc w:val="both"/>
        <w:rPr>
          <w:rFonts w:ascii="Arial" w:eastAsia="Calibri" w:hAnsi="Arial" w:cs="Arial"/>
          <w:b/>
          <w:sz w:val="24"/>
          <w:szCs w:val="24"/>
        </w:rPr>
      </w:pPr>
    </w:p>
    <w:p w:rsidR="00B94684" w:rsidRPr="00B94684" w:rsidRDefault="00B94684" w:rsidP="00B94684">
      <w:pPr>
        <w:spacing w:after="200" w:line="276" w:lineRule="auto"/>
        <w:ind w:left="-709" w:firstLine="708"/>
        <w:jc w:val="both"/>
        <w:rPr>
          <w:rFonts w:ascii="Arial" w:eastAsia="Calibri" w:hAnsi="Arial" w:cs="Arial"/>
          <w:sz w:val="24"/>
          <w:szCs w:val="24"/>
        </w:rPr>
      </w:pPr>
      <w:r w:rsidRPr="00B94684">
        <w:rPr>
          <w:rFonts w:ascii="Arial" w:eastAsia="Calibri" w:hAnsi="Arial" w:cs="Arial"/>
          <w:sz w:val="24"/>
          <w:szCs w:val="24"/>
        </w:rPr>
        <w:t>Na temelju Odluke o socijalnoj skrbi (Službeni glasnik, broj 02/14) i Programa socijalnih potreba Grada Ivanić-Grada za 2017. godinu (Službeni glasnik, broj 09/16 i 03/17) u razdoblju siječanj – lipanj 2017.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B94684" w:rsidRPr="00B94684" w:rsidTr="003A08BB">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B94684" w:rsidRPr="00B94684" w:rsidRDefault="00B94684" w:rsidP="00B94684">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B94684" w:rsidRPr="00B94684" w:rsidRDefault="00B94684" w:rsidP="00B94684">
            <w:pPr>
              <w:spacing w:after="200" w:line="276" w:lineRule="auto"/>
              <w:rPr>
                <w:rFonts w:ascii="Arial" w:eastAsia="Times New Roman" w:hAnsi="Arial" w:cs="Arial"/>
                <w:b/>
                <w:color w:val="000000"/>
                <w:sz w:val="24"/>
                <w:szCs w:val="24"/>
              </w:rPr>
            </w:pPr>
            <w:r w:rsidRPr="00B94684">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b/>
                <w:bCs/>
                <w:color w:val="000000"/>
                <w:sz w:val="24"/>
                <w:szCs w:val="24"/>
              </w:rPr>
              <w:t>Broj korisnika/ napomena</w:t>
            </w: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125.533,91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66 roditelja  novorođene djece</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 prigodni pokloni)</w:t>
            </w: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216.025,00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p>
        </w:tc>
      </w:tr>
      <w:tr w:rsidR="00B94684" w:rsidRPr="00B94684" w:rsidTr="003A08B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250.000,00 kuna (za razdoblje siječanj – svibanj 2017., za lipanj isplata u srpnju 2017.)</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1 108 učenika</w:t>
            </w:r>
          </w:p>
        </w:tc>
      </w:tr>
      <w:tr w:rsidR="00B94684" w:rsidRPr="00B94684" w:rsidTr="003A08B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219.350,00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32 djece</w:t>
            </w:r>
          </w:p>
        </w:tc>
      </w:tr>
      <w:tr w:rsidR="00B94684" w:rsidRPr="00B94684" w:rsidTr="003A08B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Subvencioniranje troškova produženog boravka u osnovnim školama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55.690,30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 razredno odjeljenje</w:t>
            </w:r>
          </w:p>
        </w:tc>
      </w:tr>
      <w:tr w:rsidR="00B94684" w:rsidRPr="00B94684" w:rsidTr="003A08BB">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Podmirenje troškova ljetovanja u dječjem odmaralištu Crvenog križa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36.500,00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20 djece</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5 osoba s invaliditetom</w:t>
            </w:r>
          </w:p>
        </w:tc>
      </w:tr>
      <w:tr w:rsidR="00B94684" w:rsidRPr="00B94684" w:rsidTr="003A08BB">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12.000,00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 korisnika</w:t>
            </w:r>
          </w:p>
        </w:tc>
      </w:tr>
      <w:tr w:rsidR="00B94684" w:rsidRPr="00B94684" w:rsidTr="003A08B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12.360,00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 dijete</w:t>
            </w: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Jednokratna novčana pomoć</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25.306,98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17 kućanstva:</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 xml:space="preserve">1 samac </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lastRenderedPageBreak/>
              <w:t>16 obitelji</w:t>
            </w:r>
          </w:p>
        </w:tc>
      </w:tr>
      <w:tr w:rsidR="00B94684" w:rsidRPr="00B94684" w:rsidTr="003A08BB">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lastRenderedPageBreak/>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Poklon paketi povodom blagdana osobama u socijalnoj potrebi te starijim osobama(prigodom Uskrsa 2017.)</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30.000,00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0" w:line="240" w:lineRule="auto"/>
              <w:rPr>
                <w:rFonts w:ascii="Arial" w:eastAsia="Times New Roman" w:hAnsi="Arial" w:cs="Arial"/>
                <w:color w:val="000000"/>
                <w:sz w:val="24"/>
                <w:szCs w:val="24"/>
              </w:rPr>
            </w:pPr>
            <w:r w:rsidRPr="00B94684">
              <w:rPr>
                <w:rFonts w:ascii="Arial" w:eastAsia="Times New Roman" w:hAnsi="Arial" w:cs="Arial"/>
                <w:color w:val="000000"/>
                <w:sz w:val="24"/>
                <w:szCs w:val="24"/>
              </w:rPr>
              <w:t>295 osoba:</w:t>
            </w:r>
          </w:p>
          <w:p w:rsidR="00B94684" w:rsidRPr="00B94684" w:rsidRDefault="00B94684" w:rsidP="00B94684">
            <w:pPr>
              <w:spacing w:after="0" w:line="240" w:lineRule="auto"/>
              <w:rPr>
                <w:rFonts w:ascii="Arial" w:eastAsia="Times New Roman" w:hAnsi="Arial" w:cs="Arial"/>
                <w:color w:val="000000"/>
                <w:sz w:val="24"/>
                <w:szCs w:val="24"/>
              </w:rPr>
            </w:pPr>
            <w:r w:rsidRPr="00B94684">
              <w:rPr>
                <w:rFonts w:ascii="Arial" w:eastAsia="Times New Roman" w:hAnsi="Arial" w:cs="Arial"/>
                <w:color w:val="000000"/>
                <w:sz w:val="24"/>
                <w:szCs w:val="24"/>
              </w:rPr>
              <w:t>- 85 osoba – stare i nemoćne osobe – korisnici ZMN (spisak Centar za socijalnu skrb Ivanić-Grad)</w:t>
            </w:r>
          </w:p>
          <w:p w:rsidR="00B94684" w:rsidRPr="00B94684" w:rsidRDefault="00B94684" w:rsidP="00B94684">
            <w:pPr>
              <w:spacing w:after="0" w:line="240" w:lineRule="auto"/>
              <w:rPr>
                <w:rFonts w:ascii="Arial" w:eastAsia="Times New Roman" w:hAnsi="Arial" w:cs="Arial"/>
                <w:color w:val="000000"/>
                <w:sz w:val="24"/>
                <w:szCs w:val="24"/>
              </w:rPr>
            </w:pPr>
            <w:r w:rsidRPr="00B94684">
              <w:rPr>
                <w:rFonts w:ascii="Arial" w:eastAsia="Times New Roman" w:hAnsi="Arial" w:cs="Arial"/>
                <w:color w:val="000000"/>
                <w:sz w:val="24"/>
                <w:szCs w:val="24"/>
              </w:rPr>
              <w:t>- 68 djece iz socijalno ugroženih obitelji – korisnici ZMN (spisak CZSS)</w:t>
            </w:r>
          </w:p>
          <w:p w:rsidR="00B94684" w:rsidRPr="00B94684" w:rsidRDefault="00B94684" w:rsidP="00B94684">
            <w:pPr>
              <w:spacing w:after="0" w:line="240" w:lineRule="auto"/>
              <w:rPr>
                <w:rFonts w:ascii="Arial" w:eastAsia="Times New Roman" w:hAnsi="Arial" w:cs="Arial"/>
                <w:color w:val="000000"/>
                <w:sz w:val="24"/>
                <w:szCs w:val="24"/>
              </w:rPr>
            </w:pPr>
            <w:r w:rsidRPr="00B94684">
              <w:rPr>
                <w:rFonts w:ascii="Arial" w:eastAsia="Times New Roman" w:hAnsi="Arial" w:cs="Arial"/>
                <w:color w:val="000000"/>
                <w:sz w:val="24"/>
                <w:szCs w:val="24"/>
              </w:rPr>
              <w:t>- 84 osobe s invaliditetom – korisnici prava na osobnu invalidninu (spisak CZSS)</w:t>
            </w:r>
          </w:p>
          <w:p w:rsidR="00B94684" w:rsidRPr="00B94684" w:rsidRDefault="00B94684" w:rsidP="00B94684">
            <w:pPr>
              <w:spacing w:after="0" w:line="240" w:lineRule="auto"/>
              <w:rPr>
                <w:rFonts w:ascii="Arial" w:eastAsia="Times New Roman" w:hAnsi="Arial" w:cs="Arial"/>
                <w:color w:val="000000"/>
                <w:sz w:val="24"/>
                <w:szCs w:val="24"/>
              </w:rPr>
            </w:pPr>
            <w:r w:rsidRPr="00B94684">
              <w:rPr>
                <w:rFonts w:ascii="Arial" w:eastAsia="Times New Roman" w:hAnsi="Arial" w:cs="Arial"/>
                <w:color w:val="000000"/>
                <w:sz w:val="24"/>
                <w:szCs w:val="24"/>
              </w:rPr>
              <w:t xml:space="preserve">- 58 starijih osoba iznad </w:t>
            </w:r>
            <w:r>
              <w:rPr>
                <w:rFonts w:ascii="Arial" w:eastAsia="Times New Roman" w:hAnsi="Arial" w:cs="Arial"/>
                <w:color w:val="000000"/>
                <w:sz w:val="24"/>
                <w:szCs w:val="24"/>
              </w:rPr>
              <w:t xml:space="preserve">90 </w:t>
            </w:r>
            <w:r w:rsidRPr="00B94684">
              <w:rPr>
                <w:rFonts w:ascii="Arial" w:eastAsia="Times New Roman" w:hAnsi="Arial" w:cs="Arial"/>
                <w:color w:val="000000"/>
                <w:sz w:val="24"/>
                <w:szCs w:val="24"/>
              </w:rPr>
              <w:t>god. (spisak Matični ured)</w:t>
            </w:r>
          </w:p>
          <w:p w:rsidR="00B94684" w:rsidRPr="00B94684" w:rsidRDefault="00B94684" w:rsidP="00B94684">
            <w:pPr>
              <w:spacing w:after="0" w:line="240" w:lineRule="auto"/>
              <w:rPr>
                <w:rFonts w:ascii="Arial" w:eastAsia="Times New Roman" w:hAnsi="Arial" w:cs="Arial"/>
                <w:color w:val="000000"/>
                <w:sz w:val="24"/>
                <w:szCs w:val="24"/>
              </w:rPr>
            </w:pPr>
          </w:p>
        </w:tc>
      </w:tr>
      <w:tr w:rsidR="00B94684" w:rsidRPr="00B94684" w:rsidTr="003A08BB">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Calibri" w:hAnsi="Arial" w:cs="Arial"/>
                <w:color w:val="000000"/>
                <w:sz w:val="24"/>
                <w:szCs w:val="24"/>
              </w:rPr>
            </w:pPr>
          </w:p>
          <w:p w:rsidR="00B94684" w:rsidRPr="00B94684" w:rsidRDefault="00B94684" w:rsidP="00B94684">
            <w:pPr>
              <w:spacing w:after="200" w:line="276" w:lineRule="auto"/>
              <w:rPr>
                <w:rFonts w:ascii="Arial" w:eastAsia="Calibri" w:hAnsi="Arial" w:cs="Arial"/>
                <w:color w:val="000000"/>
                <w:sz w:val="24"/>
                <w:szCs w:val="24"/>
              </w:rPr>
            </w:pPr>
            <w:r w:rsidRPr="00B94684">
              <w:rPr>
                <w:rFonts w:ascii="Arial" w:eastAsia="Calibri"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Times New Roman" w:hAnsi="Arial" w:cs="Arial"/>
                <w:color w:val="000000"/>
                <w:sz w:val="24"/>
                <w:szCs w:val="24"/>
              </w:rPr>
              <w:t>161.008,14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54 kućanstva</w:t>
            </w:r>
          </w:p>
        </w:tc>
      </w:tr>
      <w:tr w:rsidR="00B94684" w:rsidRPr="00B94684" w:rsidTr="003A08BB">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rPr>
                <w:rFonts w:ascii="Arial" w:eastAsia="Calibri"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B94684" w:rsidRPr="00B94684" w:rsidRDefault="00B94684" w:rsidP="00B94684">
            <w:pPr>
              <w:spacing w:after="200" w:line="276" w:lineRule="auto"/>
              <w:rPr>
                <w:rFonts w:ascii="Arial" w:eastAsia="Calibri"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p>
        </w:tc>
      </w:tr>
      <w:tr w:rsidR="00B94684" w:rsidRPr="00B94684" w:rsidTr="003A08BB">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Pomoć za podmirenje troškova ogrjeva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isplata se očekuje u listopadu 2017. godine</w:t>
            </w:r>
          </w:p>
        </w:tc>
      </w:tr>
      <w:tr w:rsidR="00B94684" w:rsidRPr="00B94684" w:rsidTr="003A08BB">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168.000,00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15 učenika</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15 studenata</w:t>
            </w:r>
          </w:p>
        </w:tc>
      </w:tr>
      <w:tr w:rsidR="00B94684" w:rsidRPr="00B94684" w:rsidTr="003A08BB">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Calibri" w:hAnsi="Arial" w:cs="Arial"/>
                <w:color w:val="000000"/>
                <w:sz w:val="24"/>
                <w:szCs w:val="24"/>
              </w:rPr>
            </w:pPr>
          </w:p>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170.196,98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205 studenata</w:t>
            </w: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Calibri" w:hAnsi="Arial" w:cs="Arial"/>
                <w:color w:val="000000"/>
                <w:sz w:val="24"/>
                <w:szCs w:val="24"/>
              </w:rPr>
            </w:pPr>
          </w:p>
          <w:p w:rsidR="00B94684" w:rsidRPr="00B94684" w:rsidRDefault="00B94684" w:rsidP="00B94684">
            <w:pPr>
              <w:spacing w:after="200" w:line="276" w:lineRule="auto"/>
              <w:rPr>
                <w:rFonts w:ascii="Arial" w:eastAsia="Calibri" w:hAnsi="Arial" w:cs="Arial"/>
                <w:color w:val="000000"/>
                <w:sz w:val="24"/>
                <w:szCs w:val="24"/>
              </w:rPr>
            </w:pPr>
            <w:r w:rsidRPr="00B94684">
              <w:rPr>
                <w:rFonts w:ascii="Arial" w:eastAsia="Calibri"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FF0000"/>
                <w:sz w:val="24"/>
                <w:szCs w:val="24"/>
              </w:rPr>
            </w:pPr>
            <w:r w:rsidRPr="00B94684">
              <w:rPr>
                <w:rFonts w:ascii="Arial" w:eastAsia="Times New Roman" w:hAnsi="Arial" w:cs="Arial"/>
                <w:sz w:val="24"/>
                <w:szCs w:val="24"/>
              </w:rPr>
              <w:t>isplate srpanj - rujan 2017. godine</w:t>
            </w: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48.000,00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Times New Roman" w:hAnsi="Arial" w:cs="Arial"/>
                <w:color w:val="000000"/>
                <w:sz w:val="24"/>
                <w:szCs w:val="24"/>
              </w:rPr>
              <w:t>Udruga roditelja djece i osoba s invaliditetom Mali princ;</w:t>
            </w:r>
            <w:r>
              <w:rPr>
                <w:rFonts w:ascii="Arial" w:eastAsia="Times New Roman" w:hAnsi="Arial" w:cs="Arial"/>
                <w:color w:val="000000"/>
                <w:sz w:val="24"/>
                <w:szCs w:val="24"/>
              </w:rPr>
              <w:t xml:space="preserve"> </w:t>
            </w:r>
            <w:r w:rsidRPr="00B94684">
              <w:rPr>
                <w:rFonts w:ascii="Arial" w:eastAsia="Times New Roman" w:hAnsi="Arial" w:cs="Arial"/>
                <w:color w:val="000000"/>
                <w:sz w:val="24"/>
                <w:szCs w:val="24"/>
              </w:rPr>
              <w:t>Klub liječenih alkoholičara Ivanić-</w:t>
            </w:r>
            <w:r w:rsidRPr="00B94684">
              <w:rPr>
                <w:rFonts w:ascii="Arial" w:eastAsia="Times New Roman" w:hAnsi="Arial" w:cs="Arial"/>
                <w:color w:val="000000"/>
                <w:sz w:val="24"/>
                <w:szCs w:val="24"/>
              </w:rPr>
              <w:lastRenderedPageBreak/>
              <w:t>Grad,</w:t>
            </w:r>
            <w:r>
              <w:rPr>
                <w:rFonts w:ascii="Arial" w:eastAsia="Times New Roman" w:hAnsi="Arial" w:cs="Arial"/>
                <w:color w:val="000000"/>
                <w:sz w:val="24"/>
                <w:szCs w:val="24"/>
              </w:rPr>
              <w:t xml:space="preserve"> </w:t>
            </w:r>
            <w:r w:rsidRPr="00B94684">
              <w:rPr>
                <w:rFonts w:ascii="Arial" w:eastAsia="Times New Roman" w:hAnsi="Arial" w:cs="Arial"/>
                <w:color w:val="000000"/>
                <w:sz w:val="24"/>
                <w:szCs w:val="24"/>
              </w:rPr>
              <w:t>Udruga slijepih Zagreb</w:t>
            </w:r>
          </w:p>
        </w:tc>
      </w:tr>
      <w:tr w:rsidR="00B94684" w:rsidRPr="00B94684" w:rsidTr="003A08B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lastRenderedPageBreak/>
              <w:t>17.</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Sufinanciranje rada logopeda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62.500,00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 xml:space="preserve">popis OŠ i </w:t>
            </w:r>
          </w:p>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GD Crvenog križa</w:t>
            </w:r>
          </w:p>
        </w:tc>
      </w:tr>
      <w:tr w:rsidR="00B94684" w:rsidRPr="00B94684" w:rsidTr="003A08B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18.</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8.487,50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p>
        </w:tc>
      </w:tr>
      <w:tr w:rsidR="00B94684" w:rsidRPr="00B94684" w:rsidTr="003A08B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19.</w:t>
            </w:r>
          </w:p>
        </w:tc>
        <w:tc>
          <w:tcPr>
            <w:tcW w:w="5442" w:type="dxa"/>
            <w:tcBorders>
              <w:top w:val="nil"/>
              <w:left w:val="nil"/>
              <w:bottom w:val="single" w:sz="4" w:space="0" w:color="auto"/>
              <w:right w:val="single" w:sz="4" w:space="0" w:color="auto"/>
            </w:tcBorders>
            <w:shd w:val="clear" w:color="auto" w:fill="FFFFFF"/>
            <w:noWrap/>
            <w:vAlign w:val="bottom"/>
            <w:hideMark/>
          </w:tcPr>
          <w:p w:rsidR="00B94684" w:rsidRPr="00B94684" w:rsidRDefault="00B94684" w:rsidP="00B94684">
            <w:pPr>
              <w:spacing w:after="200" w:line="276" w:lineRule="auto"/>
              <w:rPr>
                <w:rFonts w:ascii="Arial" w:eastAsia="Times New Roman" w:hAnsi="Arial" w:cs="Arial"/>
                <w:color w:val="000000"/>
                <w:sz w:val="24"/>
                <w:szCs w:val="24"/>
              </w:rPr>
            </w:pPr>
            <w:r w:rsidRPr="00B94684">
              <w:rPr>
                <w:rFonts w:ascii="Arial" w:eastAsia="Calibri" w:hAnsi="Arial" w:cs="Arial"/>
                <w:color w:val="000000"/>
                <w:sz w:val="24"/>
                <w:szCs w:val="24"/>
              </w:rPr>
              <w:t>Programi Gradskog društva Crvenog križa</w:t>
            </w:r>
          </w:p>
        </w:tc>
        <w:tc>
          <w:tcPr>
            <w:tcW w:w="2126"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jc w:val="right"/>
              <w:rPr>
                <w:rFonts w:ascii="Arial" w:eastAsia="Times New Roman" w:hAnsi="Arial" w:cs="Arial"/>
                <w:color w:val="000000"/>
                <w:sz w:val="24"/>
                <w:szCs w:val="24"/>
              </w:rPr>
            </w:pPr>
            <w:r w:rsidRPr="00B94684">
              <w:rPr>
                <w:rFonts w:ascii="Arial" w:eastAsia="Times New Roman" w:hAnsi="Arial" w:cs="Arial"/>
                <w:color w:val="000000"/>
                <w:sz w:val="24"/>
                <w:szCs w:val="24"/>
              </w:rPr>
              <w:t>27.083,35 kuna</w:t>
            </w:r>
          </w:p>
        </w:tc>
        <w:tc>
          <w:tcPr>
            <w:tcW w:w="2835" w:type="dxa"/>
            <w:tcBorders>
              <w:top w:val="nil"/>
              <w:left w:val="nil"/>
              <w:bottom w:val="single" w:sz="4" w:space="0" w:color="auto"/>
              <w:right w:val="single" w:sz="4" w:space="0" w:color="auto"/>
            </w:tcBorders>
            <w:shd w:val="clear" w:color="auto" w:fill="FFFFFF"/>
            <w:noWrap/>
            <w:vAlign w:val="bottom"/>
          </w:tcPr>
          <w:p w:rsidR="00B94684" w:rsidRPr="00B94684" w:rsidRDefault="00B94684" w:rsidP="00B94684">
            <w:pPr>
              <w:spacing w:after="200" w:line="276" w:lineRule="auto"/>
              <w:rPr>
                <w:rFonts w:ascii="Arial" w:eastAsia="Times New Roman" w:hAnsi="Arial" w:cs="Arial"/>
                <w:color w:val="000000"/>
                <w:sz w:val="24"/>
                <w:szCs w:val="24"/>
              </w:rPr>
            </w:pPr>
          </w:p>
        </w:tc>
      </w:tr>
    </w:tbl>
    <w:p w:rsidR="00B94684" w:rsidRPr="00B94684" w:rsidRDefault="00B94684" w:rsidP="00B94684">
      <w:pPr>
        <w:spacing w:after="200" w:line="276" w:lineRule="auto"/>
        <w:jc w:val="both"/>
        <w:rPr>
          <w:rFonts w:ascii="Arial" w:eastAsia="Calibri" w:hAnsi="Arial" w:cs="Arial"/>
          <w:sz w:val="24"/>
          <w:szCs w:val="24"/>
        </w:rPr>
      </w:pPr>
    </w:p>
    <w:p w:rsidR="00B94684" w:rsidRPr="00B94684" w:rsidRDefault="00B94684" w:rsidP="00B94684">
      <w:pPr>
        <w:spacing w:after="200" w:line="276" w:lineRule="auto"/>
        <w:ind w:left="-567" w:firstLine="567"/>
        <w:jc w:val="both"/>
        <w:rPr>
          <w:rFonts w:ascii="Arial" w:eastAsia="Calibri" w:hAnsi="Arial" w:cs="Arial"/>
          <w:sz w:val="24"/>
          <w:szCs w:val="24"/>
        </w:rPr>
      </w:pPr>
      <w:r w:rsidRPr="00B94684">
        <w:rPr>
          <w:rFonts w:ascii="Arial" w:eastAsia="Calibri" w:hAnsi="Arial" w:cs="Arial"/>
          <w:sz w:val="24"/>
          <w:szCs w:val="24"/>
        </w:rPr>
        <w:t>Za sva navedena prava sredstva su osigurana u Proračunu Grada Ivanić-Grada za 2017. godinu.</w:t>
      </w:r>
    </w:p>
    <w:p w:rsidR="00B94684" w:rsidRDefault="00B94684" w:rsidP="00B94684">
      <w:pPr>
        <w:spacing w:after="200" w:line="276" w:lineRule="auto"/>
        <w:ind w:left="-567"/>
        <w:jc w:val="both"/>
        <w:rPr>
          <w:rFonts w:ascii="Arial" w:eastAsia="Calibri" w:hAnsi="Arial" w:cs="Arial"/>
          <w:b/>
          <w:sz w:val="24"/>
          <w:szCs w:val="24"/>
        </w:rPr>
      </w:pPr>
    </w:p>
    <w:p w:rsidR="00A37C77" w:rsidRPr="00F10378" w:rsidRDefault="00B94684" w:rsidP="00F10378">
      <w:pPr>
        <w:pStyle w:val="Bezproreda"/>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 xml:space="preserve">UPRAVNI ODJEL ZA </w:t>
      </w:r>
      <w:r w:rsidR="00A37C77" w:rsidRPr="00F10378">
        <w:rPr>
          <w:rFonts w:ascii="Arial" w:hAnsi="Arial" w:cs="Arial"/>
          <w:b/>
          <w:sz w:val="24"/>
          <w:szCs w:val="24"/>
          <w:lang w:eastAsia="hr-HR" w:bidi="hi-IN"/>
        </w:rPr>
        <w:t>FIN</w:t>
      </w:r>
      <w:r w:rsidR="00F10378" w:rsidRPr="00F10378">
        <w:rPr>
          <w:rFonts w:ascii="Arial" w:hAnsi="Arial" w:cs="Arial"/>
          <w:b/>
          <w:sz w:val="24"/>
          <w:szCs w:val="24"/>
          <w:lang w:eastAsia="hr-HR" w:bidi="hi-IN"/>
        </w:rPr>
        <w:t xml:space="preserve">ANCIJE, GOSPODARSTVO, KOMUNALNE </w:t>
      </w:r>
      <w:r w:rsidR="00A37C77" w:rsidRPr="00F10378">
        <w:rPr>
          <w:rFonts w:ascii="Arial" w:hAnsi="Arial" w:cs="Arial"/>
          <w:b/>
          <w:sz w:val="24"/>
          <w:szCs w:val="24"/>
          <w:lang w:eastAsia="hr-HR" w:bidi="hi-IN"/>
        </w:rPr>
        <w:t>DJELATNOSTI I PROSTORNO PLANIRANJE</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Odluci o</w:t>
      </w:r>
      <w:r>
        <w:rPr>
          <w:rFonts w:ascii="Arial" w:eastAsia="Times New Roman" w:hAnsi="Arial" w:cs="Arial"/>
          <w:sz w:val="24"/>
          <w:szCs w:val="24"/>
          <w:lang w:eastAsia="hr-HR"/>
        </w:rPr>
        <w:t xml:space="preserve">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06/13 i 05/14)</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 financije, gospodarstvo, komunalne djelatnosti i prostorno planiranje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pripreme prijedloga odluka i drugih akata koji su u ovlasti Grada i djelokruga Upravnog odjela,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financija i proračuna Grada,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javne nabave,</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iz područja gospodarstva,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 xml:space="preserve">poslove iz područja poljoprivrede, </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komunalnih djelatnosti,</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komunalnu infrastrukturu,</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prostornog planiranja,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projekte i fondove Europske unije,</w:t>
      </w:r>
    </w:p>
    <w:p w:rsidR="00A37C77" w:rsidRPr="00A37C77" w:rsidRDefault="00A37C77" w:rsidP="00A37C77">
      <w:pPr>
        <w:widowControl w:val="0"/>
        <w:numPr>
          <w:ilvl w:val="0"/>
          <w:numId w:val="3"/>
        </w:numPr>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ostale poslove sukladno posebnim popisima.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Unutar Upravnog odjela za financije, gospodarstvo, komunalne djelatnosti i prostorno planiranje kao ustrojstvena jedinica ustrojava se Odsjek za financije i proračun, Odsjek za gospodarstvo, Odsjek za komunalne djelatnosti, komunalnu infrastrukturu i prostorno planiranje i Odsjek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financije i proračun</w:t>
      </w:r>
      <w:r w:rsidRPr="00A37C77">
        <w:rPr>
          <w:rFonts w:ascii="Arial" w:eastAsia="Times New Roman" w:hAnsi="Arial" w:cs="Arial"/>
          <w:color w:val="000000"/>
          <w:kern w:val="1"/>
          <w:sz w:val="24"/>
          <w:szCs w:val="24"/>
          <w:lang w:eastAsia="hr-HR" w:bidi="hi-IN"/>
        </w:rPr>
        <w:t xml:space="preserve"> obavlja poslove izrade i donošenja proračuna te izrade pripadajuće dokumentacije vezane za izradu i donošenje proračuna, poslove praćenja proračunskih prihoda proračuna, poslove izvršenja proračuna i poslove knjigovodstva i računovodstva proračuna, poslove utvrđivanja naplate i praćenja gradskih prihoda, poslove praćenja i realizacije proračunskih rashoda, poslove financijskog praćenja i nadzora nad financijskim poslovanjem korisnika gradskog proračuna, poslove vezane za financiranje rada mjesnih odbora, poslove pripreme financijske dokumentacije za prisilnu naplatu potraživanja, poslove vođenja propisanih evidencija, poslove koji se </w:t>
      </w:r>
      <w:r w:rsidRPr="00A37C77">
        <w:rPr>
          <w:rFonts w:ascii="Arial" w:eastAsia="Times New Roman" w:hAnsi="Arial" w:cs="Arial"/>
          <w:color w:val="000000"/>
          <w:kern w:val="1"/>
          <w:sz w:val="24"/>
          <w:szCs w:val="24"/>
          <w:lang w:eastAsia="hr-HR" w:bidi="hi-IN"/>
        </w:rPr>
        <w:lastRenderedPageBreak/>
        <w:t>odnose na financijsku operativu, poslove vođenja evidencije i izrađivanja izvješća o decentraliziranim sredstvima vatrogastva, poslove obračuna plaća i ostalih primanja zaposlenih te naknada članova predstavničkog tijela i njegovih radnih tijela i savjetodavnih tijela gradonačelnika, poslove vođenja evidencije o dugotrajnoj imovini Grada, poslove financijskog upravljanja i kontrole u skladu sa Zakonom o sustavu unutarnjih financijskih kontrola u javnom sektoru, poslove vezane za Zakon o fiskalnoj odgovornosti.</w:t>
      </w:r>
    </w:p>
    <w:p w:rsidR="00A37C77" w:rsidRPr="00A37C77" w:rsidRDefault="00A37C77" w:rsidP="00A37C77">
      <w:pPr>
        <w:widowControl w:val="0"/>
        <w:suppressAutoHyphens/>
        <w:spacing w:after="0" w:line="240" w:lineRule="auto"/>
        <w:jc w:val="both"/>
        <w:rPr>
          <w:rFonts w:ascii="Arial" w:eastAsia="Times New Roman" w:hAnsi="Arial" w:cs="Arial"/>
          <w:b/>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gospodarstvo</w:t>
      </w:r>
      <w:r w:rsidRPr="00A37C77">
        <w:rPr>
          <w:rFonts w:ascii="Arial" w:eastAsia="Times New Roman" w:hAnsi="Arial" w:cs="Arial"/>
          <w:color w:val="000000"/>
          <w:kern w:val="1"/>
          <w:sz w:val="24"/>
          <w:szCs w:val="24"/>
          <w:lang w:eastAsia="hr-HR" w:bidi="hi-IN"/>
        </w:rPr>
        <w:t xml:space="preserve"> obavlja poslove poticanja i razvoja gospodarstva i s gospodarstvom povezanih djelatnosti, poslove vezane za rad i poslovanje trgovačkih društava kojima je osnivač Grad, poslove vezane za uspostavljanje, opremanje i razvoj poduzetničkih zona, imovinsko-pravne poslove vezane za gospodarstvo, razvoj gospodarstva i poduzetničke zone.</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komunalne djelatnosti, komunalnu infrastrukturu i prostorno planiranje</w:t>
      </w:r>
      <w:r w:rsidRPr="00A37C77">
        <w:rPr>
          <w:rFonts w:ascii="Arial" w:eastAsia="Times New Roman" w:hAnsi="Arial" w:cs="Arial"/>
          <w:color w:val="000000"/>
          <w:kern w:val="1"/>
          <w:sz w:val="24"/>
          <w:szCs w:val="24"/>
          <w:lang w:eastAsia="hr-HR" w:bidi="hi-IN"/>
        </w:rPr>
        <w:t xml:space="preserve"> obavlja poslove vezane za komunalne djelatnosti, poslove vezane za komunalnu naknadu i komunalni doprinos, poslove prisilne naplate komunalne naknade i komunalnog doprinosa, poslove komunalnog redarstva, poslove dimnjačarstva, poslove vezane za groblja, poslove vezane za korištenje javnih površina, poslove vezane za izgradnju i održavanje komunalne infrastrukture, poslove iz područja prostornog i urbanističkog planiranja, poslove vezane za zaštitu i unaprjeđenje prirodnog okoliša, poslove vezane za uređenje naselja, poslove osnivanja i vođenja katastra vodova, poslove osnivanja izvorne i grafičke evidencije naselja, ulica i kućnih brojeva, poslove vezane za postupke legalizacije imovine u vlasništvu Grada, poslove održavanja nekretnina u vlasništvu Grada, poslove vezane za regulaciju prometa na području Grada.</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poljoprivredu</w:t>
      </w:r>
      <w:r w:rsidRPr="00A37C77">
        <w:rPr>
          <w:rFonts w:ascii="Arial" w:eastAsia="Times New Roman" w:hAnsi="Arial" w:cs="Arial"/>
          <w:color w:val="000000"/>
          <w:kern w:val="1"/>
          <w:sz w:val="24"/>
          <w:szCs w:val="24"/>
          <w:lang w:eastAsia="hr-HR" w:bidi="hi-IN"/>
        </w:rPr>
        <w:t xml:space="preserve"> obavlja poslove vezane za poticanje i razvoj poljoprivrede, poslove vezane za poljoprivredno zemljište u vlasništvu Republike Hrvatske i vlasništvu Grada te ostale poslove vezane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A37C77" w:rsidRDefault="00A37C77" w:rsidP="00A37C77">
      <w:pPr>
        <w:spacing w:after="200" w:line="276" w:lineRule="auto"/>
        <w:jc w:val="both"/>
        <w:rPr>
          <w:rFonts w:ascii="Arial" w:eastAsia="Calibri" w:hAnsi="Arial" w:cs="Arial"/>
          <w:b/>
          <w:sz w:val="24"/>
          <w:szCs w:val="24"/>
        </w:rPr>
      </w:pPr>
      <w:r w:rsidRPr="00251996">
        <w:rPr>
          <w:rFonts w:ascii="Arial" w:eastAsia="Calibri" w:hAnsi="Arial" w:cs="Arial"/>
          <w:b/>
          <w:sz w:val="24"/>
          <w:szCs w:val="24"/>
        </w:rPr>
        <w:t>2.1. PODUZETNIČKA ZONA IVANIĆ-GRAD SJEVER – ZONA 6</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Nastavljene su aktivnosti u smislu poticanja poduzetničkih aktivnosti u Gradu Ivanić-Gadu, te posebno u Poduzetničkoj zoni Ivanić-Grad Sjever – Zoni 6. Ostvareni su brojni kontakti sa svim zainteresiranim poduzetnicima na području Grada Ivanić-Grada, te su u smislu poticanja poduzetničkih aktivnosti na području Grada Iv</w:t>
      </w:r>
      <w:r w:rsidR="00095783">
        <w:rPr>
          <w:rFonts w:ascii="Arial" w:eastAsia="Calibri" w:hAnsi="Arial" w:cs="Arial"/>
          <w:sz w:val="24"/>
          <w:szCs w:val="24"/>
        </w:rPr>
        <w:t xml:space="preserve">anić-Grada u proračunu za 2017. godinu </w:t>
      </w:r>
      <w:r w:rsidRPr="00A37C77">
        <w:rPr>
          <w:rFonts w:ascii="Arial" w:eastAsia="Calibri" w:hAnsi="Arial" w:cs="Arial"/>
          <w:sz w:val="24"/>
          <w:szCs w:val="24"/>
        </w:rPr>
        <w:t>osigurana sredstva za održavanje manifestacije Poslovni uzlet i Festival poduzetništva, ob</w:t>
      </w:r>
      <w:r w:rsidR="00095783">
        <w:rPr>
          <w:rFonts w:ascii="Arial" w:eastAsia="Calibri" w:hAnsi="Arial" w:cs="Arial"/>
          <w:sz w:val="24"/>
          <w:szCs w:val="24"/>
        </w:rPr>
        <w:t>rta i OPG-ova s ciljem promocije</w:t>
      </w:r>
      <w:r w:rsidRPr="00A37C77">
        <w:rPr>
          <w:rFonts w:ascii="Arial" w:eastAsia="Calibri" w:hAnsi="Arial" w:cs="Arial"/>
          <w:sz w:val="24"/>
          <w:szCs w:val="24"/>
        </w:rPr>
        <w:t xml:space="preserve"> hrvatskih malih i srednjih poduzetnika i obrtnika kroz objavu pozitivnih poduzetničkih priča na platformama </w:t>
      </w:r>
      <w:proofErr w:type="spellStart"/>
      <w:r w:rsidRPr="00A37C77">
        <w:rPr>
          <w:rFonts w:ascii="Arial" w:eastAsia="Calibri" w:hAnsi="Arial" w:cs="Arial"/>
          <w:sz w:val="24"/>
          <w:szCs w:val="24"/>
        </w:rPr>
        <w:t>Styria</w:t>
      </w:r>
      <w:proofErr w:type="spellEnd"/>
      <w:r w:rsidRPr="00A37C77">
        <w:rPr>
          <w:rFonts w:ascii="Arial" w:eastAsia="Calibri" w:hAnsi="Arial" w:cs="Arial"/>
          <w:sz w:val="24"/>
          <w:szCs w:val="24"/>
        </w:rPr>
        <w:t xml:space="preserve"> grupe.</w:t>
      </w:r>
    </w:p>
    <w:p w:rsidR="00A37C77" w:rsidRPr="00251996" w:rsidRDefault="00A37C77" w:rsidP="00A37C77">
      <w:pPr>
        <w:spacing w:after="200" w:line="276" w:lineRule="auto"/>
        <w:jc w:val="both"/>
        <w:rPr>
          <w:rFonts w:ascii="Arial" w:eastAsia="Calibri" w:hAnsi="Arial" w:cs="Arial"/>
          <w:sz w:val="24"/>
          <w:szCs w:val="24"/>
        </w:rPr>
      </w:pPr>
      <w:r w:rsidRPr="00251996">
        <w:rPr>
          <w:rFonts w:ascii="Arial" w:eastAsia="Calibri" w:hAnsi="Arial" w:cs="Arial"/>
          <w:sz w:val="24"/>
          <w:szCs w:val="24"/>
        </w:rPr>
        <w:t>U okviru otvorenog javnog natječaja za prodaju slobodnih parcela u</w:t>
      </w:r>
      <w:r w:rsidR="00251996" w:rsidRPr="00251996">
        <w:rPr>
          <w:rFonts w:ascii="Arial" w:eastAsia="Calibri" w:hAnsi="Arial" w:cs="Arial"/>
          <w:sz w:val="24"/>
          <w:szCs w:val="24"/>
        </w:rPr>
        <w:t xml:space="preserve"> poduzetničkoj zoni u veljači 2017</w:t>
      </w:r>
      <w:r w:rsidRPr="00251996">
        <w:rPr>
          <w:rFonts w:ascii="Arial" w:eastAsia="Calibri" w:hAnsi="Arial" w:cs="Arial"/>
          <w:sz w:val="24"/>
          <w:szCs w:val="24"/>
        </w:rPr>
        <w:t>. trgovačkom društvu</w:t>
      </w:r>
      <w:r w:rsidRPr="00251996">
        <w:rPr>
          <w:rFonts w:ascii="Times New Roman" w:eastAsia="Times New Roman" w:hAnsi="Times New Roman" w:cs="Times New Roman"/>
          <w:sz w:val="24"/>
          <w:szCs w:val="24"/>
          <w:lang w:eastAsia="hr-HR"/>
        </w:rPr>
        <w:t xml:space="preserve"> </w:t>
      </w:r>
      <w:proofErr w:type="spellStart"/>
      <w:r w:rsidR="00251996" w:rsidRPr="00251996">
        <w:rPr>
          <w:rFonts w:ascii="Arial" w:eastAsia="Calibri" w:hAnsi="Arial" w:cs="Arial"/>
          <w:sz w:val="24"/>
          <w:szCs w:val="24"/>
        </w:rPr>
        <w:t>Aronia</w:t>
      </w:r>
      <w:proofErr w:type="spellEnd"/>
      <w:r w:rsidR="00251996" w:rsidRPr="00251996">
        <w:rPr>
          <w:rFonts w:ascii="Arial" w:eastAsia="Calibri" w:hAnsi="Arial" w:cs="Arial"/>
          <w:sz w:val="24"/>
          <w:szCs w:val="24"/>
        </w:rPr>
        <w:t xml:space="preserve"> Uživo </w:t>
      </w:r>
      <w:r w:rsidRPr="00251996">
        <w:rPr>
          <w:rFonts w:ascii="Arial" w:eastAsia="Calibri" w:hAnsi="Arial" w:cs="Arial"/>
          <w:sz w:val="24"/>
          <w:szCs w:val="24"/>
        </w:rPr>
        <w:t>d.o.o. prodana j</w:t>
      </w:r>
      <w:r w:rsidR="00251996" w:rsidRPr="00251996">
        <w:rPr>
          <w:rFonts w:ascii="Arial" w:eastAsia="Calibri" w:hAnsi="Arial" w:cs="Arial"/>
          <w:sz w:val="24"/>
          <w:szCs w:val="24"/>
        </w:rPr>
        <w:t xml:space="preserve">e nekretnina oznake  k.č.br. 241/2 oranica površine 4258 m2 upisana u </w:t>
      </w:r>
      <w:proofErr w:type="spellStart"/>
      <w:r w:rsidR="00251996" w:rsidRPr="00251996">
        <w:rPr>
          <w:rFonts w:ascii="Arial" w:eastAsia="Calibri" w:hAnsi="Arial" w:cs="Arial"/>
          <w:sz w:val="24"/>
          <w:szCs w:val="24"/>
        </w:rPr>
        <w:t>zkul</w:t>
      </w:r>
      <w:proofErr w:type="spellEnd"/>
      <w:r w:rsidR="00251996" w:rsidRPr="00251996">
        <w:rPr>
          <w:rFonts w:ascii="Arial" w:eastAsia="Calibri" w:hAnsi="Arial" w:cs="Arial"/>
          <w:sz w:val="24"/>
          <w:szCs w:val="24"/>
        </w:rPr>
        <w:t xml:space="preserve"> 585 </w:t>
      </w:r>
      <w:r w:rsidRPr="00251996">
        <w:rPr>
          <w:rFonts w:ascii="Arial" w:eastAsia="Calibri" w:hAnsi="Arial" w:cs="Arial"/>
          <w:sz w:val="24"/>
          <w:szCs w:val="24"/>
        </w:rPr>
        <w:t xml:space="preserve">k.o. </w:t>
      </w:r>
      <w:proofErr w:type="spellStart"/>
      <w:r w:rsidRPr="00251996">
        <w:rPr>
          <w:rFonts w:ascii="Arial" w:eastAsia="Calibri" w:hAnsi="Arial" w:cs="Arial"/>
          <w:sz w:val="24"/>
          <w:szCs w:val="24"/>
        </w:rPr>
        <w:t>Ša</w:t>
      </w:r>
      <w:r w:rsidR="00251996" w:rsidRPr="00251996">
        <w:rPr>
          <w:rFonts w:ascii="Arial" w:eastAsia="Calibri" w:hAnsi="Arial" w:cs="Arial"/>
          <w:sz w:val="24"/>
          <w:szCs w:val="24"/>
        </w:rPr>
        <w:t>rampov</w:t>
      </w:r>
      <w:proofErr w:type="spellEnd"/>
      <w:r w:rsidR="00251996" w:rsidRPr="00251996">
        <w:rPr>
          <w:rFonts w:ascii="Arial" w:eastAsia="Calibri" w:hAnsi="Arial" w:cs="Arial"/>
          <w:sz w:val="24"/>
          <w:szCs w:val="24"/>
        </w:rPr>
        <w:t xml:space="preserve"> za ponuđenu cijenu od 320.000,00 </w:t>
      </w:r>
      <w:r w:rsidRPr="00251996">
        <w:rPr>
          <w:rFonts w:ascii="Arial" w:eastAsia="Calibri" w:hAnsi="Arial" w:cs="Arial"/>
          <w:sz w:val="24"/>
          <w:szCs w:val="24"/>
        </w:rPr>
        <w:t>kuna. Povj</w:t>
      </w:r>
      <w:r w:rsidR="00251996" w:rsidRPr="00251996">
        <w:rPr>
          <w:rFonts w:ascii="Arial" w:eastAsia="Calibri" w:hAnsi="Arial" w:cs="Arial"/>
          <w:sz w:val="24"/>
          <w:szCs w:val="24"/>
        </w:rPr>
        <w:t xml:space="preserve">erenstvo za provedbu natječaja </w:t>
      </w:r>
      <w:r w:rsidRPr="00251996">
        <w:rPr>
          <w:rFonts w:ascii="Arial" w:eastAsia="Calibri" w:hAnsi="Arial" w:cs="Arial"/>
          <w:sz w:val="24"/>
          <w:szCs w:val="24"/>
        </w:rPr>
        <w:t xml:space="preserve">utvrdilo je kako ponuditelj ostvaruje, temeljem odredaba Odluke o utvrđivanju cijena neizgrađenog građevinskog zemljišta u poduzetničkim zonama na području Grada Ivanić-Grada </w:t>
      </w:r>
      <w:r w:rsidRPr="00251996">
        <w:rPr>
          <w:rFonts w:ascii="Arial" w:eastAsia="Calibri" w:hAnsi="Arial" w:cs="Arial"/>
          <w:sz w:val="24"/>
          <w:szCs w:val="24"/>
        </w:rPr>
        <w:lastRenderedPageBreak/>
        <w:t>(Službeni glasnik, broj 07/13), popust na iznos ponuđene kupoprodajne cijene, pa</w:t>
      </w:r>
      <w:r w:rsidR="00251996" w:rsidRPr="00251996">
        <w:rPr>
          <w:rFonts w:ascii="Arial" w:eastAsia="Calibri" w:hAnsi="Arial" w:cs="Arial"/>
          <w:sz w:val="24"/>
          <w:szCs w:val="24"/>
        </w:rPr>
        <w:t xml:space="preserve"> novoformirana cijena iznosi 160.000,00</w:t>
      </w:r>
      <w:r w:rsidRPr="00251996">
        <w:rPr>
          <w:rFonts w:ascii="Arial" w:eastAsia="Calibri" w:hAnsi="Arial" w:cs="Arial"/>
          <w:sz w:val="24"/>
          <w:szCs w:val="24"/>
        </w:rPr>
        <w:t xml:space="preserve"> kuna, obzi</w:t>
      </w:r>
      <w:r w:rsidR="00251996" w:rsidRPr="00251996">
        <w:rPr>
          <w:rFonts w:ascii="Arial" w:eastAsia="Calibri" w:hAnsi="Arial" w:cs="Arial"/>
          <w:sz w:val="24"/>
          <w:szCs w:val="24"/>
        </w:rPr>
        <w:t xml:space="preserve">rom na registrirane djelatnosti uzgoja, prerade, proizvodnje i prodaje ekoloških proizvoda prvenstveno na osnovi biljke </w:t>
      </w:r>
      <w:proofErr w:type="spellStart"/>
      <w:r w:rsidR="00251996" w:rsidRPr="00251996">
        <w:rPr>
          <w:rFonts w:ascii="Arial" w:eastAsia="Calibri" w:hAnsi="Arial" w:cs="Arial"/>
          <w:sz w:val="24"/>
          <w:szCs w:val="24"/>
        </w:rPr>
        <w:t>aronija</w:t>
      </w:r>
      <w:proofErr w:type="spellEnd"/>
      <w:r w:rsidR="00251996" w:rsidRPr="00251996">
        <w:rPr>
          <w:rFonts w:ascii="Arial" w:eastAsia="Calibri" w:hAnsi="Arial" w:cs="Arial"/>
          <w:sz w:val="24"/>
          <w:szCs w:val="24"/>
        </w:rPr>
        <w:t xml:space="preserve"> i ostalih ekoloških proizvoda, izvoznu orijentiranost, te obzirom na broj novozaposlenih koji se planira po </w:t>
      </w:r>
      <w:r w:rsidRPr="00251996">
        <w:rPr>
          <w:rFonts w:ascii="Arial" w:eastAsia="Calibri" w:hAnsi="Arial" w:cs="Arial"/>
          <w:sz w:val="24"/>
          <w:szCs w:val="24"/>
        </w:rPr>
        <w:t>dovršetku investicije zaposliti.</w:t>
      </w:r>
    </w:p>
    <w:p w:rsidR="00D10FE8" w:rsidRPr="00D10FE8" w:rsidRDefault="00A37C77" w:rsidP="00A37C77">
      <w:pPr>
        <w:spacing w:after="200" w:line="276" w:lineRule="auto"/>
        <w:jc w:val="both"/>
        <w:rPr>
          <w:rFonts w:ascii="Arial" w:eastAsia="Calibri" w:hAnsi="Arial" w:cs="Arial"/>
          <w:sz w:val="24"/>
          <w:szCs w:val="24"/>
        </w:rPr>
      </w:pPr>
      <w:r w:rsidRPr="00D10FE8">
        <w:rPr>
          <w:rFonts w:ascii="Arial" w:eastAsia="Calibri" w:hAnsi="Arial" w:cs="Arial"/>
          <w:sz w:val="24"/>
          <w:szCs w:val="24"/>
        </w:rPr>
        <w:t xml:space="preserve">U okviru otvorenog javnog natječaja za prodaju slobodnih parcela </w:t>
      </w:r>
      <w:r w:rsidR="00D10FE8" w:rsidRPr="00D10FE8">
        <w:rPr>
          <w:rFonts w:ascii="Arial" w:eastAsia="Calibri" w:hAnsi="Arial" w:cs="Arial"/>
          <w:sz w:val="24"/>
          <w:szCs w:val="24"/>
        </w:rPr>
        <w:t xml:space="preserve">u poduzetničkoj zoni u svibnju 2017. trgovačkom društvu </w:t>
      </w:r>
      <w:proofErr w:type="spellStart"/>
      <w:r w:rsidR="00D10FE8" w:rsidRPr="00D10FE8">
        <w:rPr>
          <w:rFonts w:ascii="Arial" w:eastAsia="Calibri" w:hAnsi="Arial" w:cs="Arial"/>
          <w:sz w:val="24"/>
          <w:szCs w:val="24"/>
        </w:rPr>
        <w:t>Maluks</w:t>
      </w:r>
      <w:proofErr w:type="spellEnd"/>
      <w:r w:rsidR="00D10FE8" w:rsidRPr="00D10FE8">
        <w:rPr>
          <w:rFonts w:ascii="Arial" w:eastAsia="Calibri" w:hAnsi="Arial" w:cs="Arial"/>
          <w:sz w:val="24"/>
          <w:szCs w:val="24"/>
        </w:rPr>
        <w:t xml:space="preserve"> promet </w:t>
      </w:r>
      <w:r w:rsidRPr="00D10FE8">
        <w:rPr>
          <w:rFonts w:ascii="Arial" w:eastAsia="Calibri" w:hAnsi="Arial" w:cs="Arial"/>
          <w:sz w:val="24"/>
          <w:szCs w:val="24"/>
        </w:rPr>
        <w:t>d.o.o. prodana je nekretnina ozna</w:t>
      </w:r>
      <w:r w:rsidR="00D10FE8" w:rsidRPr="00D10FE8">
        <w:rPr>
          <w:rFonts w:ascii="Arial" w:eastAsia="Calibri" w:hAnsi="Arial" w:cs="Arial"/>
          <w:sz w:val="24"/>
          <w:szCs w:val="24"/>
        </w:rPr>
        <w:t xml:space="preserve">ke  k.č.br. 243/2 oranica površine 7310 m2 upisana u </w:t>
      </w:r>
      <w:proofErr w:type="spellStart"/>
      <w:r w:rsidR="00D10FE8" w:rsidRPr="00D10FE8">
        <w:rPr>
          <w:rFonts w:ascii="Arial" w:eastAsia="Calibri" w:hAnsi="Arial" w:cs="Arial"/>
          <w:sz w:val="24"/>
          <w:szCs w:val="24"/>
        </w:rPr>
        <w:t>zkul</w:t>
      </w:r>
      <w:proofErr w:type="spellEnd"/>
      <w:r w:rsidR="00D10FE8" w:rsidRPr="00D10FE8">
        <w:rPr>
          <w:rFonts w:ascii="Arial" w:eastAsia="Calibri" w:hAnsi="Arial" w:cs="Arial"/>
          <w:sz w:val="24"/>
          <w:szCs w:val="24"/>
        </w:rPr>
        <w:t xml:space="preserve"> 19</w:t>
      </w:r>
      <w:r w:rsidRPr="00D10FE8">
        <w:rPr>
          <w:rFonts w:ascii="Arial" w:eastAsia="Calibri" w:hAnsi="Arial" w:cs="Arial"/>
          <w:sz w:val="24"/>
          <w:szCs w:val="24"/>
        </w:rPr>
        <w:t xml:space="preserve"> k.o. </w:t>
      </w:r>
      <w:proofErr w:type="spellStart"/>
      <w:r w:rsidRPr="00D10FE8">
        <w:rPr>
          <w:rFonts w:ascii="Arial" w:eastAsia="Calibri" w:hAnsi="Arial" w:cs="Arial"/>
          <w:sz w:val="24"/>
          <w:szCs w:val="24"/>
        </w:rPr>
        <w:t>Ša</w:t>
      </w:r>
      <w:r w:rsidR="00D10FE8" w:rsidRPr="00D10FE8">
        <w:rPr>
          <w:rFonts w:ascii="Arial" w:eastAsia="Calibri" w:hAnsi="Arial" w:cs="Arial"/>
          <w:sz w:val="24"/>
          <w:szCs w:val="24"/>
        </w:rPr>
        <w:t>rampov</w:t>
      </w:r>
      <w:proofErr w:type="spellEnd"/>
      <w:r w:rsidR="00D10FE8" w:rsidRPr="00D10FE8">
        <w:rPr>
          <w:rFonts w:ascii="Arial" w:eastAsia="Calibri" w:hAnsi="Arial" w:cs="Arial"/>
          <w:sz w:val="24"/>
          <w:szCs w:val="24"/>
        </w:rPr>
        <w:t xml:space="preserve"> za ponuđenu cijenu od 549.250</w:t>
      </w:r>
      <w:r w:rsidRPr="00D10FE8">
        <w:rPr>
          <w:rFonts w:ascii="Arial" w:eastAsia="Calibri" w:hAnsi="Arial" w:cs="Arial"/>
          <w:sz w:val="24"/>
          <w:szCs w:val="24"/>
        </w:rPr>
        <w:t>,00  kuna. Povjerenstvo za provedbu natječaja  utvrdilo je kako ponuditelj ostvaruje, temeljem odredaba Odluke o utvrđivanju cijena neizgrađenog građevinskog zemljišta u poduzetničkim zonama na području Grada Ivanić-Grada (Službeni glasnik, broj 07/13), popust na iznos ponuđene kupoprodajne cijene, pa</w:t>
      </w:r>
      <w:r w:rsidR="00D10FE8" w:rsidRPr="00D10FE8">
        <w:rPr>
          <w:rFonts w:ascii="Arial" w:eastAsia="Calibri" w:hAnsi="Arial" w:cs="Arial"/>
          <w:sz w:val="24"/>
          <w:szCs w:val="24"/>
        </w:rPr>
        <w:t xml:space="preserve"> novoformirana cijena iznosi 274.625</w:t>
      </w:r>
      <w:r w:rsidRPr="00D10FE8">
        <w:rPr>
          <w:rFonts w:ascii="Arial" w:eastAsia="Calibri" w:hAnsi="Arial" w:cs="Arial"/>
          <w:sz w:val="24"/>
          <w:szCs w:val="24"/>
        </w:rPr>
        <w:t>,</w:t>
      </w:r>
      <w:r w:rsidR="00D10FE8" w:rsidRPr="00D10FE8">
        <w:rPr>
          <w:rFonts w:ascii="Arial" w:eastAsia="Calibri" w:hAnsi="Arial" w:cs="Arial"/>
          <w:sz w:val="24"/>
          <w:szCs w:val="24"/>
        </w:rPr>
        <w:t>00 kuna, obzirom na registriranu djelatnost skladištenja i pratećih djelatnosti u prijevozu, planirani broj od 5-10 novozaposlenih osoba, te obzirom na preseljenje tvrtke s lokacije iz Ivanić-Grada u Zonu 6.</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 xml:space="preserve">Odlukom Gradskog vijeća Grada Ivanić-Grada Klasa: 021-01/13-01/9, </w:t>
      </w:r>
      <w:proofErr w:type="spellStart"/>
      <w:r w:rsidRPr="00A37C77">
        <w:rPr>
          <w:rFonts w:ascii="Arial" w:eastAsia="Calibri" w:hAnsi="Arial" w:cs="Arial"/>
          <w:sz w:val="24"/>
          <w:szCs w:val="24"/>
        </w:rPr>
        <w:t>Urbroj</w:t>
      </w:r>
      <w:proofErr w:type="spellEnd"/>
      <w:r w:rsidRPr="00A37C77">
        <w:rPr>
          <w:rFonts w:ascii="Arial" w:eastAsia="Calibri" w:hAnsi="Arial" w:cs="Arial"/>
          <w:sz w:val="24"/>
          <w:szCs w:val="24"/>
        </w:rPr>
        <w:t>: 238/10-01/06-13-1 od 19. rujna 2013. propisani su ciljevi, način i uvjeti poticanja poduzetničkih aktivnosti, osobito izvozne djelatnosti, u Poduzetničkoj zoni Ivanić-Grad Sjever-Zoni 6.</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Poduzetnička zona Ivanić-Grad Sjever-Zona 6 utvrđena je prioritetnom poduzetničkom zonom na području Grada Ivanić-Grada, te je ista donesena s ciljem privlačenja investitora na područje Grada Ivanić-Grada, stvaranjem novih radnih mjesta, stvaranjem dodatnih aktivnosti, podizanjem konkurentnosti malog i srednjeg poduzetništva, te poticanjem izvoznih aktivnosti domaćih tvrtki. U svrhu ostvarenja navedenih ciljeva Grad Ivanić-Grad će investitorima koji poslovne objekte grade u Poduzetničkoj zoni Ivanić-Grad Sjever-Zoni 6 osigurati električnu energiju i to u visini 0,0052 kW/m2. U cilju povećanja izvozne djelatnosti i povećanju prihoda s osnove izvoza, Grad Ivanić-Grad će investitorima koji su orijentirani na strana tržišta osigurati električnu energiju u visini 0,0052 kW/m2 pod uvjetom da su u prethodnoj godini s osnove izvoza ostvarili najmanje 300.000,00 kuna prihoda, a o čemu će dostaviti vjerodostojne dokumente.</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U cilju razvoja poduzetništva na području Grada Ivanić-Grada, a radi što učinkovitije prezentacije u poduzetničkim krugovima sastavljena je i brošura s pregledom poduzetničkih zona Grada i svim olakšicama kojima Grad stimulira poduzetničke aktivnosti.</w:t>
      </w:r>
    </w:p>
    <w:p w:rsidR="00A37C77" w:rsidRPr="00A37C77" w:rsidRDefault="00A37C77" w:rsidP="00A37C77">
      <w:pPr>
        <w:spacing w:after="200" w:line="276" w:lineRule="auto"/>
        <w:jc w:val="both"/>
        <w:rPr>
          <w:rFonts w:ascii="Arial" w:eastAsia="Calibri" w:hAnsi="Arial" w:cs="Arial"/>
          <w:b/>
          <w:sz w:val="24"/>
          <w:szCs w:val="24"/>
        </w:rPr>
      </w:pPr>
      <w:r w:rsidRPr="003F3B5C">
        <w:rPr>
          <w:rFonts w:ascii="Arial" w:eastAsia="Calibri" w:hAnsi="Arial" w:cs="Arial"/>
          <w:b/>
          <w:sz w:val="24"/>
          <w:szCs w:val="24"/>
        </w:rPr>
        <w:t>2.2. RASPOLAGANJE GRAĐEVINSKIM ZEMLJIŠTEM U VLASNIŠTVU GRADA IVANIĆ-GRADA</w:t>
      </w:r>
    </w:p>
    <w:p w:rsidR="00A37C77" w:rsidRPr="00A37C77" w:rsidRDefault="00A37C77" w:rsidP="00A37C77">
      <w:pPr>
        <w:spacing w:after="200" w:line="276" w:lineRule="auto"/>
        <w:jc w:val="both"/>
        <w:rPr>
          <w:rFonts w:ascii="Arial" w:eastAsia="Calibri" w:hAnsi="Arial" w:cs="Arial"/>
          <w:sz w:val="24"/>
          <w:szCs w:val="24"/>
        </w:rPr>
      </w:pPr>
      <w:r w:rsidRPr="00753DE1">
        <w:rPr>
          <w:rFonts w:ascii="Arial" w:eastAsia="Calibri" w:hAnsi="Arial" w:cs="Arial"/>
          <w:sz w:val="24"/>
          <w:szCs w:val="24"/>
        </w:rPr>
        <w:t xml:space="preserve">Temeljem </w:t>
      </w:r>
      <w:r w:rsidR="003F3B5C" w:rsidRPr="00753DE1">
        <w:rPr>
          <w:rFonts w:ascii="Arial" w:eastAsia="Calibri" w:hAnsi="Arial" w:cs="Arial"/>
          <w:sz w:val="24"/>
          <w:szCs w:val="24"/>
        </w:rPr>
        <w:t>članka 17. Odluke o raspolaganju nekretninama u vlasništvu Grada Ivanić-Grada (Službeni glasnik, broj 06/13) raspisan je dana 31. siječnja 2017. godine Javni natječaj za prodaju nekretnina u vlasništvu Grada Ivanić-Grada – Poljana C.</w:t>
      </w:r>
    </w:p>
    <w:p w:rsid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lastRenderedPageBreak/>
        <w:t>Predmet javnog natječaja je prodaja sljedećih nekretnina:</w:t>
      </w:r>
    </w:p>
    <w:p w:rsidR="003F3B5C" w:rsidRPr="003F3B5C" w:rsidRDefault="003F3B5C" w:rsidP="003F3B5C">
      <w:pPr>
        <w:spacing w:before="100" w:beforeAutospacing="1" w:after="0" w:afterAutospacing="1"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w:t>
      </w:r>
      <w:r>
        <w:rPr>
          <w:rFonts w:ascii="Arial" w:eastAsia="Times New Roman" w:hAnsi="Arial" w:cs="Arial"/>
          <w:sz w:val="24"/>
          <w:szCs w:val="24"/>
          <w:lang w:eastAsia="hr-HR"/>
        </w:rPr>
        <w:tab/>
        <w:t xml:space="preserve">k.č.br. </w:t>
      </w:r>
      <w:r w:rsidRPr="003F3B5C">
        <w:rPr>
          <w:rFonts w:ascii="Arial" w:eastAsia="Times New Roman" w:hAnsi="Arial" w:cs="Arial"/>
          <w:sz w:val="24"/>
          <w:szCs w:val="24"/>
          <w:lang w:eastAsia="hr-HR"/>
        </w:rPr>
        <w:t xml:space="preserve">3343/71, </w:t>
      </w:r>
      <w:proofErr w:type="spellStart"/>
      <w:r w:rsidRPr="003F3B5C">
        <w:rPr>
          <w:rFonts w:ascii="Arial" w:eastAsia="Times New Roman" w:hAnsi="Arial" w:cs="Arial"/>
          <w:sz w:val="24"/>
          <w:szCs w:val="24"/>
          <w:lang w:eastAsia="hr-HR"/>
        </w:rPr>
        <w:t>z.k.ul</w:t>
      </w:r>
      <w:proofErr w:type="spellEnd"/>
      <w:r w:rsidRPr="003F3B5C">
        <w:rPr>
          <w:rFonts w:ascii="Arial" w:eastAsia="Times New Roman" w:hAnsi="Arial" w:cs="Arial"/>
          <w:sz w:val="24"/>
          <w:szCs w:val="24"/>
          <w:lang w:eastAsia="hr-HR"/>
        </w:rPr>
        <w:t>. 2792, k.o. Ivanić-Grad, površine 1620 m², građevinsko zemljište u stambenom naselju Poljana C. Zemljište je položeno na ravnoj plohi, sa izlazom na lokalnu asfaltiranu prometnicu u koju je ugrađena ostala infrastruktura: plinska mreža, vodovodna i odvodna mreža i niskonaponska električna mreža. Zemljište se svrstava u prvu kategoriju zemljišta, nalazi se u građevinskom području i prema važećem Urbanističkom planu uređenja predviđena je gradnja stambenih obiteljskih objekata.</w:t>
      </w:r>
    </w:p>
    <w:p w:rsidR="003F3B5C" w:rsidRDefault="003F3B5C" w:rsidP="003F3B5C">
      <w:pPr>
        <w:spacing w:before="100" w:beforeAutospacing="1" w:after="0" w:afterAutospacing="1" w:line="240" w:lineRule="auto"/>
        <w:jc w:val="both"/>
        <w:rPr>
          <w:rFonts w:ascii="Arial" w:eastAsia="Times New Roman" w:hAnsi="Arial" w:cs="Arial"/>
          <w:sz w:val="24"/>
          <w:szCs w:val="24"/>
          <w:lang w:eastAsia="hr-HR"/>
        </w:rPr>
      </w:pPr>
      <w:r w:rsidRPr="003F3B5C">
        <w:rPr>
          <w:rFonts w:ascii="Arial" w:eastAsia="Times New Roman" w:hAnsi="Arial" w:cs="Arial"/>
          <w:sz w:val="24"/>
          <w:szCs w:val="24"/>
          <w:lang w:eastAsia="hr-HR"/>
        </w:rPr>
        <w:t>b)</w:t>
      </w:r>
      <w:r w:rsidRPr="003F3B5C">
        <w:rPr>
          <w:rFonts w:ascii="Arial" w:eastAsia="Times New Roman" w:hAnsi="Arial" w:cs="Arial"/>
          <w:sz w:val="24"/>
          <w:szCs w:val="24"/>
          <w:lang w:eastAsia="hr-HR"/>
        </w:rPr>
        <w:tab/>
        <w:t xml:space="preserve"> k.č.br. 3343/53, </w:t>
      </w:r>
      <w:proofErr w:type="spellStart"/>
      <w:r w:rsidRPr="003F3B5C">
        <w:rPr>
          <w:rFonts w:ascii="Arial" w:eastAsia="Times New Roman" w:hAnsi="Arial" w:cs="Arial"/>
          <w:sz w:val="24"/>
          <w:szCs w:val="24"/>
          <w:lang w:eastAsia="hr-HR"/>
        </w:rPr>
        <w:t>z.k.ul</w:t>
      </w:r>
      <w:proofErr w:type="spellEnd"/>
      <w:r w:rsidRPr="003F3B5C">
        <w:rPr>
          <w:rFonts w:ascii="Arial" w:eastAsia="Times New Roman" w:hAnsi="Arial" w:cs="Arial"/>
          <w:sz w:val="24"/>
          <w:szCs w:val="24"/>
          <w:lang w:eastAsia="hr-HR"/>
        </w:rPr>
        <w:t>. 2792, k.o. Ivanić-Grad, površine 1021 m2, građevinsko zemljište u stambenom naselju Poljana C. Zemljište je položeno na ravnoj plohi, sa izlazom na lokalnu asfaltiranu prometnicu u koju je ugrađena ostala infrastruktura: plinska mreža, vodovodna i odvodna mreža i niskonaponska električna mreža. Zemljište se svrstava u prvu kategoriju zemljišta, nalazi se u građevinskom području i prema važećem Urbanističkom planu uređenja predviđena je gradnja stambenih obiteljskih objekata.</w:t>
      </w:r>
    </w:p>
    <w:p w:rsidR="00753DE1" w:rsidRPr="003F3B5C" w:rsidRDefault="00753DE1" w:rsidP="003F3B5C">
      <w:pPr>
        <w:spacing w:before="100" w:beforeAutospacing="1" w:after="0" w:afterAutospacing="1"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Natječaj je otvoren do </w:t>
      </w:r>
      <w:proofErr w:type="spellStart"/>
      <w:r>
        <w:rPr>
          <w:rFonts w:ascii="Arial" w:eastAsia="Times New Roman" w:hAnsi="Arial" w:cs="Arial"/>
          <w:sz w:val="24"/>
          <w:szCs w:val="24"/>
          <w:lang w:eastAsia="hr-HR"/>
        </w:rPr>
        <w:t>popunjenja</w:t>
      </w:r>
      <w:proofErr w:type="spellEnd"/>
      <w:r>
        <w:rPr>
          <w:rFonts w:ascii="Arial" w:eastAsia="Times New Roman" w:hAnsi="Arial" w:cs="Arial"/>
          <w:sz w:val="24"/>
          <w:szCs w:val="24"/>
          <w:lang w:eastAsia="hr-HR"/>
        </w:rPr>
        <w:t xml:space="preserve">, odnosno do prodaje svih nekretnina ponuđenih na javnom natječaju. Nekretnine se kupuju se po </w:t>
      </w:r>
      <w:r w:rsidRPr="00753DE1">
        <w:rPr>
          <w:rFonts w:ascii="Arial" w:eastAsia="Times New Roman" w:hAnsi="Arial" w:cs="Arial"/>
          <w:i/>
          <w:sz w:val="24"/>
          <w:szCs w:val="24"/>
          <w:lang w:eastAsia="hr-HR"/>
        </w:rPr>
        <w:t>načelu viđeno-kupljeno</w:t>
      </w:r>
      <w:r>
        <w:rPr>
          <w:rFonts w:ascii="Arial" w:eastAsia="Times New Roman" w:hAnsi="Arial" w:cs="Arial"/>
          <w:sz w:val="24"/>
          <w:szCs w:val="24"/>
          <w:lang w:eastAsia="hr-HR"/>
        </w:rPr>
        <w:t>, a što isključuje naknadne prigovore kupaca.</w:t>
      </w:r>
    </w:p>
    <w:p w:rsidR="00A37C77" w:rsidRPr="00C8220D" w:rsidRDefault="00A37C77" w:rsidP="00A37C77">
      <w:pPr>
        <w:spacing w:after="200" w:line="276" w:lineRule="auto"/>
        <w:jc w:val="both"/>
        <w:rPr>
          <w:rFonts w:ascii="Arial" w:eastAsia="Calibri" w:hAnsi="Arial" w:cs="Arial"/>
          <w:sz w:val="24"/>
          <w:szCs w:val="24"/>
        </w:rPr>
      </w:pPr>
      <w:r w:rsidRPr="007C0DBE">
        <w:rPr>
          <w:rFonts w:ascii="Arial" w:eastAsia="Calibri" w:hAnsi="Arial" w:cs="Arial"/>
          <w:b/>
          <w:sz w:val="24"/>
          <w:szCs w:val="24"/>
        </w:rPr>
        <w:t>2.3. RASPOLAGANJE POLJOPRIVREDNIM ZEMLJIŠTEM U VLASNIŠTVU GRADA IVANIĆ-GRADA</w:t>
      </w:r>
    </w:p>
    <w:p w:rsidR="00A37C77" w:rsidRPr="00A37C77" w:rsidRDefault="007C0DBE" w:rsidP="00A37C77">
      <w:pPr>
        <w:spacing w:after="200" w:line="276" w:lineRule="auto"/>
        <w:jc w:val="both"/>
        <w:rPr>
          <w:rFonts w:ascii="Arial" w:eastAsia="Calibri" w:hAnsi="Arial" w:cs="Arial"/>
          <w:sz w:val="24"/>
          <w:szCs w:val="24"/>
        </w:rPr>
      </w:pPr>
      <w:r>
        <w:rPr>
          <w:rFonts w:ascii="Arial" w:eastAsia="Calibri" w:hAnsi="Arial" w:cs="Arial"/>
          <w:sz w:val="24"/>
          <w:szCs w:val="24"/>
        </w:rPr>
        <w:t>U razdoblju siječanj-lipanj</w:t>
      </w:r>
      <w:r w:rsidR="00A37C77" w:rsidRPr="00A37C77">
        <w:rPr>
          <w:rFonts w:ascii="Arial" w:eastAsia="Calibri" w:hAnsi="Arial" w:cs="Arial"/>
          <w:sz w:val="24"/>
          <w:szCs w:val="24"/>
        </w:rPr>
        <w:t xml:space="preserve"> nije bilo daljnjih raspolaganja poljoprivrednim zemljištem u vlasništvu Grada.</w:t>
      </w:r>
    </w:p>
    <w:p w:rsidR="00A37C77" w:rsidRPr="00A37C77" w:rsidRDefault="00A37C77" w:rsidP="00A37C77">
      <w:pPr>
        <w:spacing w:after="200" w:line="276" w:lineRule="auto"/>
        <w:jc w:val="both"/>
        <w:rPr>
          <w:rFonts w:ascii="Arial" w:eastAsia="Calibri" w:hAnsi="Arial" w:cs="Arial"/>
          <w:b/>
          <w:sz w:val="24"/>
          <w:szCs w:val="24"/>
        </w:rPr>
      </w:pPr>
      <w:r w:rsidRPr="00F65EF6">
        <w:rPr>
          <w:rFonts w:ascii="Arial" w:eastAsia="Calibri" w:hAnsi="Arial" w:cs="Arial"/>
          <w:b/>
          <w:sz w:val="24"/>
          <w:szCs w:val="24"/>
        </w:rPr>
        <w:t>2.4. RASPOLAGANJE POLJOPRIVREDNIM ZEMLJIŠTEM U VLASNIŠTVU REPUBLIKE HRVATSKE</w:t>
      </w:r>
    </w:p>
    <w:p w:rsidR="00A37C77" w:rsidRDefault="001E3D20" w:rsidP="00A37C77">
      <w:pPr>
        <w:spacing w:after="200" w:line="276" w:lineRule="auto"/>
        <w:jc w:val="both"/>
        <w:rPr>
          <w:rFonts w:ascii="Arial" w:eastAsia="Calibri" w:hAnsi="Arial" w:cs="Arial"/>
          <w:sz w:val="24"/>
          <w:szCs w:val="24"/>
        </w:rPr>
      </w:pPr>
      <w:r>
        <w:rPr>
          <w:rFonts w:ascii="Arial" w:eastAsia="Calibri" w:hAnsi="Arial" w:cs="Arial"/>
          <w:sz w:val="24"/>
          <w:szCs w:val="24"/>
        </w:rPr>
        <w:t>U razdoblju od 1. siječnja 2017. do 30. lipnja 2017</w:t>
      </w:r>
      <w:r w:rsidR="00A37C77" w:rsidRPr="00A37C77">
        <w:rPr>
          <w:rFonts w:ascii="Arial" w:eastAsia="Calibri" w:hAnsi="Arial" w:cs="Arial"/>
          <w:sz w:val="24"/>
          <w:szCs w:val="24"/>
        </w:rPr>
        <w:t>. godine temeljem članka 48. stavka 1. točke b) Zakona o poljoprivrednom zemljištu (Narodne novine, br</w:t>
      </w:r>
      <w:r w:rsidR="005830EB">
        <w:rPr>
          <w:rFonts w:ascii="Arial" w:eastAsia="Calibri" w:hAnsi="Arial" w:cs="Arial"/>
          <w:sz w:val="24"/>
          <w:szCs w:val="24"/>
        </w:rPr>
        <w:t xml:space="preserve">oj 39/13, 48/15) zaprimljeno je sedam </w:t>
      </w:r>
      <w:r w:rsidR="00A37C77" w:rsidRPr="00A37C77">
        <w:rPr>
          <w:rFonts w:ascii="Arial" w:eastAsia="Calibri" w:hAnsi="Arial" w:cs="Arial"/>
          <w:sz w:val="24"/>
          <w:szCs w:val="24"/>
        </w:rPr>
        <w:t>zahtjeva za privremeno korištenje poljoprivrednog zemljišta u vlasništvu Republike Hrvatske te su isti proslijeđeni u Agenciju za poljop</w:t>
      </w:r>
      <w:r w:rsidR="005830EB">
        <w:rPr>
          <w:rFonts w:ascii="Arial" w:eastAsia="Calibri" w:hAnsi="Arial" w:cs="Arial"/>
          <w:sz w:val="24"/>
          <w:szCs w:val="24"/>
        </w:rPr>
        <w:t xml:space="preserve">rivredno zemljište. Od navedenih sedam </w:t>
      </w:r>
      <w:r w:rsidR="0001609F">
        <w:rPr>
          <w:rFonts w:ascii="Arial" w:eastAsia="Calibri" w:hAnsi="Arial" w:cs="Arial"/>
          <w:sz w:val="24"/>
          <w:szCs w:val="24"/>
        </w:rPr>
        <w:t xml:space="preserve">zahtjeva, </w:t>
      </w:r>
      <w:r w:rsidR="00A37C77" w:rsidRPr="00A37C77">
        <w:rPr>
          <w:rFonts w:ascii="Arial" w:eastAsia="Calibri" w:hAnsi="Arial" w:cs="Arial"/>
          <w:sz w:val="24"/>
          <w:szCs w:val="24"/>
        </w:rPr>
        <w:t xml:space="preserve">temeljem članka 48. stavka 1. točke b) Zakona o poljoprivrednom zemljištu (Narodne novine, broj 39/13, 48/15) zaključena su </w:t>
      </w:r>
      <w:r w:rsidR="005830EB">
        <w:rPr>
          <w:rFonts w:ascii="Arial" w:eastAsia="Calibri" w:hAnsi="Arial" w:cs="Arial"/>
          <w:sz w:val="24"/>
          <w:szCs w:val="24"/>
        </w:rPr>
        <w:t xml:space="preserve">dva </w:t>
      </w:r>
      <w:r w:rsidR="00A37C77" w:rsidRPr="005830EB">
        <w:rPr>
          <w:rFonts w:ascii="Arial" w:eastAsia="Calibri" w:hAnsi="Arial" w:cs="Arial"/>
          <w:sz w:val="24"/>
          <w:szCs w:val="24"/>
        </w:rPr>
        <w:t>u</w:t>
      </w:r>
      <w:r w:rsidR="00A37C77" w:rsidRPr="00A37C77">
        <w:rPr>
          <w:rFonts w:ascii="Arial" w:eastAsia="Calibri" w:hAnsi="Arial" w:cs="Arial"/>
          <w:sz w:val="24"/>
          <w:szCs w:val="24"/>
        </w:rPr>
        <w:t xml:space="preserve">govora o privremenom korištenju poljoprivrednog zemljišta </w:t>
      </w:r>
      <w:r w:rsidR="0001609F">
        <w:rPr>
          <w:rFonts w:ascii="Arial" w:eastAsia="Calibri" w:hAnsi="Arial" w:cs="Arial"/>
          <w:sz w:val="24"/>
          <w:szCs w:val="24"/>
        </w:rPr>
        <w:t xml:space="preserve">u vlasništvu Republike Hrvatske (OPG Marijo Lacković, OPG Alen </w:t>
      </w:r>
      <w:proofErr w:type="spellStart"/>
      <w:r w:rsidR="0001609F">
        <w:rPr>
          <w:rFonts w:ascii="Arial" w:eastAsia="Calibri" w:hAnsi="Arial" w:cs="Arial"/>
          <w:sz w:val="24"/>
          <w:szCs w:val="24"/>
        </w:rPr>
        <w:t>Kelšin</w:t>
      </w:r>
      <w:proofErr w:type="spellEnd"/>
      <w:r w:rsidR="0001609F">
        <w:rPr>
          <w:rFonts w:ascii="Arial" w:eastAsia="Calibri" w:hAnsi="Arial" w:cs="Arial"/>
          <w:sz w:val="24"/>
          <w:szCs w:val="24"/>
        </w:rPr>
        <w:t>).</w:t>
      </w:r>
    </w:p>
    <w:p w:rsidR="0001609F" w:rsidRPr="00A37C77" w:rsidRDefault="0001609F" w:rsidP="00A37C77">
      <w:pPr>
        <w:spacing w:after="200" w:line="276" w:lineRule="auto"/>
        <w:jc w:val="both"/>
        <w:rPr>
          <w:rFonts w:ascii="Arial" w:eastAsia="Calibri" w:hAnsi="Arial" w:cs="Arial"/>
          <w:sz w:val="24"/>
          <w:szCs w:val="24"/>
        </w:rPr>
      </w:pPr>
      <w:r>
        <w:rPr>
          <w:rFonts w:ascii="Arial" w:eastAsia="Calibri" w:hAnsi="Arial" w:cs="Arial"/>
          <w:sz w:val="24"/>
          <w:szCs w:val="24"/>
        </w:rPr>
        <w:t>U razdoblju od 1. siječnja 2017. do 30. lipnja 2017</w:t>
      </w:r>
      <w:r w:rsidRPr="00A37C77">
        <w:rPr>
          <w:rFonts w:ascii="Arial" w:eastAsia="Calibri" w:hAnsi="Arial" w:cs="Arial"/>
          <w:sz w:val="24"/>
          <w:szCs w:val="24"/>
        </w:rPr>
        <w:t>. godine temel</w:t>
      </w:r>
      <w:r>
        <w:rPr>
          <w:rFonts w:ascii="Arial" w:eastAsia="Calibri" w:hAnsi="Arial" w:cs="Arial"/>
          <w:sz w:val="24"/>
          <w:szCs w:val="24"/>
        </w:rPr>
        <w:t>jem članka 48. stavka 1. točke c</w:t>
      </w:r>
      <w:r w:rsidRPr="00A37C77">
        <w:rPr>
          <w:rFonts w:ascii="Arial" w:eastAsia="Calibri" w:hAnsi="Arial" w:cs="Arial"/>
          <w:sz w:val="24"/>
          <w:szCs w:val="24"/>
        </w:rPr>
        <w:t>) Zakona o poljoprivrednom zemljištu (Narodne novine, br</w:t>
      </w:r>
      <w:r>
        <w:rPr>
          <w:rFonts w:ascii="Arial" w:eastAsia="Calibri" w:hAnsi="Arial" w:cs="Arial"/>
          <w:sz w:val="24"/>
          <w:szCs w:val="24"/>
        </w:rPr>
        <w:t xml:space="preserve">oj 39/13, 48/15) zaprimljen je jedan zahtjev </w:t>
      </w:r>
      <w:r w:rsidRPr="00A37C77">
        <w:rPr>
          <w:rFonts w:ascii="Arial" w:eastAsia="Calibri" w:hAnsi="Arial" w:cs="Arial"/>
          <w:sz w:val="24"/>
          <w:szCs w:val="24"/>
        </w:rPr>
        <w:t>za privremeno koriš</w:t>
      </w:r>
      <w:r>
        <w:rPr>
          <w:rFonts w:ascii="Arial" w:eastAsia="Calibri" w:hAnsi="Arial" w:cs="Arial"/>
          <w:sz w:val="24"/>
          <w:szCs w:val="24"/>
        </w:rPr>
        <w:t xml:space="preserve">tenje zajedničkog pašnjaka </w:t>
      </w:r>
      <w:r w:rsidRPr="00A37C77">
        <w:rPr>
          <w:rFonts w:ascii="Arial" w:eastAsia="Calibri" w:hAnsi="Arial" w:cs="Arial"/>
          <w:sz w:val="24"/>
          <w:szCs w:val="24"/>
        </w:rPr>
        <w:t>u vlas</w:t>
      </w:r>
      <w:r w:rsidR="00EE559C">
        <w:rPr>
          <w:rFonts w:ascii="Arial" w:eastAsia="Calibri" w:hAnsi="Arial" w:cs="Arial"/>
          <w:sz w:val="24"/>
          <w:szCs w:val="24"/>
        </w:rPr>
        <w:t xml:space="preserve">ništvu Republike Hrvatske te je isti proslijeđen </w:t>
      </w:r>
      <w:r w:rsidRPr="00A37C77">
        <w:rPr>
          <w:rFonts w:ascii="Arial" w:eastAsia="Calibri" w:hAnsi="Arial" w:cs="Arial"/>
          <w:sz w:val="24"/>
          <w:szCs w:val="24"/>
        </w:rPr>
        <w:t>u Agenciju za poljop</w:t>
      </w:r>
      <w:r>
        <w:rPr>
          <w:rFonts w:ascii="Arial" w:eastAsia="Calibri" w:hAnsi="Arial" w:cs="Arial"/>
          <w:sz w:val="24"/>
          <w:szCs w:val="24"/>
        </w:rPr>
        <w:t>rivredno zemljište.</w:t>
      </w:r>
    </w:p>
    <w:p w:rsid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Temeljem proslijeđenih zahtjeva za privremeno korištenje poljoprivrednog zemljišta u vlasništvu Republike Hrvatske u prethodnom razdoblju, u razdo</w:t>
      </w:r>
      <w:r w:rsidR="001E3D20">
        <w:rPr>
          <w:rFonts w:ascii="Arial" w:eastAsia="Calibri" w:hAnsi="Arial" w:cs="Arial"/>
          <w:sz w:val="24"/>
          <w:szCs w:val="24"/>
        </w:rPr>
        <w:t>blju od 1. siječnja 2017. do 30. lipnja 2017</w:t>
      </w:r>
      <w:r w:rsidR="002D75DE">
        <w:rPr>
          <w:rFonts w:ascii="Arial" w:eastAsia="Calibri" w:hAnsi="Arial" w:cs="Arial"/>
          <w:sz w:val="24"/>
          <w:szCs w:val="24"/>
        </w:rPr>
        <w:t xml:space="preserve">. godine zaključena su četiri </w:t>
      </w:r>
      <w:r w:rsidRPr="00A37C77">
        <w:rPr>
          <w:rFonts w:ascii="Arial" w:eastAsia="Calibri" w:hAnsi="Arial" w:cs="Arial"/>
          <w:sz w:val="24"/>
          <w:szCs w:val="24"/>
        </w:rPr>
        <w:t xml:space="preserve">ugovora o privremenom korištenju </w:t>
      </w:r>
      <w:r w:rsidRPr="00A37C77">
        <w:rPr>
          <w:rFonts w:ascii="Arial" w:eastAsia="Calibri" w:hAnsi="Arial" w:cs="Arial"/>
          <w:sz w:val="24"/>
          <w:szCs w:val="24"/>
        </w:rPr>
        <w:lastRenderedPageBreak/>
        <w:t xml:space="preserve">poljoprivrednog zemljišta </w:t>
      </w:r>
      <w:r w:rsidR="005830EB">
        <w:rPr>
          <w:rFonts w:ascii="Arial" w:eastAsia="Calibri" w:hAnsi="Arial" w:cs="Arial"/>
          <w:sz w:val="24"/>
          <w:szCs w:val="24"/>
        </w:rPr>
        <w:t xml:space="preserve">u vlasništvu Republike Hrvatske (OPG Tomislav </w:t>
      </w:r>
      <w:proofErr w:type="spellStart"/>
      <w:r w:rsidR="005830EB">
        <w:rPr>
          <w:rFonts w:ascii="Arial" w:eastAsia="Calibri" w:hAnsi="Arial" w:cs="Arial"/>
          <w:sz w:val="24"/>
          <w:szCs w:val="24"/>
        </w:rPr>
        <w:t>Boltiš</w:t>
      </w:r>
      <w:proofErr w:type="spellEnd"/>
      <w:r w:rsidR="005830EB">
        <w:rPr>
          <w:rFonts w:ascii="Arial" w:eastAsia="Calibri" w:hAnsi="Arial" w:cs="Arial"/>
          <w:sz w:val="24"/>
          <w:szCs w:val="24"/>
        </w:rPr>
        <w:t xml:space="preserve">, OPG Stjepan </w:t>
      </w:r>
      <w:proofErr w:type="spellStart"/>
      <w:r w:rsidR="005830EB">
        <w:rPr>
          <w:rFonts w:ascii="Arial" w:eastAsia="Calibri" w:hAnsi="Arial" w:cs="Arial"/>
          <w:sz w:val="24"/>
          <w:szCs w:val="24"/>
        </w:rPr>
        <w:t>Galina</w:t>
      </w:r>
      <w:proofErr w:type="spellEnd"/>
      <w:r w:rsidR="005830EB">
        <w:rPr>
          <w:rFonts w:ascii="Arial" w:eastAsia="Calibri" w:hAnsi="Arial" w:cs="Arial"/>
          <w:sz w:val="24"/>
          <w:szCs w:val="24"/>
        </w:rPr>
        <w:t xml:space="preserve">, OPG Tomislav </w:t>
      </w:r>
      <w:proofErr w:type="spellStart"/>
      <w:r w:rsidR="005830EB">
        <w:rPr>
          <w:rFonts w:ascii="Arial" w:eastAsia="Calibri" w:hAnsi="Arial" w:cs="Arial"/>
          <w:sz w:val="24"/>
          <w:szCs w:val="24"/>
        </w:rPr>
        <w:t>Kukovec</w:t>
      </w:r>
      <w:proofErr w:type="spellEnd"/>
      <w:r w:rsidR="005830EB">
        <w:rPr>
          <w:rFonts w:ascii="Arial" w:eastAsia="Calibri" w:hAnsi="Arial" w:cs="Arial"/>
          <w:sz w:val="24"/>
          <w:szCs w:val="24"/>
        </w:rPr>
        <w:t xml:space="preserve">, OPG Matija </w:t>
      </w:r>
      <w:proofErr w:type="spellStart"/>
      <w:r w:rsidR="005830EB">
        <w:rPr>
          <w:rFonts w:ascii="Arial" w:eastAsia="Calibri" w:hAnsi="Arial" w:cs="Arial"/>
          <w:sz w:val="24"/>
          <w:szCs w:val="24"/>
        </w:rPr>
        <w:t>Miškec</w:t>
      </w:r>
      <w:proofErr w:type="spellEnd"/>
      <w:r w:rsidR="005830EB">
        <w:rPr>
          <w:rFonts w:ascii="Arial" w:eastAsia="Calibri" w:hAnsi="Arial" w:cs="Arial"/>
          <w:sz w:val="24"/>
          <w:szCs w:val="24"/>
        </w:rPr>
        <w:t>).</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Pretpostavke za zaključenje gore navedenih ugovora su podmirene naknade za privremeno korištenje poljoprivrednog zemljišta u vlasništvu Republike Hr</w:t>
      </w:r>
      <w:r w:rsidR="00F65EF6">
        <w:rPr>
          <w:rFonts w:ascii="Arial" w:eastAsia="Calibri" w:hAnsi="Arial" w:cs="Arial"/>
          <w:sz w:val="24"/>
          <w:szCs w:val="24"/>
        </w:rPr>
        <w:t xml:space="preserve">vatske po osnovi mirnog posjeda, </w:t>
      </w:r>
      <w:r w:rsidRPr="00A37C77">
        <w:rPr>
          <w:rFonts w:ascii="Arial" w:eastAsia="Calibri" w:hAnsi="Arial" w:cs="Arial"/>
          <w:sz w:val="24"/>
          <w:szCs w:val="24"/>
        </w:rPr>
        <w:t>te sve ostale obveze po osnovi korištenja poljoprivrednog zemljišta u vlasništvu Republike Hrvatske, a koje u iznosu od 65% čine prihod proračuna Grada Ivanić-Grada.</w:t>
      </w:r>
    </w:p>
    <w:p w:rsidR="00A37C77" w:rsidRDefault="00EE559C" w:rsidP="00A37C77">
      <w:pPr>
        <w:spacing w:after="200" w:line="276" w:lineRule="auto"/>
        <w:jc w:val="both"/>
        <w:rPr>
          <w:rFonts w:ascii="Arial" w:eastAsia="Calibri" w:hAnsi="Arial" w:cs="Arial"/>
          <w:sz w:val="24"/>
          <w:szCs w:val="24"/>
        </w:rPr>
      </w:pPr>
      <w:r>
        <w:rPr>
          <w:rFonts w:ascii="Arial" w:eastAsia="Calibri" w:hAnsi="Arial" w:cs="Arial"/>
          <w:sz w:val="24"/>
          <w:szCs w:val="24"/>
        </w:rPr>
        <w:t xml:space="preserve">U razdoblju od 1. siječnja 2017. do 30. lipnja 2017. godine na temelju članka 50. stavka 3. </w:t>
      </w:r>
      <w:r w:rsidR="00A37C77" w:rsidRPr="00EE559C">
        <w:rPr>
          <w:rFonts w:ascii="Arial" w:eastAsia="Calibri" w:hAnsi="Arial" w:cs="Arial"/>
          <w:sz w:val="24"/>
          <w:szCs w:val="24"/>
        </w:rPr>
        <w:t>Zakona o poljoprivrednom zemljištu (Narodne novine, bro</w:t>
      </w:r>
      <w:r>
        <w:rPr>
          <w:rFonts w:ascii="Arial" w:eastAsia="Calibri" w:hAnsi="Arial" w:cs="Arial"/>
          <w:sz w:val="24"/>
          <w:szCs w:val="24"/>
        </w:rPr>
        <w:t>j 39/13, 48/15) zaprimljena je obavijest o podnesenom valjanom zahtjevu za prodaju izravnom pogodbom poljoprivrednog zemljišta u vlasništvu Republike Hrvatske na području Grada Ivanić-Grada</w:t>
      </w:r>
      <w:r w:rsidR="00344D4E">
        <w:rPr>
          <w:rFonts w:ascii="Arial" w:eastAsia="Calibri" w:hAnsi="Arial" w:cs="Arial"/>
          <w:sz w:val="24"/>
          <w:szCs w:val="24"/>
        </w:rPr>
        <w:t xml:space="preserve"> k.č.br. 142/2 k.o. </w:t>
      </w:r>
      <w:proofErr w:type="spellStart"/>
      <w:r w:rsidR="00344D4E">
        <w:rPr>
          <w:rFonts w:ascii="Arial" w:eastAsia="Calibri" w:hAnsi="Arial" w:cs="Arial"/>
          <w:sz w:val="24"/>
          <w:szCs w:val="24"/>
        </w:rPr>
        <w:t>Lepšić</w:t>
      </w:r>
      <w:proofErr w:type="spellEnd"/>
      <w:r>
        <w:rPr>
          <w:rFonts w:ascii="Arial" w:eastAsia="Calibri" w:hAnsi="Arial" w:cs="Arial"/>
          <w:sz w:val="24"/>
          <w:szCs w:val="24"/>
        </w:rPr>
        <w:t>, koja prodaja nije realizirana.</w:t>
      </w:r>
    </w:p>
    <w:p w:rsidR="00E7375A" w:rsidRDefault="00E7375A" w:rsidP="00E7375A">
      <w:pPr>
        <w:pStyle w:val="Bezproreda"/>
      </w:pPr>
    </w:p>
    <w:p w:rsidR="00DB2724" w:rsidRPr="00E7375A" w:rsidRDefault="00DB2724" w:rsidP="00E7375A">
      <w:pPr>
        <w:pStyle w:val="Bezproreda"/>
        <w:rPr>
          <w:rFonts w:ascii="Arial" w:hAnsi="Arial" w:cs="Arial"/>
          <w:b/>
          <w:sz w:val="24"/>
          <w:szCs w:val="24"/>
        </w:rPr>
      </w:pPr>
      <w:r w:rsidRPr="00E7375A">
        <w:rPr>
          <w:rFonts w:ascii="Arial" w:hAnsi="Arial" w:cs="Arial"/>
          <w:b/>
          <w:sz w:val="24"/>
          <w:szCs w:val="24"/>
        </w:rPr>
        <w:t>2.5. PROGRAMI POTPORA U POLJOPRIVREDI</w:t>
      </w:r>
    </w:p>
    <w:p w:rsidR="00E7375A" w:rsidRPr="00E7375A" w:rsidRDefault="00E7375A" w:rsidP="00E7375A">
      <w:pPr>
        <w:pStyle w:val="Bezproreda"/>
        <w:rPr>
          <w:rFonts w:ascii="Arial" w:hAnsi="Arial" w:cs="Arial"/>
          <w:b/>
          <w:sz w:val="24"/>
          <w:szCs w:val="24"/>
        </w:rPr>
      </w:pPr>
    </w:p>
    <w:p w:rsidR="00972A67" w:rsidRPr="00436356" w:rsidRDefault="00436356" w:rsidP="00972A67">
      <w:pPr>
        <w:pStyle w:val="StandardWeb"/>
        <w:spacing w:before="0" w:beforeAutospacing="0" w:after="225" w:afterAutospacing="0" w:line="360" w:lineRule="atLeast"/>
        <w:jc w:val="both"/>
        <w:textAlignment w:val="baseline"/>
        <w:rPr>
          <w:rFonts w:ascii="Arial" w:hAnsi="Arial" w:cs="Arial"/>
          <w:b/>
        </w:rPr>
      </w:pPr>
      <w:r>
        <w:rPr>
          <w:rFonts w:ascii="Arial" w:hAnsi="Arial" w:cs="Arial"/>
          <w:b/>
        </w:rPr>
        <w:t>2.5.1.</w:t>
      </w:r>
      <w:r w:rsidRPr="00436356">
        <w:rPr>
          <w:rFonts w:ascii="Arial" w:hAnsi="Arial" w:cs="Arial"/>
          <w:b/>
        </w:rPr>
        <w:t>SU</w:t>
      </w:r>
      <w:r w:rsidR="00BF3DD1">
        <w:rPr>
          <w:rFonts w:ascii="Arial" w:hAnsi="Arial" w:cs="Arial"/>
          <w:b/>
        </w:rPr>
        <w:t xml:space="preserve">FINANCIRANJE PROGRAMA UDRUGA U PODRUČJU </w:t>
      </w:r>
      <w:r w:rsidRPr="00436356">
        <w:rPr>
          <w:rFonts w:ascii="Arial" w:hAnsi="Arial" w:cs="Arial"/>
          <w:b/>
        </w:rPr>
        <w:t>POLJOPRIVREDE</w:t>
      </w:r>
    </w:p>
    <w:p w:rsidR="00972A67" w:rsidRPr="00972A67" w:rsidRDefault="00972A67" w:rsidP="00972A67">
      <w:pPr>
        <w:jc w:val="both"/>
        <w:rPr>
          <w:rFonts w:ascii="Arial" w:hAnsi="Arial" w:cs="Arial"/>
          <w:sz w:val="24"/>
          <w:szCs w:val="24"/>
          <w:lang w:eastAsia="hr-HR"/>
        </w:rPr>
      </w:pPr>
      <w:r>
        <w:rPr>
          <w:rFonts w:ascii="Arial" w:hAnsi="Arial" w:cs="Arial"/>
          <w:sz w:val="24"/>
          <w:szCs w:val="24"/>
          <w:lang w:eastAsia="hr-HR"/>
        </w:rPr>
        <w:t xml:space="preserve">Temeljem Pravilnika o </w:t>
      </w:r>
      <w:r w:rsidRPr="00972A67">
        <w:rPr>
          <w:rFonts w:ascii="Arial" w:hAnsi="Arial" w:cs="Arial"/>
          <w:sz w:val="24"/>
          <w:szCs w:val="24"/>
          <w:lang w:eastAsia="hr-HR"/>
        </w:rPr>
        <w:t>financiranju javnih potreba iz Proračuna Grada Ivanić-Grada (KLASA:</w:t>
      </w:r>
      <w:r>
        <w:rPr>
          <w:rFonts w:ascii="Arial" w:hAnsi="Arial" w:cs="Arial"/>
          <w:sz w:val="24"/>
          <w:szCs w:val="24"/>
          <w:lang w:eastAsia="hr-HR"/>
        </w:rPr>
        <w:t xml:space="preserve"> </w:t>
      </w:r>
      <w:r w:rsidRPr="00972A67">
        <w:rPr>
          <w:rFonts w:ascii="Arial" w:hAnsi="Arial" w:cs="Arial"/>
          <w:sz w:val="24"/>
          <w:szCs w:val="24"/>
          <w:lang w:eastAsia="hr-HR"/>
        </w:rPr>
        <w:t>022-05/16-01/77,</w:t>
      </w:r>
      <w:r>
        <w:rPr>
          <w:rFonts w:ascii="Arial" w:hAnsi="Arial" w:cs="Arial"/>
          <w:sz w:val="24"/>
          <w:szCs w:val="24"/>
          <w:lang w:eastAsia="hr-HR"/>
        </w:rPr>
        <w:t xml:space="preserve"> URBROJ:238/10-02/14-16-10, </w:t>
      </w:r>
      <w:r w:rsidRPr="00972A67">
        <w:rPr>
          <w:rFonts w:ascii="Arial" w:hAnsi="Arial" w:cs="Arial"/>
          <w:sz w:val="24"/>
          <w:szCs w:val="24"/>
          <w:lang w:eastAsia="hr-HR"/>
        </w:rPr>
        <w:t>od 30.12.2016.) i Odluke o načinu raspodjele raspoloživih sredstava iz Proračuna Grada Ivanić-Grada za 2017. godinu namijenjenih financiranju programa udruga koje obavljaju djelatnosti u području poljoprivrede (KLASA: 022-05/17-01/7, URBROJ: 238/10-02-02-03/8-17-9, od 13. veljače 2017.), Upravni odjel za financije, gospodarstvo, komunalne djelatnosti i prostorno planiranje Grada</w:t>
      </w:r>
      <w:r>
        <w:rPr>
          <w:rFonts w:ascii="Arial" w:hAnsi="Arial" w:cs="Arial"/>
          <w:sz w:val="24"/>
          <w:szCs w:val="24"/>
          <w:lang w:eastAsia="hr-HR"/>
        </w:rPr>
        <w:t xml:space="preserve"> Ivanić-Grada raspisao je </w:t>
      </w:r>
      <w:r w:rsidR="00842066">
        <w:rPr>
          <w:rFonts w:ascii="Arial" w:hAnsi="Arial" w:cs="Arial"/>
          <w:sz w:val="24"/>
          <w:szCs w:val="24"/>
          <w:lang w:eastAsia="hr-HR"/>
        </w:rPr>
        <w:t xml:space="preserve">dana </w:t>
      </w:r>
      <w:r>
        <w:rPr>
          <w:rFonts w:ascii="Arial" w:hAnsi="Arial" w:cs="Arial"/>
          <w:sz w:val="24"/>
          <w:szCs w:val="24"/>
          <w:lang w:eastAsia="hr-HR"/>
        </w:rPr>
        <w:t xml:space="preserve">28. veljače </w:t>
      </w:r>
      <w:r w:rsidRPr="00972A67">
        <w:rPr>
          <w:rFonts w:ascii="Arial" w:hAnsi="Arial" w:cs="Arial"/>
          <w:sz w:val="24"/>
          <w:szCs w:val="24"/>
          <w:lang w:eastAsia="hr-HR"/>
        </w:rPr>
        <w:t>2017.</w:t>
      </w:r>
      <w:r>
        <w:rPr>
          <w:rFonts w:ascii="Arial" w:hAnsi="Arial" w:cs="Arial"/>
          <w:sz w:val="24"/>
          <w:szCs w:val="24"/>
          <w:lang w:eastAsia="hr-HR"/>
        </w:rPr>
        <w:t xml:space="preserve"> godine </w:t>
      </w:r>
      <w:r w:rsidRPr="00972A67">
        <w:rPr>
          <w:rFonts w:ascii="Arial" w:hAnsi="Arial" w:cs="Arial"/>
          <w:sz w:val="24"/>
          <w:szCs w:val="24"/>
          <w:lang w:eastAsia="hr-HR"/>
        </w:rPr>
        <w:t>Javni poziv za financiranje programa udruga u području poljoprivrede iz proračuna Grada Ivanić-Grada za 2017. godinu. Rok za predaju prijava n</w:t>
      </w:r>
      <w:r>
        <w:rPr>
          <w:rFonts w:ascii="Arial" w:hAnsi="Arial" w:cs="Arial"/>
          <w:sz w:val="24"/>
          <w:szCs w:val="24"/>
          <w:lang w:eastAsia="hr-HR"/>
        </w:rPr>
        <w:t xml:space="preserve">a ovaj Javni poziv bio je 31. ožujka </w:t>
      </w:r>
      <w:r w:rsidRPr="00972A67">
        <w:rPr>
          <w:rFonts w:ascii="Arial" w:hAnsi="Arial" w:cs="Arial"/>
          <w:sz w:val="24"/>
          <w:szCs w:val="24"/>
          <w:lang w:eastAsia="hr-HR"/>
        </w:rPr>
        <w:t>2017.</w:t>
      </w:r>
      <w:r>
        <w:rPr>
          <w:rFonts w:ascii="Arial" w:hAnsi="Arial" w:cs="Arial"/>
          <w:sz w:val="24"/>
          <w:szCs w:val="24"/>
          <w:lang w:eastAsia="hr-HR"/>
        </w:rPr>
        <w:t xml:space="preserve"> godine.</w:t>
      </w:r>
    </w:p>
    <w:p w:rsidR="00436356" w:rsidRDefault="00972A67" w:rsidP="00842066">
      <w:pPr>
        <w:jc w:val="both"/>
        <w:rPr>
          <w:rFonts w:ascii="Arial" w:hAnsi="Arial" w:cs="Arial"/>
          <w:sz w:val="24"/>
          <w:szCs w:val="24"/>
          <w:lang w:eastAsia="hr-HR"/>
        </w:rPr>
      </w:pPr>
      <w:r>
        <w:rPr>
          <w:rFonts w:ascii="Arial" w:hAnsi="Arial" w:cs="Arial"/>
          <w:sz w:val="24"/>
          <w:szCs w:val="24"/>
          <w:lang w:eastAsia="hr-HR"/>
        </w:rPr>
        <w:t xml:space="preserve">Nakon provedenog postupka, </w:t>
      </w:r>
      <w:r w:rsidR="00436356">
        <w:rPr>
          <w:rFonts w:ascii="Arial" w:eastAsia="Calibri" w:hAnsi="Arial" w:cs="Arial"/>
          <w:sz w:val="24"/>
        </w:rPr>
        <w:t xml:space="preserve">Ocjenjivačko povjerenstvo </w:t>
      </w:r>
      <w:r w:rsidR="00436356" w:rsidRPr="00E7375A">
        <w:rPr>
          <w:rFonts w:ascii="Arial" w:eastAsia="Calibri" w:hAnsi="Arial" w:cs="Arial"/>
          <w:sz w:val="24"/>
        </w:rPr>
        <w:t>za ocjenjivanje i predlaganje programa financiranja udruga u području poljoprivrede iz proračuna Grada Ivanić-Grada za 2017.</w:t>
      </w:r>
      <w:r w:rsidR="00436356">
        <w:rPr>
          <w:rFonts w:ascii="Arial" w:eastAsia="Calibri" w:hAnsi="Arial" w:cs="Arial"/>
          <w:sz w:val="24"/>
        </w:rPr>
        <w:t xml:space="preserve"> </w:t>
      </w:r>
      <w:r w:rsidR="00436356" w:rsidRPr="00E7375A">
        <w:rPr>
          <w:rFonts w:ascii="Arial" w:eastAsia="Calibri" w:hAnsi="Arial" w:cs="Arial"/>
          <w:sz w:val="24"/>
        </w:rPr>
        <w:t>godinu,</w:t>
      </w:r>
      <w:r w:rsidR="00436356">
        <w:rPr>
          <w:rFonts w:ascii="Arial" w:eastAsia="Calibri" w:hAnsi="Arial" w:cs="Arial"/>
          <w:sz w:val="24"/>
        </w:rPr>
        <w:t xml:space="preserve"> utvrdilo je prijedlog odluke </w:t>
      </w:r>
      <w:r w:rsidRPr="00972A67">
        <w:rPr>
          <w:rFonts w:ascii="Arial" w:hAnsi="Arial" w:cs="Arial"/>
          <w:sz w:val="24"/>
          <w:szCs w:val="24"/>
          <w:lang w:eastAsia="hr-HR"/>
        </w:rPr>
        <w:t>o dodjeli financijskih sredstava prijavitelj</w:t>
      </w:r>
      <w:r w:rsidR="00842066">
        <w:rPr>
          <w:rFonts w:ascii="Arial" w:hAnsi="Arial" w:cs="Arial"/>
          <w:sz w:val="24"/>
          <w:szCs w:val="24"/>
          <w:lang w:eastAsia="hr-HR"/>
        </w:rPr>
        <w:t xml:space="preserve">ima na </w:t>
      </w:r>
      <w:r w:rsidR="00842066" w:rsidRPr="00972A67">
        <w:rPr>
          <w:rFonts w:ascii="Arial" w:hAnsi="Arial" w:cs="Arial"/>
          <w:sz w:val="24"/>
          <w:szCs w:val="24"/>
          <w:lang w:eastAsia="hr-HR"/>
        </w:rPr>
        <w:t>Javni poziv za financiranje programa udruga u području poljoprivrede iz proračuna Grada Ivanić-Grada za 2017. godinu.</w:t>
      </w:r>
    </w:p>
    <w:p w:rsidR="00436356" w:rsidRDefault="00972A67" w:rsidP="00842066">
      <w:pPr>
        <w:jc w:val="both"/>
        <w:rPr>
          <w:rFonts w:ascii="Arial" w:hAnsi="Arial" w:cs="Arial"/>
          <w:sz w:val="24"/>
          <w:szCs w:val="24"/>
          <w:lang w:eastAsia="hr-HR"/>
        </w:rPr>
      </w:pPr>
      <w:r w:rsidRPr="00972A67">
        <w:rPr>
          <w:rFonts w:ascii="Arial" w:hAnsi="Arial" w:cs="Arial"/>
          <w:sz w:val="24"/>
          <w:szCs w:val="24"/>
          <w:lang w:eastAsia="hr-HR"/>
        </w:rPr>
        <w:t>Konačn</w:t>
      </w:r>
      <w:r w:rsidR="00842066">
        <w:rPr>
          <w:rFonts w:ascii="Arial" w:hAnsi="Arial" w:cs="Arial"/>
          <w:sz w:val="24"/>
          <w:szCs w:val="24"/>
          <w:lang w:eastAsia="hr-HR"/>
        </w:rPr>
        <w:t xml:space="preserve">u odluku o raspodjeli sredstava </w:t>
      </w:r>
      <w:r w:rsidR="00E7375A" w:rsidRPr="00E7375A">
        <w:rPr>
          <w:rFonts w:ascii="Arial" w:eastAsia="Calibri" w:hAnsi="Arial" w:cs="Arial"/>
          <w:sz w:val="24"/>
        </w:rPr>
        <w:t>za sufinanciranje programa u</w:t>
      </w:r>
      <w:r w:rsidR="00BF3DD1">
        <w:rPr>
          <w:rFonts w:ascii="Arial" w:eastAsia="Calibri" w:hAnsi="Arial" w:cs="Arial"/>
          <w:sz w:val="24"/>
        </w:rPr>
        <w:t>druga u području</w:t>
      </w:r>
      <w:r w:rsidR="00436356">
        <w:rPr>
          <w:rFonts w:ascii="Arial" w:eastAsia="Calibri" w:hAnsi="Arial" w:cs="Arial"/>
          <w:sz w:val="24"/>
        </w:rPr>
        <w:t xml:space="preserve"> poljoprivrede, </w:t>
      </w:r>
      <w:r w:rsidR="00E7375A" w:rsidRPr="00E7375A">
        <w:rPr>
          <w:rFonts w:ascii="Arial" w:eastAsia="Calibri" w:hAnsi="Arial" w:cs="Arial"/>
          <w:sz w:val="24"/>
        </w:rPr>
        <w:t>gradonačelnik je donio na temelju prijedloga Ocjenjivačkog povjerenstva za ocjenjivanje i predlaganje programa financiranja udruga u području poljoprivrede iz proračuna Grada Ivanić-Grada za 2017.</w:t>
      </w:r>
      <w:r w:rsidR="00E7375A">
        <w:rPr>
          <w:rFonts w:ascii="Arial" w:eastAsia="Calibri" w:hAnsi="Arial" w:cs="Arial"/>
          <w:sz w:val="24"/>
        </w:rPr>
        <w:t xml:space="preserve"> </w:t>
      </w:r>
      <w:r w:rsidR="00E7375A" w:rsidRPr="00E7375A">
        <w:rPr>
          <w:rFonts w:ascii="Arial" w:eastAsia="Calibri" w:hAnsi="Arial" w:cs="Arial"/>
          <w:sz w:val="24"/>
        </w:rPr>
        <w:t>godinu, svojim Zaključk</w:t>
      </w:r>
      <w:r w:rsidR="00842066">
        <w:rPr>
          <w:rFonts w:ascii="Arial" w:eastAsia="Calibri" w:hAnsi="Arial" w:cs="Arial"/>
          <w:sz w:val="24"/>
        </w:rPr>
        <w:t xml:space="preserve">om dana </w:t>
      </w:r>
      <w:r w:rsidR="00E7375A">
        <w:rPr>
          <w:rFonts w:ascii="Arial" w:eastAsia="Calibri" w:hAnsi="Arial" w:cs="Arial"/>
          <w:sz w:val="24"/>
        </w:rPr>
        <w:t>9. lipnja 2017. godine za sl</w:t>
      </w:r>
      <w:r w:rsidR="00E7375A" w:rsidRPr="00E7375A">
        <w:rPr>
          <w:rFonts w:ascii="Arial" w:eastAsia="Calibri" w:hAnsi="Arial" w:cs="Arial"/>
          <w:sz w:val="24"/>
        </w:rPr>
        <w:t>jedeće udruge:</w:t>
      </w:r>
    </w:p>
    <w:p w:rsidR="00436356" w:rsidRPr="00E7375A" w:rsidRDefault="00436356" w:rsidP="00842066">
      <w:pPr>
        <w:jc w:val="both"/>
        <w:rPr>
          <w:rFonts w:ascii="Arial" w:hAnsi="Arial" w:cs="Arial"/>
          <w:sz w:val="24"/>
          <w:szCs w:val="24"/>
          <w:lang w:eastAsia="hr-HR"/>
        </w:rPr>
      </w:pPr>
    </w:p>
    <w:p w:rsidR="00E7375A" w:rsidRPr="00E7375A" w:rsidRDefault="00E7375A" w:rsidP="00E7375A">
      <w:pPr>
        <w:widowControl w:val="0"/>
        <w:numPr>
          <w:ilvl w:val="0"/>
          <w:numId w:val="25"/>
        </w:numPr>
        <w:suppressAutoHyphens/>
        <w:spacing w:after="0" w:line="276" w:lineRule="auto"/>
        <w:contextualSpacing/>
        <w:jc w:val="both"/>
        <w:rPr>
          <w:rFonts w:ascii="Arial" w:eastAsia="Calibri" w:hAnsi="Arial" w:cs="Arial"/>
          <w:sz w:val="24"/>
          <w:szCs w:val="24"/>
          <w:lang w:eastAsia="hr-HR"/>
        </w:rPr>
      </w:pPr>
      <w:r w:rsidRPr="00E7375A">
        <w:rPr>
          <w:rFonts w:ascii="Arial" w:eastAsia="Calibri" w:hAnsi="Arial" w:cs="Arial"/>
          <w:sz w:val="24"/>
          <w:szCs w:val="24"/>
          <w:lang w:eastAsia="hr-HR"/>
        </w:rPr>
        <w:t xml:space="preserve">Udruga proizvođača </w:t>
      </w:r>
      <w:proofErr w:type="spellStart"/>
      <w:r w:rsidRPr="00E7375A">
        <w:rPr>
          <w:rFonts w:ascii="Arial" w:eastAsia="Calibri" w:hAnsi="Arial" w:cs="Arial"/>
          <w:sz w:val="24"/>
          <w:szCs w:val="24"/>
          <w:lang w:eastAsia="hr-HR"/>
        </w:rPr>
        <w:t>bučinog</w:t>
      </w:r>
      <w:proofErr w:type="spellEnd"/>
      <w:r w:rsidRPr="00E7375A">
        <w:rPr>
          <w:rFonts w:ascii="Arial" w:eastAsia="Calibri" w:hAnsi="Arial" w:cs="Arial"/>
          <w:sz w:val="24"/>
          <w:szCs w:val="24"/>
          <w:lang w:eastAsia="hr-HR"/>
        </w:rPr>
        <w:t xml:space="preserve"> ulja Hrvatske</w:t>
      </w:r>
      <w:r w:rsidRPr="00E7375A">
        <w:rPr>
          <w:rFonts w:ascii="Arial" w:eastAsia="Calibri" w:hAnsi="Arial" w:cs="Arial"/>
          <w:sz w:val="24"/>
          <w:szCs w:val="24"/>
          <w:lang w:eastAsia="hr-HR"/>
        </w:rPr>
        <w:tab/>
      </w:r>
      <w:r w:rsidRPr="00E7375A">
        <w:rPr>
          <w:rFonts w:ascii="Arial" w:eastAsia="Calibri" w:hAnsi="Arial" w:cs="Arial"/>
          <w:sz w:val="24"/>
          <w:szCs w:val="24"/>
          <w:lang w:eastAsia="hr-HR"/>
        </w:rPr>
        <w:tab/>
      </w:r>
      <w:r w:rsidRPr="00E7375A">
        <w:rPr>
          <w:rFonts w:ascii="Arial" w:eastAsia="Calibri" w:hAnsi="Arial" w:cs="Arial"/>
          <w:sz w:val="24"/>
          <w:szCs w:val="24"/>
          <w:lang w:eastAsia="hr-HR"/>
        </w:rPr>
        <w:tab/>
        <w:t xml:space="preserve">  10.000,00 kuna</w:t>
      </w:r>
    </w:p>
    <w:p w:rsidR="00E7375A" w:rsidRPr="00E7375A" w:rsidRDefault="00E7375A" w:rsidP="00E7375A">
      <w:pPr>
        <w:widowControl w:val="0"/>
        <w:numPr>
          <w:ilvl w:val="0"/>
          <w:numId w:val="25"/>
        </w:numPr>
        <w:suppressAutoHyphens/>
        <w:spacing w:after="0" w:line="276" w:lineRule="auto"/>
        <w:contextualSpacing/>
        <w:jc w:val="both"/>
        <w:rPr>
          <w:rFonts w:ascii="Arial" w:eastAsia="Calibri" w:hAnsi="Arial" w:cs="Arial"/>
          <w:sz w:val="24"/>
          <w:szCs w:val="24"/>
          <w:lang w:eastAsia="hr-HR"/>
        </w:rPr>
      </w:pPr>
      <w:r w:rsidRPr="00E7375A">
        <w:rPr>
          <w:rFonts w:ascii="Arial" w:eastAsia="Calibri" w:hAnsi="Arial" w:cs="Arial"/>
          <w:sz w:val="24"/>
          <w:szCs w:val="24"/>
          <w:lang w:eastAsia="hr-HR"/>
        </w:rPr>
        <w:t>Udruga vinogradara i vinara „Brenta“ Ivanić-Grad</w:t>
      </w:r>
      <w:r w:rsidRPr="00E7375A">
        <w:rPr>
          <w:rFonts w:ascii="Arial" w:eastAsia="Calibri" w:hAnsi="Arial" w:cs="Arial"/>
          <w:sz w:val="24"/>
          <w:szCs w:val="24"/>
          <w:lang w:eastAsia="hr-HR"/>
        </w:rPr>
        <w:tab/>
      </w:r>
      <w:r w:rsidRPr="00E7375A">
        <w:rPr>
          <w:rFonts w:ascii="Arial" w:eastAsia="Calibri" w:hAnsi="Arial" w:cs="Arial"/>
          <w:sz w:val="24"/>
          <w:szCs w:val="24"/>
          <w:lang w:eastAsia="hr-HR"/>
        </w:rPr>
        <w:tab/>
        <w:t xml:space="preserve">    9.000,00 kuna</w:t>
      </w:r>
    </w:p>
    <w:p w:rsidR="00E7375A" w:rsidRPr="00E7375A" w:rsidRDefault="00E7375A" w:rsidP="00E7375A">
      <w:pPr>
        <w:widowControl w:val="0"/>
        <w:numPr>
          <w:ilvl w:val="0"/>
          <w:numId w:val="25"/>
        </w:numPr>
        <w:suppressAutoHyphens/>
        <w:spacing w:after="0" w:line="276" w:lineRule="auto"/>
        <w:contextualSpacing/>
        <w:jc w:val="both"/>
        <w:rPr>
          <w:rFonts w:ascii="Arial" w:eastAsia="Calibri" w:hAnsi="Arial" w:cs="Arial"/>
          <w:sz w:val="24"/>
          <w:szCs w:val="24"/>
          <w:lang w:eastAsia="hr-HR"/>
        </w:rPr>
      </w:pPr>
      <w:r w:rsidRPr="00E7375A">
        <w:rPr>
          <w:rFonts w:ascii="Arial" w:eastAsia="Calibri" w:hAnsi="Arial" w:cs="Arial"/>
          <w:sz w:val="24"/>
          <w:szCs w:val="24"/>
          <w:lang w:eastAsia="hr-HR"/>
        </w:rPr>
        <w:t>Pčelarsko društvo „Moslavina otok Ivanić“</w:t>
      </w:r>
      <w:r w:rsidRPr="00E7375A">
        <w:rPr>
          <w:rFonts w:ascii="Arial" w:eastAsia="Calibri" w:hAnsi="Arial" w:cs="Arial"/>
          <w:sz w:val="24"/>
          <w:szCs w:val="24"/>
          <w:lang w:eastAsia="hr-HR"/>
        </w:rPr>
        <w:tab/>
      </w:r>
      <w:r w:rsidRPr="00E7375A">
        <w:rPr>
          <w:rFonts w:ascii="Arial" w:eastAsia="Calibri" w:hAnsi="Arial" w:cs="Arial"/>
          <w:sz w:val="24"/>
          <w:szCs w:val="24"/>
          <w:lang w:eastAsia="hr-HR"/>
        </w:rPr>
        <w:tab/>
      </w:r>
      <w:r w:rsidRPr="00E7375A">
        <w:rPr>
          <w:rFonts w:ascii="Arial" w:eastAsia="Calibri" w:hAnsi="Arial" w:cs="Arial"/>
          <w:sz w:val="24"/>
          <w:szCs w:val="24"/>
          <w:lang w:eastAsia="hr-HR"/>
        </w:rPr>
        <w:tab/>
        <w:t xml:space="preserve">    5.000,00 kuna</w:t>
      </w:r>
    </w:p>
    <w:p w:rsidR="00E7375A" w:rsidRPr="00A37C77" w:rsidRDefault="00E7375A" w:rsidP="00A37C77">
      <w:pPr>
        <w:spacing w:after="200" w:line="276" w:lineRule="auto"/>
        <w:jc w:val="both"/>
        <w:rPr>
          <w:rFonts w:ascii="Arial" w:eastAsia="Calibri" w:hAnsi="Arial" w:cs="Arial"/>
          <w:sz w:val="24"/>
          <w:szCs w:val="24"/>
        </w:rPr>
      </w:pPr>
    </w:p>
    <w:p w:rsidR="00A37C77" w:rsidRPr="00DB2724" w:rsidRDefault="00A37C77" w:rsidP="00A37C77">
      <w:pPr>
        <w:spacing w:after="200" w:line="276" w:lineRule="auto"/>
        <w:jc w:val="both"/>
        <w:rPr>
          <w:rFonts w:ascii="Arial" w:eastAsia="Calibri" w:hAnsi="Arial" w:cs="Arial"/>
          <w:b/>
          <w:sz w:val="24"/>
          <w:szCs w:val="24"/>
        </w:rPr>
      </w:pPr>
      <w:r w:rsidRPr="00DB2724">
        <w:rPr>
          <w:rFonts w:ascii="Arial" w:eastAsia="Calibri" w:hAnsi="Arial" w:cs="Arial"/>
          <w:b/>
          <w:sz w:val="24"/>
          <w:szCs w:val="24"/>
        </w:rPr>
        <w:lastRenderedPageBreak/>
        <w:t>2.5.</w:t>
      </w:r>
      <w:r w:rsidR="00DB2724" w:rsidRPr="00DB2724">
        <w:rPr>
          <w:rFonts w:ascii="Arial" w:eastAsia="Calibri" w:hAnsi="Arial" w:cs="Arial"/>
          <w:b/>
          <w:sz w:val="24"/>
          <w:szCs w:val="24"/>
        </w:rPr>
        <w:t>2.</w:t>
      </w:r>
      <w:r w:rsidR="00436356">
        <w:rPr>
          <w:rFonts w:ascii="Arial" w:eastAsia="Calibri" w:hAnsi="Arial" w:cs="Arial"/>
          <w:b/>
          <w:sz w:val="24"/>
          <w:szCs w:val="24"/>
        </w:rPr>
        <w:t xml:space="preserve"> SUBVENCIONIRANJE </w:t>
      </w:r>
      <w:r w:rsidRPr="00DB2724">
        <w:rPr>
          <w:rFonts w:ascii="Arial" w:eastAsia="Calibri" w:hAnsi="Arial" w:cs="Arial"/>
          <w:b/>
          <w:sz w:val="24"/>
          <w:szCs w:val="24"/>
        </w:rPr>
        <w:t>PREMIJE OSIGURANJA POLJOPRIVREDNIM GOSPODARSTVIMA</w:t>
      </w:r>
    </w:p>
    <w:p w:rsidR="00A37C77" w:rsidRPr="00A37C77" w:rsidRDefault="00A37C77" w:rsidP="00A37C77">
      <w:pPr>
        <w:spacing w:after="200" w:line="276" w:lineRule="auto"/>
        <w:jc w:val="both"/>
        <w:rPr>
          <w:rFonts w:ascii="Arial" w:eastAsia="Calibri" w:hAnsi="Arial" w:cs="Arial"/>
          <w:sz w:val="24"/>
          <w:szCs w:val="24"/>
        </w:rPr>
      </w:pPr>
      <w:r w:rsidRPr="00A37C77">
        <w:rPr>
          <w:rFonts w:ascii="Arial" w:eastAsia="Calibri" w:hAnsi="Arial" w:cs="Arial"/>
          <w:sz w:val="24"/>
          <w:szCs w:val="24"/>
        </w:rPr>
        <w:t xml:space="preserve">Temeljem Odluke o subvencioniranju premije osiguranja poljoprivrednim </w:t>
      </w:r>
      <w:r w:rsidRPr="00C74CE3">
        <w:rPr>
          <w:rFonts w:ascii="Arial" w:eastAsia="Calibri" w:hAnsi="Arial" w:cs="Arial"/>
          <w:sz w:val="24"/>
          <w:szCs w:val="24"/>
        </w:rPr>
        <w:t xml:space="preserve">gospodarstvima </w:t>
      </w:r>
      <w:r w:rsidR="007C0DBE" w:rsidRPr="00C74CE3">
        <w:rPr>
          <w:rFonts w:ascii="Arial" w:eastAsia="Calibri" w:hAnsi="Arial" w:cs="Arial"/>
          <w:sz w:val="24"/>
          <w:szCs w:val="24"/>
        </w:rPr>
        <w:t>(KLASA: 022-05/17-01/9</w:t>
      </w:r>
      <w:r w:rsidR="00C74CE3" w:rsidRPr="00C74CE3">
        <w:rPr>
          <w:rFonts w:ascii="Arial" w:eastAsia="Calibri" w:hAnsi="Arial" w:cs="Arial"/>
          <w:sz w:val="24"/>
          <w:szCs w:val="24"/>
        </w:rPr>
        <w:t>, URBROJ: 238/10-02-01/3-17-2, od 20. veljače 2017</w:t>
      </w:r>
      <w:r w:rsidRPr="00C74CE3">
        <w:rPr>
          <w:rFonts w:ascii="Arial" w:eastAsia="Calibri" w:hAnsi="Arial" w:cs="Arial"/>
          <w:sz w:val="24"/>
          <w:szCs w:val="24"/>
        </w:rPr>
        <w:t>.)</w:t>
      </w:r>
      <w:r w:rsidRPr="00A37C77">
        <w:rPr>
          <w:rFonts w:ascii="Arial" w:eastAsia="Calibri" w:hAnsi="Arial" w:cs="Arial"/>
          <w:sz w:val="24"/>
          <w:szCs w:val="24"/>
        </w:rPr>
        <w:t xml:space="preserve"> odobreno je subvencioniranje premije osiguranja poljop</w:t>
      </w:r>
      <w:r w:rsidR="007C0DBE">
        <w:rPr>
          <w:rFonts w:ascii="Arial" w:eastAsia="Calibri" w:hAnsi="Arial" w:cs="Arial"/>
          <w:sz w:val="24"/>
          <w:szCs w:val="24"/>
        </w:rPr>
        <w:t>rivrednim gospodarstvima za 2017</w:t>
      </w:r>
      <w:r w:rsidRPr="00A37C77">
        <w:rPr>
          <w:rFonts w:ascii="Arial" w:eastAsia="Calibri" w:hAnsi="Arial" w:cs="Arial"/>
          <w:sz w:val="24"/>
          <w:szCs w:val="24"/>
        </w:rPr>
        <w:t>. godinu u visini od 25% od ugov</w:t>
      </w:r>
      <w:r w:rsidR="007C0DBE">
        <w:rPr>
          <w:rFonts w:ascii="Arial" w:eastAsia="Calibri" w:hAnsi="Arial" w:cs="Arial"/>
          <w:sz w:val="24"/>
          <w:szCs w:val="24"/>
        </w:rPr>
        <w:t>orene premije osiguranja za 2017</w:t>
      </w:r>
      <w:r w:rsidRPr="00A37C77">
        <w:rPr>
          <w:rFonts w:ascii="Arial" w:eastAsia="Calibri" w:hAnsi="Arial" w:cs="Arial"/>
          <w:sz w:val="24"/>
          <w:szCs w:val="24"/>
        </w:rPr>
        <w:t>. godinu, a najviše do 3.000,00 kuna po osiguranom poljoprivrednom gospodarstvu.</w:t>
      </w:r>
    </w:p>
    <w:p w:rsidR="00A37C77" w:rsidRPr="00C8220D" w:rsidRDefault="007C0DBE" w:rsidP="00A37C77">
      <w:pPr>
        <w:spacing w:after="200" w:line="276" w:lineRule="auto"/>
        <w:jc w:val="both"/>
        <w:rPr>
          <w:rFonts w:ascii="Arial" w:eastAsia="Calibri" w:hAnsi="Arial" w:cs="Arial"/>
          <w:sz w:val="24"/>
          <w:szCs w:val="24"/>
        </w:rPr>
      </w:pPr>
      <w:r>
        <w:rPr>
          <w:rFonts w:ascii="Arial" w:eastAsia="Calibri" w:hAnsi="Arial" w:cs="Arial"/>
          <w:sz w:val="24"/>
          <w:szCs w:val="24"/>
        </w:rPr>
        <w:t>U razdoblju od 1. siječnja 2017. do 30. lipnja 2017</w:t>
      </w:r>
      <w:r w:rsidR="00A37C77" w:rsidRPr="00A37C77">
        <w:rPr>
          <w:rFonts w:ascii="Arial" w:eastAsia="Calibri" w:hAnsi="Arial" w:cs="Arial"/>
          <w:sz w:val="24"/>
          <w:szCs w:val="24"/>
        </w:rPr>
        <w:t>. godine zaprimljen</w:t>
      </w:r>
      <w:r w:rsidR="00C74CE3">
        <w:rPr>
          <w:rFonts w:ascii="Arial" w:eastAsia="Calibri" w:hAnsi="Arial" w:cs="Arial"/>
          <w:sz w:val="24"/>
          <w:szCs w:val="24"/>
        </w:rPr>
        <w:t>o</w:t>
      </w:r>
      <w:r w:rsidR="00A37C77" w:rsidRPr="00A37C77">
        <w:rPr>
          <w:rFonts w:ascii="Arial" w:eastAsia="Calibri" w:hAnsi="Arial" w:cs="Arial"/>
          <w:sz w:val="24"/>
          <w:szCs w:val="24"/>
        </w:rPr>
        <w:t xml:space="preserve"> je </w:t>
      </w:r>
      <w:r w:rsidR="00C74CE3" w:rsidRPr="00C74CE3">
        <w:rPr>
          <w:rFonts w:ascii="Arial" w:eastAsia="Calibri" w:hAnsi="Arial" w:cs="Arial"/>
          <w:sz w:val="24"/>
          <w:szCs w:val="24"/>
        </w:rPr>
        <w:t>4</w:t>
      </w:r>
      <w:r w:rsidR="00A37C77" w:rsidRPr="00C74CE3">
        <w:rPr>
          <w:rFonts w:ascii="Arial" w:eastAsia="Calibri" w:hAnsi="Arial" w:cs="Arial"/>
          <w:sz w:val="24"/>
          <w:szCs w:val="24"/>
        </w:rPr>
        <w:t xml:space="preserve"> zahtjev</w:t>
      </w:r>
      <w:r w:rsidR="00C74CE3" w:rsidRPr="00C74CE3">
        <w:rPr>
          <w:rFonts w:ascii="Arial" w:eastAsia="Calibri" w:hAnsi="Arial" w:cs="Arial"/>
          <w:sz w:val="24"/>
          <w:szCs w:val="24"/>
        </w:rPr>
        <w:t>a</w:t>
      </w:r>
      <w:r w:rsidR="00A37C77" w:rsidRPr="00A37C77">
        <w:rPr>
          <w:rFonts w:ascii="Arial" w:eastAsia="Calibri" w:hAnsi="Arial" w:cs="Arial"/>
          <w:sz w:val="24"/>
          <w:szCs w:val="24"/>
        </w:rPr>
        <w:t xml:space="preserve"> za subvencioniranje premije osiguranja poljop</w:t>
      </w:r>
      <w:r>
        <w:rPr>
          <w:rFonts w:ascii="Arial" w:eastAsia="Calibri" w:hAnsi="Arial" w:cs="Arial"/>
          <w:sz w:val="24"/>
          <w:szCs w:val="24"/>
        </w:rPr>
        <w:t>rivrednim gospodarstvima za 2017</w:t>
      </w:r>
      <w:r w:rsidR="00C74CE3">
        <w:rPr>
          <w:rFonts w:ascii="Arial" w:eastAsia="Calibri" w:hAnsi="Arial" w:cs="Arial"/>
          <w:sz w:val="24"/>
          <w:szCs w:val="24"/>
        </w:rPr>
        <w:t xml:space="preserve">. godinu, te su </w:t>
      </w:r>
      <w:r w:rsidR="00A37C77" w:rsidRPr="00A37C77">
        <w:rPr>
          <w:rFonts w:ascii="Arial" w:eastAsia="Calibri" w:hAnsi="Arial" w:cs="Arial"/>
          <w:sz w:val="24"/>
          <w:szCs w:val="24"/>
        </w:rPr>
        <w:t xml:space="preserve">u upravnom postupku </w:t>
      </w:r>
      <w:r w:rsidR="00C74CE3">
        <w:rPr>
          <w:rFonts w:ascii="Arial" w:eastAsia="Calibri" w:hAnsi="Arial" w:cs="Arial"/>
          <w:sz w:val="24"/>
          <w:szCs w:val="24"/>
        </w:rPr>
        <w:t xml:space="preserve">sva </w:t>
      </w:r>
      <w:r w:rsidR="00C74CE3" w:rsidRPr="00C74CE3">
        <w:rPr>
          <w:rFonts w:ascii="Arial" w:eastAsia="Calibri" w:hAnsi="Arial" w:cs="Arial"/>
          <w:sz w:val="24"/>
          <w:szCs w:val="24"/>
        </w:rPr>
        <w:t xml:space="preserve">4 </w:t>
      </w:r>
      <w:r w:rsidR="00A37C77" w:rsidRPr="00C74CE3">
        <w:rPr>
          <w:rFonts w:ascii="Arial" w:eastAsia="Calibri" w:hAnsi="Arial" w:cs="Arial"/>
          <w:sz w:val="24"/>
          <w:szCs w:val="24"/>
        </w:rPr>
        <w:t>zahtjeva</w:t>
      </w:r>
      <w:r w:rsidR="00C74CE3">
        <w:rPr>
          <w:rFonts w:ascii="Arial" w:eastAsia="Calibri" w:hAnsi="Arial" w:cs="Arial"/>
          <w:sz w:val="24"/>
          <w:szCs w:val="24"/>
        </w:rPr>
        <w:t xml:space="preserve"> pozitivno riješena</w:t>
      </w:r>
      <w:r w:rsidR="00A37C77" w:rsidRPr="00A37C77">
        <w:rPr>
          <w:rFonts w:ascii="Arial" w:eastAsia="Calibri" w:hAnsi="Arial" w:cs="Arial"/>
          <w:sz w:val="24"/>
          <w:szCs w:val="24"/>
        </w:rPr>
        <w:t>. Slijedom navedenog, iz proračuna Grada Ivanić-Grada isplaćene su subvencije premije osiguranja poljop</w:t>
      </w:r>
      <w:r>
        <w:rPr>
          <w:rFonts w:ascii="Arial" w:eastAsia="Calibri" w:hAnsi="Arial" w:cs="Arial"/>
          <w:sz w:val="24"/>
          <w:szCs w:val="24"/>
        </w:rPr>
        <w:t>rivrednim gospodarstvima za 2017</w:t>
      </w:r>
      <w:r w:rsidR="00A37C77" w:rsidRPr="00A37C77">
        <w:rPr>
          <w:rFonts w:ascii="Arial" w:eastAsia="Calibri" w:hAnsi="Arial" w:cs="Arial"/>
          <w:sz w:val="24"/>
          <w:szCs w:val="24"/>
        </w:rPr>
        <w:t xml:space="preserve">. godinu u ukupnom iznosu </w:t>
      </w:r>
      <w:r w:rsidR="001E3D20" w:rsidRPr="001E3D20">
        <w:rPr>
          <w:rFonts w:ascii="Arial" w:eastAsia="Calibri" w:hAnsi="Arial" w:cs="Arial"/>
          <w:sz w:val="24"/>
          <w:szCs w:val="24"/>
        </w:rPr>
        <w:t xml:space="preserve">od 5.190,46 </w:t>
      </w:r>
      <w:r w:rsidR="00A37C77" w:rsidRPr="001E3D20">
        <w:rPr>
          <w:rFonts w:ascii="Arial" w:eastAsia="Calibri" w:hAnsi="Arial" w:cs="Arial"/>
          <w:sz w:val="24"/>
          <w:szCs w:val="24"/>
        </w:rPr>
        <w:t>kuna.</w:t>
      </w:r>
    </w:p>
    <w:p w:rsidR="00A37C77" w:rsidRPr="008D2681" w:rsidRDefault="00A37C77" w:rsidP="008D2681">
      <w:pPr>
        <w:pStyle w:val="Odlomakpopisa"/>
        <w:numPr>
          <w:ilvl w:val="1"/>
          <w:numId w:val="24"/>
        </w:numPr>
        <w:spacing w:after="0" w:line="240" w:lineRule="auto"/>
        <w:rPr>
          <w:rFonts w:ascii="Arial" w:eastAsia="Times New Roman" w:hAnsi="Arial" w:cs="Arial"/>
          <w:b/>
          <w:sz w:val="24"/>
          <w:szCs w:val="24"/>
          <w:lang w:eastAsia="hr-HR"/>
        </w:rPr>
      </w:pPr>
      <w:r w:rsidRPr="008D2681">
        <w:rPr>
          <w:rFonts w:ascii="Arial" w:eastAsia="Times New Roman" w:hAnsi="Arial" w:cs="Arial"/>
          <w:b/>
          <w:sz w:val="24"/>
          <w:szCs w:val="24"/>
          <w:lang w:eastAsia="hr-HR"/>
        </w:rPr>
        <w:t>RJE</w:t>
      </w:r>
      <w:r w:rsidR="00F65EF6" w:rsidRPr="008D2681">
        <w:rPr>
          <w:rFonts w:ascii="Arial" w:eastAsia="Times New Roman" w:hAnsi="Arial" w:cs="Arial"/>
          <w:b/>
          <w:sz w:val="24"/>
          <w:szCs w:val="24"/>
          <w:lang w:eastAsia="hr-HR"/>
        </w:rPr>
        <w:t>ŠAVANJE IMOVINSKOPRAVNIH ODNOSA</w:t>
      </w:r>
    </w:p>
    <w:p w:rsidR="00A37C77" w:rsidRPr="00A37C77" w:rsidRDefault="00A37C77" w:rsidP="00A37C77">
      <w:pPr>
        <w:spacing w:after="0" w:line="240" w:lineRule="auto"/>
        <w:ind w:left="780"/>
        <w:rPr>
          <w:rFonts w:ascii="Arial" w:eastAsia="Times New Roman" w:hAnsi="Arial" w:cs="Arial"/>
          <w:b/>
          <w:sz w:val="24"/>
          <w:szCs w:val="24"/>
          <w:lang w:eastAsia="hr-HR"/>
        </w:rPr>
      </w:pPr>
    </w:p>
    <w:p w:rsidR="00753DE1" w:rsidRDefault="00753DE1" w:rsidP="00753DE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 razdoblju siječanj - lipanj 2017</w:t>
      </w:r>
      <w:r w:rsidR="00A37C77" w:rsidRPr="00A37C7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godine </w:t>
      </w:r>
      <w:r w:rsidR="00A37C77" w:rsidRPr="00A37C77">
        <w:rPr>
          <w:rFonts w:ascii="Arial" w:eastAsia="Times New Roman" w:hAnsi="Arial" w:cs="Arial"/>
          <w:sz w:val="24"/>
          <w:szCs w:val="24"/>
          <w:lang w:eastAsia="hr-HR"/>
        </w:rPr>
        <w:t xml:space="preserve">nastavljeno je rješavanje imovinsko-pravnih odnosa nužnih za realizaciju sljedećih projekata: </w:t>
      </w:r>
    </w:p>
    <w:p w:rsidR="00F01696" w:rsidRDefault="00F01696" w:rsidP="00753DE1">
      <w:pPr>
        <w:spacing w:after="0" w:line="240" w:lineRule="auto"/>
        <w:jc w:val="both"/>
        <w:rPr>
          <w:rFonts w:ascii="Arial" w:eastAsia="Times New Roman" w:hAnsi="Arial" w:cs="Arial"/>
          <w:sz w:val="24"/>
          <w:szCs w:val="24"/>
          <w:lang w:eastAsia="hr-HR"/>
        </w:rPr>
      </w:pPr>
    </w:p>
    <w:p w:rsidR="00753DE1" w:rsidRPr="00F01696" w:rsidRDefault="00F01696" w:rsidP="00F01696">
      <w:pPr>
        <w:pStyle w:val="Odlomakpopisa"/>
        <w:numPr>
          <w:ilvl w:val="0"/>
          <w:numId w:val="23"/>
        </w:numPr>
        <w:jc w:val="both"/>
        <w:rPr>
          <w:rFonts w:ascii="Arial" w:eastAsia="Times New Roman" w:hAnsi="Arial" w:cs="Arial"/>
          <w:sz w:val="24"/>
          <w:szCs w:val="24"/>
          <w:lang w:eastAsia="hr-HR"/>
        </w:rPr>
      </w:pPr>
      <w:r>
        <w:rPr>
          <w:rFonts w:ascii="Arial" w:eastAsia="Times New Roman" w:hAnsi="Arial" w:cs="Arial"/>
          <w:sz w:val="24"/>
          <w:szCs w:val="24"/>
          <w:lang w:eastAsia="hr-HR"/>
        </w:rPr>
        <w:t>Aglomeracija Ivanić-Grad – nositelj investicije trgovačko društvo Vodoopskrba i odvodnja Zagrebačke županije d.o.o. –</w:t>
      </w:r>
      <w:r w:rsidR="0066384C">
        <w:rPr>
          <w:rFonts w:ascii="Arial" w:eastAsia="Times New Roman" w:hAnsi="Arial" w:cs="Arial"/>
          <w:sz w:val="24"/>
          <w:szCs w:val="24"/>
          <w:lang w:eastAsia="hr-HR"/>
        </w:rPr>
        <w:t xml:space="preserve"> u cijelosti riješeni imovinskopravni odnosi nužni za realizaciju predmetnog projekta  </w:t>
      </w:r>
    </w:p>
    <w:p w:rsidR="00F01696" w:rsidRDefault="00A37C77" w:rsidP="00F01696">
      <w:pPr>
        <w:numPr>
          <w:ilvl w:val="0"/>
          <w:numId w:val="7"/>
        </w:num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Projekt rekon</w:t>
      </w:r>
      <w:r w:rsidR="00F01696">
        <w:rPr>
          <w:rFonts w:ascii="Arial" w:eastAsia="Times New Roman" w:hAnsi="Arial" w:cs="Arial"/>
          <w:sz w:val="24"/>
          <w:szCs w:val="24"/>
          <w:lang w:eastAsia="hr-HR"/>
        </w:rPr>
        <w:t>stru</w:t>
      </w:r>
      <w:r w:rsidR="0066384C">
        <w:rPr>
          <w:rFonts w:ascii="Arial" w:eastAsia="Times New Roman" w:hAnsi="Arial" w:cs="Arial"/>
          <w:sz w:val="24"/>
          <w:szCs w:val="24"/>
          <w:lang w:eastAsia="hr-HR"/>
        </w:rPr>
        <w:t xml:space="preserve">kcije Hrvatskih željeznica putem trgovačkog društva </w:t>
      </w:r>
      <w:r w:rsidR="00F01696">
        <w:rPr>
          <w:rFonts w:ascii="Arial" w:eastAsia="Times New Roman" w:hAnsi="Arial" w:cs="Arial"/>
          <w:sz w:val="24"/>
          <w:szCs w:val="24"/>
          <w:lang w:eastAsia="hr-HR"/>
        </w:rPr>
        <w:t>HŽ INFRASTRUKTURA</w:t>
      </w:r>
      <w:r w:rsidRPr="00A37C77">
        <w:rPr>
          <w:rFonts w:ascii="Arial" w:eastAsia="Times New Roman" w:hAnsi="Arial" w:cs="Arial"/>
          <w:sz w:val="24"/>
          <w:szCs w:val="24"/>
          <w:lang w:eastAsia="hr-HR"/>
        </w:rPr>
        <w:t xml:space="preserve"> d.o.o.</w:t>
      </w:r>
      <w:r w:rsidR="0066384C">
        <w:rPr>
          <w:rFonts w:ascii="Arial" w:eastAsia="Times New Roman" w:hAnsi="Arial" w:cs="Arial"/>
          <w:sz w:val="24"/>
          <w:szCs w:val="24"/>
          <w:lang w:eastAsia="hr-HR"/>
        </w:rPr>
        <w:t xml:space="preserve"> – kontinuirano se rješavaju imovinskopravni predmeti koji se odnose na zasnivanje prava služnosti i prava građenja na nekretninama u vlasništvu Grada temeljem pravomoćnih lokacijskih dozvola i elaborata nepotpunog izvlaštenja</w:t>
      </w:r>
    </w:p>
    <w:p w:rsidR="0066384C" w:rsidRDefault="0066384C" w:rsidP="0066384C">
      <w:pPr>
        <w:spacing w:after="0" w:line="240" w:lineRule="auto"/>
        <w:ind w:left="360"/>
        <w:jc w:val="both"/>
        <w:rPr>
          <w:rFonts w:ascii="Arial" w:eastAsia="Times New Roman" w:hAnsi="Arial" w:cs="Arial"/>
          <w:sz w:val="24"/>
          <w:szCs w:val="24"/>
          <w:lang w:eastAsia="hr-HR"/>
        </w:rPr>
      </w:pPr>
    </w:p>
    <w:p w:rsidR="0066384C" w:rsidRDefault="0066384C" w:rsidP="0066384C">
      <w:pPr>
        <w:pStyle w:val="Odlomakpopisa"/>
        <w:numPr>
          <w:ilvl w:val="0"/>
          <w:numId w:val="23"/>
        </w:num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Izgradnja pješačke staze u </w:t>
      </w:r>
      <w:proofErr w:type="spellStart"/>
      <w:r>
        <w:rPr>
          <w:rFonts w:ascii="Arial" w:eastAsia="Times New Roman" w:hAnsi="Arial" w:cs="Arial"/>
          <w:sz w:val="24"/>
          <w:szCs w:val="24"/>
          <w:lang w:eastAsia="hr-HR"/>
        </w:rPr>
        <w:t>Cagincu</w:t>
      </w:r>
      <w:proofErr w:type="spellEnd"/>
      <w:r>
        <w:rPr>
          <w:rFonts w:ascii="Arial" w:eastAsia="Times New Roman" w:hAnsi="Arial" w:cs="Arial"/>
          <w:sz w:val="24"/>
          <w:szCs w:val="24"/>
          <w:lang w:eastAsia="hr-HR"/>
        </w:rPr>
        <w:t xml:space="preserve"> – u cijelosti riješeni imovinskopravni odnosi nužni za realizaciju predmetnog projekta sa Županijskom upravom za ceste Zagrebačke županije</w:t>
      </w:r>
    </w:p>
    <w:p w:rsidR="00F01696" w:rsidRDefault="00F01696" w:rsidP="00CC5038">
      <w:pPr>
        <w:spacing w:after="0" w:line="240" w:lineRule="auto"/>
        <w:jc w:val="both"/>
        <w:rPr>
          <w:rFonts w:ascii="Arial" w:eastAsia="Times New Roman" w:hAnsi="Arial" w:cs="Arial"/>
          <w:sz w:val="24"/>
          <w:szCs w:val="24"/>
          <w:lang w:eastAsia="hr-HR"/>
        </w:rPr>
      </w:pPr>
    </w:p>
    <w:p w:rsidR="00A37C77" w:rsidRDefault="00A37C77" w:rsidP="00F01696">
      <w:pPr>
        <w:spacing w:after="0" w:line="240" w:lineRule="auto"/>
        <w:ind w:left="360"/>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Temeljem Zakona o uređivanju imovinskopravnih odnosa u svrhu izgradn</w:t>
      </w:r>
      <w:r w:rsidR="00753DE1">
        <w:rPr>
          <w:rFonts w:ascii="Arial" w:eastAsia="Times New Roman" w:hAnsi="Arial" w:cs="Arial"/>
          <w:sz w:val="24"/>
          <w:szCs w:val="24"/>
          <w:lang w:eastAsia="hr-HR"/>
        </w:rPr>
        <w:t>je infrastrukturnih građevina (N</w:t>
      </w:r>
      <w:r w:rsidR="0066384C">
        <w:rPr>
          <w:rFonts w:ascii="Arial" w:eastAsia="Times New Roman" w:hAnsi="Arial" w:cs="Arial"/>
          <w:sz w:val="24"/>
          <w:szCs w:val="24"/>
          <w:lang w:eastAsia="hr-HR"/>
        </w:rPr>
        <w:t>arodne novine, broj 80/11) pravo</w:t>
      </w:r>
      <w:r w:rsidRPr="00A37C77">
        <w:rPr>
          <w:rFonts w:ascii="Arial" w:eastAsia="Times New Roman" w:hAnsi="Arial" w:cs="Arial"/>
          <w:sz w:val="24"/>
          <w:szCs w:val="24"/>
          <w:lang w:eastAsia="hr-HR"/>
        </w:rPr>
        <w:t xml:space="preserve"> služnosti i pravo građenja na nekretninama u vlasništvu i pod upravljanjem Grada Ivanić-Grada zasniva se bez naknade.</w:t>
      </w:r>
    </w:p>
    <w:p w:rsidR="00A37C77" w:rsidRPr="00A37C77" w:rsidRDefault="00A37C77" w:rsidP="00A37C77">
      <w:pPr>
        <w:spacing w:after="0" w:line="240" w:lineRule="auto"/>
        <w:rPr>
          <w:rFonts w:ascii="Arial" w:eastAsia="Times New Roman" w:hAnsi="Arial" w:cs="Arial"/>
          <w:b/>
          <w:sz w:val="24"/>
          <w:szCs w:val="24"/>
          <w:lang w:eastAsia="hr-HR"/>
        </w:rPr>
      </w:pPr>
    </w:p>
    <w:p w:rsidR="00A37C77" w:rsidRPr="008D2681" w:rsidRDefault="00A37C77" w:rsidP="008D2681">
      <w:pPr>
        <w:pStyle w:val="Odlomakpopisa"/>
        <w:numPr>
          <w:ilvl w:val="1"/>
          <w:numId w:val="24"/>
        </w:numPr>
        <w:spacing w:after="0" w:line="240" w:lineRule="auto"/>
        <w:jc w:val="both"/>
        <w:rPr>
          <w:rFonts w:ascii="Arial" w:eastAsia="Times New Roman" w:hAnsi="Arial" w:cs="Arial"/>
          <w:b/>
          <w:sz w:val="24"/>
          <w:szCs w:val="24"/>
          <w:lang w:eastAsia="hr-HR"/>
        </w:rPr>
      </w:pPr>
      <w:r w:rsidRPr="008D2681">
        <w:rPr>
          <w:rFonts w:ascii="Arial" w:eastAsia="Times New Roman" w:hAnsi="Arial" w:cs="Arial"/>
          <w:b/>
          <w:sz w:val="24"/>
          <w:szCs w:val="24"/>
          <w:lang w:eastAsia="hr-HR"/>
        </w:rPr>
        <w:t>POSTUPCI PRISILNE NAPLATE POTRAŽIVANJA GRAD</w:t>
      </w:r>
      <w:r w:rsidR="00F65EF6" w:rsidRPr="008D2681">
        <w:rPr>
          <w:rFonts w:ascii="Arial" w:eastAsia="Times New Roman" w:hAnsi="Arial" w:cs="Arial"/>
          <w:b/>
          <w:sz w:val="24"/>
          <w:szCs w:val="24"/>
          <w:lang w:eastAsia="hr-HR"/>
        </w:rPr>
        <w:t>A IVANIĆ-GRADA</w:t>
      </w:r>
    </w:p>
    <w:p w:rsidR="00A37C77" w:rsidRPr="00A37C77" w:rsidRDefault="00A37C77" w:rsidP="00A37C77">
      <w:pPr>
        <w:spacing w:after="0" w:line="240" w:lineRule="auto"/>
        <w:ind w:left="780"/>
        <w:rPr>
          <w:rFonts w:ascii="Arial" w:eastAsia="Times New Roman" w:hAnsi="Arial" w:cs="Arial"/>
          <w:b/>
          <w:sz w:val="24"/>
          <w:szCs w:val="24"/>
          <w:lang w:eastAsia="hr-HR"/>
        </w:rPr>
      </w:pPr>
    </w:p>
    <w:p w:rsidR="00A37C77" w:rsidRPr="00930462" w:rsidRDefault="00A37C77" w:rsidP="009C6F69">
      <w:pPr>
        <w:numPr>
          <w:ilvl w:val="0"/>
          <w:numId w:val="8"/>
        </w:numPr>
        <w:spacing w:after="0" w:line="240" w:lineRule="auto"/>
        <w:jc w:val="both"/>
        <w:rPr>
          <w:rFonts w:ascii="Arial" w:eastAsia="Times New Roman" w:hAnsi="Arial" w:cs="Arial"/>
          <w:sz w:val="24"/>
          <w:szCs w:val="24"/>
          <w:lang w:eastAsia="hr-HR"/>
        </w:rPr>
      </w:pPr>
      <w:r w:rsidRPr="00930462">
        <w:rPr>
          <w:rFonts w:ascii="Arial" w:eastAsia="Times New Roman" w:hAnsi="Arial" w:cs="Arial"/>
          <w:sz w:val="24"/>
          <w:szCs w:val="24"/>
          <w:lang w:eastAsia="hr-HR"/>
        </w:rPr>
        <w:t>Na nekretninama u vlasništvu najvećeg dužnika komunalne naknade Pan-papirna industrija d.o.o. provedena ovrha na nekretnini koja niti na drugom tražbenom ročištu nije prodana, te je zasnovano založno pravo u visini tražbine Grada Ivanić-Grada postojeće u trenu</w:t>
      </w:r>
      <w:r w:rsidR="00FB4D12" w:rsidRPr="00930462">
        <w:rPr>
          <w:rFonts w:ascii="Arial" w:eastAsia="Times New Roman" w:hAnsi="Arial" w:cs="Arial"/>
          <w:sz w:val="24"/>
          <w:szCs w:val="24"/>
          <w:lang w:eastAsia="hr-HR"/>
        </w:rPr>
        <w:t>tku pokretanja ovrhe,</w:t>
      </w:r>
      <w:r w:rsidR="00EC2D85" w:rsidRPr="00930462">
        <w:rPr>
          <w:rFonts w:ascii="Arial" w:eastAsia="Times New Roman" w:hAnsi="Arial" w:cs="Arial"/>
          <w:sz w:val="24"/>
          <w:szCs w:val="24"/>
          <w:lang w:eastAsia="hr-HR"/>
        </w:rPr>
        <w:t xml:space="preserve"> </w:t>
      </w:r>
      <w:r w:rsidR="00FB4D12" w:rsidRPr="00930462">
        <w:rPr>
          <w:rFonts w:ascii="Arial" w:eastAsia="Times New Roman" w:hAnsi="Arial" w:cs="Arial"/>
          <w:sz w:val="24"/>
          <w:szCs w:val="24"/>
          <w:lang w:eastAsia="hr-HR"/>
        </w:rPr>
        <w:t xml:space="preserve">pokrenuta ovrha na </w:t>
      </w:r>
    </w:p>
    <w:p w:rsidR="00EC2D85" w:rsidRPr="009301AF" w:rsidRDefault="008D2681" w:rsidP="00EC2D85">
      <w:pPr>
        <w:spacing w:after="0" w:line="240" w:lineRule="auto"/>
        <w:ind w:left="720"/>
        <w:jc w:val="both"/>
        <w:rPr>
          <w:rFonts w:ascii="Arial" w:eastAsia="Times New Roman" w:hAnsi="Arial" w:cs="Arial"/>
          <w:sz w:val="24"/>
          <w:szCs w:val="24"/>
          <w:highlight w:val="yellow"/>
          <w:lang w:eastAsia="hr-HR"/>
        </w:rPr>
      </w:pPr>
      <w:r>
        <w:rPr>
          <w:rFonts w:ascii="Arial" w:eastAsia="Times New Roman" w:hAnsi="Arial" w:cs="Arial"/>
          <w:sz w:val="24"/>
          <w:szCs w:val="24"/>
          <w:lang w:eastAsia="hr-HR"/>
        </w:rPr>
        <w:t>r</w:t>
      </w:r>
      <w:r w:rsidR="00EC2D85" w:rsidRPr="00930462">
        <w:rPr>
          <w:rFonts w:ascii="Arial" w:eastAsia="Times New Roman" w:hAnsi="Arial" w:cs="Arial"/>
          <w:sz w:val="24"/>
          <w:szCs w:val="24"/>
          <w:lang w:eastAsia="hr-HR"/>
        </w:rPr>
        <w:t>ačunima dužnika, po žalbi dužnika na rješavanju na drugostupanjskom tijelu</w:t>
      </w:r>
    </w:p>
    <w:p w:rsidR="00A37C77" w:rsidRPr="009301AF" w:rsidRDefault="00A37C77" w:rsidP="00A37C77">
      <w:pPr>
        <w:numPr>
          <w:ilvl w:val="0"/>
          <w:numId w:val="8"/>
        </w:numPr>
        <w:spacing w:after="200" w:line="276" w:lineRule="auto"/>
        <w:jc w:val="both"/>
        <w:rPr>
          <w:rFonts w:ascii="Arial" w:eastAsia="Calibri" w:hAnsi="Arial" w:cs="Arial"/>
          <w:sz w:val="24"/>
          <w:szCs w:val="24"/>
        </w:rPr>
      </w:pPr>
      <w:r w:rsidRPr="009301AF">
        <w:rPr>
          <w:rFonts w:ascii="Arial" w:eastAsia="Times New Roman" w:hAnsi="Arial" w:cs="Arial"/>
          <w:sz w:val="24"/>
          <w:szCs w:val="24"/>
          <w:lang w:eastAsia="hr-HR"/>
        </w:rPr>
        <w:lastRenderedPageBreak/>
        <w:t xml:space="preserve">Svi aktivni postupci pokrenuti c/a pravnih i fizičkih osoba nastavljeni, te je pripremljen veći dio ovrha radi naplate komunalne naknade protiv pravnih osoba </w:t>
      </w:r>
    </w:p>
    <w:p w:rsidR="00A37C77" w:rsidRPr="00B2608B" w:rsidRDefault="00A37C77" w:rsidP="008D2681">
      <w:pPr>
        <w:numPr>
          <w:ilvl w:val="1"/>
          <w:numId w:val="24"/>
        </w:numPr>
        <w:spacing w:after="200" w:line="276" w:lineRule="auto"/>
        <w:contextualSpacing/>
        <w:rPr>
          <w:rFonts w:ascii="Arial" w:eastAsia="Calibri" w:hAnsi="Arial" w:cs="Arial"/>
          <w:b/>
          <w:sz w:val="24"/>
          <w:szCs w:val="24"/>
        </w:rPr>
      </w:pPr>
      <w:r w:rsidRPr="00B2608B">
        <w:rPr>
          <w:rFonts w:ascii="Arial" w:eastAsia="Calibri" w:hAnsi="Arial" w:cs="Arial"/>
          <w:b/>
          <w:sz w:val="24"/>
          <w:szCs w:val="24"/>
        </w:rPr>
        <w:t>SUDSKI I UPRAVNI POSTUPCI</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Snj</w:t>
      </w:r>
      <w:r w:rsidR="00CC5038">
        <w:rPr>
          <w:rFonts w:ascii="Arial" w:eastAsia="Calibri" w:hAnsi="Arial" w:cs="Arial"/>
          <w:sz w:val="24"/>
          <w:szCs w:val="24"/>
        </w:rPr>
        <w:t>ežana Srebačić c/a Grad – dana 17.03.2016. Grad zaprimio novu tužbu radi naknade štete u</w:t>
      </w:r>
      <w:r w:rsidR="00757331">
        <w:rPr>
          <w:rFonts w:ascii="Arial" w:eastAsia="Calibri" w:hAnsi="Arial" w:cs="Arial"/>
          <w:sz w:val="24"/>
          <w:szCs w:val="24"/>
        </w:rPr>
        <w:t xml:space="preserve"> iznosu od 179.500,00 kn sa zakonskom zateznom kamatom </w:t>
      </w:r>
      <w:r w:rsidR="00CC5038">
        <w:rPr>
          <w:rFonts w:ascii="Arial" w:eastAsia="Calibri" w:hAnsi="Arial" w:cs="Arial"/>
          <w:sz w:val="24"/>
          <w:szCs w:val="24"/>
        </w:rPr>
        <w:t>od podnošenja tužbe do isplate, u roku podnesen odgovor na tužbu, parnica u tijeku</w:t>
      </w:r>
      <w:r w:rsidR="00BF2F3B">
        <w:rPr>
          <w:rFonts w:ascii="Arial" w:eastAsia="Calibri" w:hAnsi="Arial" w:cs="Arial"/>
          <w:sz w:val="24"/>
          <w:szCs w:val="24"/>
        </w:rPr>
        <w:t>.</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Mile Žanić c/a Grad – poništenje Ugovora o kupoprodaji nekretnina od 17.09.2013. – presudom OS Ivanić-Grad od 01.07.2015. odbijen tužitelj s tužbenim zahtjevom -  presuđeno u korist Grada - nepravomoćna presuda ŽS u Velikoj Gorici (P-266/15).</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proofErr w:type="spellStart"/>
      <w:r w:rsidRPr="00A37C77">
        <w:rPr>
          <w:rFonts w:ascii="Arial" w:eastAsia="Calibri" w:hAnsi="Arial" w:cs="Arial"/>
          <w:sz w:val="24"/>
          <w:szCs w:val="24"/>
        </w:rPr>
        <w:t>Pavunec</w:t>
      </w:r>
      <w:proofErr w:type="spellEnd"/>
      <w:r w:rsidRPr="00A37C77">
        <w:rPr>
          <w:rFonts w:ascii="Arial" w:eastAsia="Calibri" w:hAnsi="Arial" w:cs="Arial"/>
          <w:sz w:val="24"/>
          <w:szCs w:val="24"/>
        </w:rPr>
        <w:t xml:space="preserve"> Franjo c/a Grad – zahtjev za denacionalizaciju – povrat – djelomično rješenje Ureda državne uprave u Zagrebačkoj županiji od 18.09.2015. – izreka rješenja u zemljišnim knjigama neprovediva – prema rješenju bismo bili suvlasnici, ali bez određenih omjera suvlasništva – po žalbi Grada i odvjetnika </w:t>
      </w:r>
      <w:proofErr w:type="spellStart"/>
      <w:r w:rsidRPr="00A37C77">
        <w:rPr>
          <w:rFonts w:ascii="Arial" w:eastAsia="Calibri" w:hAnsi="Arial" w:cs="Arial"/>
          <w:sz w:val="24"/>
          <w:szCs w:val="24"/>
        </w:rPr>
        <w:t>Pavunec</w:t>
      </w:r>
      <w:proofErr w:type="spellEnd"/>
      <w:r w:rsidRPr="00A37C77">
        <w:rPr>
          <w:rFonts w:ascii="Arial" w:eastAsia="Calibri" w:hAnsi="Arial" w:cs="Arial"/>
          <w:sz w:val="24"/>
          <w:szCs w:val="24"/>
        </w:rPr>
        <w:t xml:space="preserve"> Franje na Ministarstvu pravosuđa RH (UP/I-942-05/97-01/32).  </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17.04.2015. c/a Grada Ivanić-Grada i Zagrebačke županije podnesena tužba radi isplate iznosa od 1.629.764,11 kn sa zak</w:t>
      </w:r>
      <w:r w:rsidR="00757331">
        <w:rPr>
          <w:rFonts w:ascii="Arial" w:eastAsia="Calibri" w:hAnsi="Arial" w:cs="Arial"/>
          <w:sz w:val="24"/>
          <w:szCs w:val="24"/>
        </w:rPr>
        <w:t>onskom zateznom kamatom od 05. l</w:t>
      </w:r>
      <w:r w:rsidRPr="00A37C77">
        <w:rPr>
          <w:rFonts w:ascii="Arial" w:eastAsia="Calibri" w:hAnsi="Arial" w:cs="Arial"/>
          <w:sz w:val="24"/>
          <w:szCs w:val="24"/>
        </w:rPr>
        <w:t>istopada 2012. do isplate s osnova neplaćene okončane situacije za radove dogradnje, rekonstrukcije i adaptacije objekta Učeničkog doma u Ivanić-Gradu. Podnesen odgovor na tužbu, te se očekuje zakazivanje glavne rasprave pred Trgovačkim sudom u Zagrebu.</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proofErr w:type="spellStart"/>
      <w:r w:rsidRPr="00A37C77">
        <w:rPr>
          <w:rFonts w:ascii="Arial" w:eastAsia="Calibri" w:hAnsi="Arial" w:cs="Arial"/>
          <w:sz w:val="24"/>
          <w:szCs w:val="24"/>
        </w:rPr>
        <w:t>Jušić</w:t>
      </w:r>
      <w:proofErr w:type="spellEnd"/>
      <w:r w:rsidRPr="00A37C77">
        <w:rPr>
          <w:rFonts w:ascii="Arial" w:eastAsia="Calibri" w:hAnsi="Arial" w:cs="Arial"/>
          <w:sz w:val="24"/>
          <w:szCs w:val="24"/>
        </w:rPr>
        <w:t xml:space="preserve"> Nikola c/a Grad zahtjev za denacionalizaciju – povrat – nije donesena odluka o zahtjevu, predmet se vodi pri Uredu državne uprave Zagrebačke županije ( UP/I-942-05/97-01/29 ) - uložena žalba pri Uredu državne uprave Zagrebačke županije</w:t>
      </w:r>
      <w:r w:rsidR="00BF2F3B">
        <w:rPr>
          <w:rFonts w:ascii="Arial" w:eastAsia="Calibri" w:hAnsi="Arial" w:cs="Arial"/>
          <w:sz w:val="24"/>
          <w:szCs w:val="24"/>
        </w:rPr>
        <w:t>.</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 xml:space="preserve">Izvlaštenje radi izgradnje Novog gradskog groblja UP/I-943-04/11-01/03 Grad c/a Dušan Milanović za k.č.br. 35/15 k.o. </w:t>
      </w:r>
      <w:proofErr w:type="spellStart"/>
      <w:r w:rsidRPr="00A37C77">
        <w:rPr>
          <w:rFonts w:ascii="Arial" w:eastAsia="Calibri" w:hAnsi="Arial" w:cs="Arial"/>
          <w:sz w:val="24"/>
          <w:szCs w:val="24"/>
        </w:rPr>
        <w:t>Šarampov</w:t>
      </w:r>
      <w:proofErr w:type="spellEnd"/>
      <w:r w:rsidRPr="00A37C77">
        <w:rPr>
          <w:rFonts w:ascii="Arial" w:eastAsia="Calibri" w:hAnsi="Arial" w:cs="Arial"/>
          <w:sz w:val="24"/>
          <w:szCs w:val="24"/>
        </w:rPr>
        <w:t xml:space="preserve"> - prema nalazu vještaka iz prosinca 2015. cijena zemljišta je 75,06 m2, odnosno ukupno 780.398,82 kn, ponovljeni prvostupanjski postupak pred Uredom državne uprave Zagrebačke županije u tijeku.</w:t>
      </w:r>
    </w:p>
    <w:p w:rsidR="00A37C77" w:rsidRPr="00A37C77"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 xml:space="preserve">Grad c/a </w:t>
      </w:r>
      <w:proofErr w:type="spellStart"/>
      <w:r w:rsidRPr="00A37C77">
        <w:rPr>
          <w:rFonts w:ascii="Arial" w:eastAsia="Calibri" w:hAnsi="Arial" w:cs="Arial"/>
          <w:sz w:val="24"/>
          <w:szCs w:val="24"/>
        </w:rPr>
        <w:t>Brezovečki</w:t>
      </w:r>
      <w:proofErr w:type="spellEnd"/>
      <w:r w:rsidRPr="00A37C77">
        <w:rPr>
          <w:rFonts w:ascii="Arial" w:eastAsia="Calibri" w:hAnsi="Arial" w:cs="Arial"/>
          <w:sz w:val="24"/>
          <w:szCs w:val="24"/>
        </w:rPr>
        <w:t xml:space="preserve"> Danijel - izvlaštenje nekretnine upisane u </w:t>
      </w:r>
      <w:proofErr w:type="spellStart"/>
      <w:r w:rsidRPr="00A37C77">
        <w:rPr>
          <w:rFonts w:ascii="Arial" w:eastAsia="Calibri" w:hAnsi="Arial" w:cs="Arial"/>
          <w:sz w:val="24"/>
          <w:szCs w:val="24"/>
        </w:rPr>
        <w:t>zkul</w:t>
      </w:r>
      <w:proofErr w:type="spellEnd"/>
      <w:r w:rsidRPr="00A37C77">
        <w:rPr>
          <w:rFonts w:ascii="Arial" w:eastAsia="Calibri" w:hAnsi="Arial" w:cs="Arial"/>
          <w:sz w:val="24"/>
          <w:szCs w:val="24"/>
        </w:rPr>
        <w:t xml:space="preserve"> 602 k.o. </w:t>
      </w:r>
      <w:proofErr w:type="spellStart"/>
      <w:r w:rsidRPr="00A37C77">
        <w:rPr>
          <w:rFonts w:ascii="Arial" w:eastAsia="Calibri" w:hAnsi="Arial" w:cs="Arial"/>
          <w:sz w:val="24"/>
          <w:szCs w:val="24"/>
        </w:rPr>
        <w:t>Šarampov</w:t>
      </w:r>
      <w:proofErr w:type="spellEnd"/>
      <w:r w:rsidRPr="00A37C77">
        <w:rPr>
          <w:rFonts w:ascii="Arial" w:eastAsia="Calibri" w:hAnsi="Arial" w:cs="Arial"/>
          <w:sz w:val="24"/>
          <w:szCs w:val="24"/>
        </w:rPr>
        <w:t xml:space="preserve"> radi izgradnje Novog gradskog groblja, predmet vraćen na prvostupanjski postupak.</w:t>
      </w:r>
    </w:p>
    <w:p w:rsidR="006D1F99" w:rsidRDefault="00A37C77" w:rsidP="009C6F69">
      <w:pPr>
        <w:numPr>
          <w:ilvl w:val="0"/>
          <w:numId w:val="9"/>
        </w:numPr>
        <w:spacing w:after="200" w:line="276" w:lineRule="auto"/>
        <w:contextualSpacing/>
        <w:jc w:val="both"/>
        <w:rPr>
          <w:rFonts w:ascii="Arial" w:eastAsia="Calibri" w:hAnsi="Arial" w:cs="Arial"/>
          <w:sz w:val="24"/>
          <w:szCs w:val="24"/>
        </w:rPr>
      </w:pPr>
      <w:r w:rsidRPr="00A37C77">
        <w:rPr>
          <w:rFonts w:ascii="Arial" w:eastAsia="Calibri" w:hAnsi="Arial" w:cs="Arial"/>
          <w:sz w:val="24"/>
          <w:szCs w:val="24"/>
        </w:rPr>
        <w:t xml:space="preserve">Grad c/a Vlado Lučić - izvlaštenje nekretnine upisane u </w:t>
      </w:r>
      <w:proofErr w:type="spellStart"/>
      <w:r w:rsidRPr="00A37C77">
        <w:rPr>
          <w:rFonts w:ascii="Arial" w:eastAsia="Calibri" w:hAnsi="Arial" w:cs="Arial"/>
          <w:sz w:val="24"/>
          <w:szCs w:val="24"/>
        </w:rPr>
        <w:t>zkul</w:t>
      </w:r>
      <w:proofErr w:type="spellEnd"/>
      <w:r w:rsidRPr="00A37C77">
        <w:rPr>
          <w:rFonts w:ascii="Arial" w:eastAsia="Calibri" w:hAnsi="Arial" w:cs="Arial"/>
          <w:sz w:val="24"/>
          <w:szCs w:val="24"/>
        </w:rPr>
        <w:t xml:space="preserve"> 606 k.o. </w:t>
      </w:r>
      <w:proofErr w:type="spellStart"/>
      <w:r w:rsidRPr="00A37C77">
        <w:rPr>
          <w:rFonts w:ascii="Arial" w:eastAsia="Calibri" w:hAnsi="Arial" w:cs="Arial"/>
          <w:sz w:val="24"/>
          <w:szCs w:val="24"/>
        </w:rPr>
        <w:t>Šarampov</w:t>
      </w:r>
      <w:proofErr w:type="spellEnd"/>
      <w:r w:rsidRPr="00A37C77">
        <w:rPr>
          <w:rFonts w:ascii="Arial" w:eastAsia="Calibri" w:hAnsi="Arial" w:cs="Arial"/>
          <w:sz w:val="24"/>
          <w:szCs w:val="24"/>
        </w:rPr>
        <w:t xml:space="preserve"> radi izgradnje Novog gradskog groblja, predmet se po žalbi Grada nalazi na rješavanju na II stupnju.</w:t>
      </w:r>
    </w:p>
    <w:p w:rsidR="00757331" w:rsidRDefault="00757331" w:rsidP="009C6F69">
      <w:pPr>
        <w:numPr>
          <w:ilvl w:val="0"/>
          <w:numId w:val="9"/>
        </w:numPr>
        <w:spacing w:after="200" w:line="276" w:lineRule="auto"/>
        <w:contextualSpacing/>
        <w:jc w:val="both"/>
        <w:rPr>
          <w:rFonts w:ascii="Arial" w:eastAsia="Calibri" w:hAnsi="Arial" w:cs="Arial"/>
          <w:sz w:val="24"/>
          <w:szCs w:val="24"/>
        </w:rPr>
      </w:pPr>
      <w:r>
        <w:rPr>
          <w:rFonts w:ascii="Arial" w:eastAsia="Calibri" w:hAnsi="Arial" w:cs="Arial"/>
          <w:sz w:val="24"/>
          <w:szCs w:val="24"/>
        </w:rPr>
        <w:t>Lacković Josip c/a Grad - radi isplate - dana 19.01.2017. Grad zaprimio obavijest OS u Velikoj Gorici</w:t>
      </w:r>
      <w:r w:rsidR="00BE6C2A">
        <w:rPr>
          <w:rFonts w:ascii="Arial" w:eastAsia="Calibri" w:hAnsi="Arial" w:cs="Arial"/>
          <w:sz w:val="24"/>
          <w:szCs w:val="24"/>
        </w:rPr>
        <w:t>, Stalna služba u Ivanić-Gradu</w:t>
      </w:r>
      <w:r>
        <w:rPr>
          <w:rFonts w:ascii="Arial" w:eastAsia="Calibri" w:hAnsi="Arial" w:cs="Arial"/>
          <w:sz w:val="24"/>
          <w:szCs w:val="24"/>
        </w:rPr>
        <w:t xml:space="preserve"> (</w:t>
      </w:r>
      <w:r w:rsidR="00BE6C2A">
        <w:rPr>
          <w:rFonts w:ascii="Arial" w:eastAsia="Calibri" w:hAnsi="Arial" w:cs="Arial"/>
          <w:sz w:val="24"/>
          <w:szCs w:val="24"/>
        </w:rPr>
        <w:t>P-501/15-13) o povlačenju tužbe u ovoj pravnoj stvari</w:t>
      </w:r>
      <w:r w:rsidR="00BF2F3B">
        <w:rPr>
          <w:rFonts w:ascii="Arial" w:eastAsia="Calibri" w:hAnsi="Arial" w:cs="Arial"/>
          <w:sz w:val="24"/>
          <w:szCs w:val="24"/>
        </w:rPr>
        <w:t>.</w:t>
      </w:r>
    </w:p>
    <w:p w:rsidR="00BE6C2A" w:rsidRDefault="00BE6C2A" w:rsidP="009C6F69">
      <w:pPr>
        <w:numPr>
          <w:ilvl w:val="0"/>
          <w:numId w:val="9"/>
        </w:numPr>
        <w:spacing w:after="200" w:line="276" w:lineRule="auto"/>
        <w:contextualSpacing/>
        <w:jc w:val="both"/>
        <w:rPr>
          <w:rFonts w:ascii="Arial" w:eastAsia="Calibri" w:hAnsi="Arial" w:cs="Arial"/>
          <w:sz w:val="24"/>
          <w:szCs w:val="24"/>
        </w:rPr>
      </w:pPr>
      <w:r>
        <w:rPr>
          <w:rFonts w:ascii="Arial" w:eastAsia="Calibri" w:hAnsi="Arial" w:cs="Arial"/>
          <w:sz w:val="24"/>
          <w:szCs w:val="24"/>
        </w:rPr>
        <w:t>Stjepan Cepetić c/a Grad - radi naknade štete - dana 23.03.2017. Grad zaprimio rješenje OS u Velikoj Gorici, Stalna služba u Ivanić-Gradu (Pn-3/17-4) o povlačenju tužbe u ovoj pravnoj stvari</w:t>
      </w:r>
      <w:r w:rsidR="00BF2F3B">
        <w:rPr>
          <w:rFonts w:ascii="Arial" w:eastAsia="Calibri" w:hAnsi="Arial" w:cs="Arial"/>
          <w:sz w:val="24"/>
          <w:szCs w:val="24"/>
        </w:rPr>
        <w:t>.</w:t>
      </w:r>
    </w:p>
    <w:p w:rsidR="00BE6C2A" w:rsidRPr="00BF2F3B" w:rsidRDefault="00BE6C2A" w:rsidP="00BF2F3B">
      <w:pPr>
        <w:numPr>
          <w:ilvl w:val="0"/>
          <w:numId w:val="9"/>
        </w:numPr>
        <w:spacing w:after="200" w:line="276" w:lineRule="auto"/>
        <w:contextualSpacing/>
        <w:jc w:val="both"/>
        <w:rPr>
          <w:rFonts w:ascii="Arial" w:eastAsia="Calibri" w:hAnsi="Arial" w:cs="Arial"/>
          <w:sz w:val="24"/>
          <w:szCs w:val="24"/>
        </w:rPr>
      </w:pPr>
      <w:r>
        <w:rPr>
          <w:rFonts w:ascii="Arial" w:eastAsia="Calibri" w:hAnsi="Arial" w:cs="Arial"/>
          <w:sz w:val="24"/>
          <w:szCs w:val="24"/>
        </w:rPr>
        <w:lastRenderedPageBreak/>
        <w:t>Majo-</w:t>
      </w:r>
      <w:proofErr w:type="spellStart"/>
      <w:r>
        <w:rPr>
          <w:rFonts w:ascii="Arial" w:eastAsia="Calibri" w:hAnsi="Arial" w:cs="Arial"/>
          <w:sz w:val="24"/>
          <w:szCs w:val="24"/>
        </w:rPr>
        <w:t>Commerce</w:t>
      </w:r>
      <w:proofErr w:type="spellEnd"/>
      <w:r>
        <w:rPr>
          <w:rFonts w:ascii="Arial" w:eastAsia="Calibri" w:hAnsi="Arial" w:cs="Arial"/>
          <w:sz w:val="24"/>
          <w:szCs w:val="24"/>
        </w:rPr>
        <w:t xml:space="preserve"> d.o.o. c/a Grad -</w:t>
      </w:r>
      <w:r w:rsidR="00BF2F3B">
        <w:rPr>
          <w:rFonts w:ascii="Arial" w:eastAsia="Calibri" w:hAnsi="Arial" w:cs="Arial"/>
          <w:sz w:val="24"/>
          <w:szCs w:val="24"/>
        </w:rPr>
        <w:t xml:space="preserve"> radi isplate</w:t>
      </w:r>
      <w:r>
        <w:rPr>
          <w:rFonts w:ascii="Arial" w:eastAsia="Calibri" w:hAnsi="Arial" w:cs="Arial"/>
          <w:sz w:val="24"/>
          <w:szCs w:val="24"/>
        </w:rPr>
        <w:t xml:space="preserve"> </w:t>
      </w:r>
      <w:r w:rsidR="00BF2F3B">
        <w:rPr>
          <w:rFonts w:ascii="Arial" w:eastAsia="Calibri" w:hAnsi="Arial" w:cs="Arial"/>
          <w:sz w:val="24"/>
          <w:szCs w:val="24"/>
        </w:rPr>
        <w:t>-</w:t>
      </w:r>
      <w:r>
        <w:rPr>
          <w:rFonts w:ascii="Arial" w:eastAsia="Calibri" w:hAnsi="Arial" w:cs="Arial"/>
          <w:sz w:val="24"/>
          <w:szCs w:val="24"/>
        </w:rPr>
        <w:t xml:space="preserve"> </w:t>
      </w:r>
      <w:r w:rsidR="00BF2F3B">
        <w:rPr>
          <w:rFonts w:ascii="Arial" w:eastAsia="Calibri" w:hAnsi="Arial" w:cs="Arial"/>
          <w:sz w:val="24"/>
          <w:szCs w:val="24"/>
        </w:rPr>
        <w:t>dana 30.03.2017. Grad zaprimio tužbu radi isplate u iznosu od 44.081,25 kn zajedno sa zakonskim zateznim kamatama od dana 18.01.2016. pa do isplate, u roku podnesen odgovor na tužbu, parnica u tijeku.</w:t>
      </w:r>
    </w:p>
    <w:p w:rsidR="006D1F99" w:rsidRDefault="006D1F99" w:rsidP="00134911">
      <w:pPr>
        <w:spacing w:after="0" w:line="276" w:lineRule="auto"/>
        <w:jc w:val="both"/>
        <w:rPr>
          <w:rFonts w:ascii="Arial" w:eastAsia="Calibri" w:hAnsi="Arial" w:cs="Arial"/>
          <w:sz w:val="24"/>
          <w:szCs w:val="24"/>
        </w:rPr>
      </w:pPr>
    </w:p>
    <w:p w:rsidR="00134911" w:rsidRDefault="00134911" w:rsidP="008D2681">
      <w:pPr>
        <w:pStyle w:val="Odlomakpopisa"/>
        <w:numPr>
          <w:ilvl w:val="1"/>
          <w:numId w:val="24"/>
        </w:numPr>
        <w:spacing w:after="0" w:line="276" w:lineRule="auto"/>
        <w:jc w:val="both"/>
        <w:rPr>
          <w:rFonts w:ascii="Arial" w:eastAsia="Calibri" w:hAnsi="Arial" w:cs="Arial"/>
          <w:b/>
          <w:sz w:val="24"/>
          <w:szCs w:val="24"/>
        </w:rPr>
      </w:pPr>
      <w:r>
        <w:rPr>
          <w:rFonts w:ascii="Arial" w:eastAsia="Calibri" w:hAnsi="Arial" w:cs="Arial"/>
          <w:b/>
          <w:sz w:val="24"/>
          <w:szCs w:val="24"/>
        </w:rPr>
        <w:t>STATUS PROJEKATA</w:t>
      </w:r>
    </w:p>
    <w:p w:rsidR="00134911" w:rsidRDefault="00134911" w:rsidP="00134911">
      <w:pPr>
        <w:spacing w:after="0" w:line="276" w:lineRule="auto"/>
        <w:jc w:val="both"/>
        <w:rPr>
          <w:rFonts w:ascii="Arial" w:eastAsia="Calibri" w:hAnsi="Arial" w:cs="Arial"/>
          <w:b/>
          <w:sz w:val="24"/>
          <w:szCs w:val="24"/>
        </w:rPr>
      </w:pPr>
    </w:p>
    <w:p w:rsidR="00134911" w:rsidRDefault="00134911"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 xml:space="preserve">Izgradnja pješačke staze u naselju Šumećani – </w:t>
      </w:r>
      <w:r w:rsidRPr="00134911">
        <w:rPr>
          <w:rFonts w:ascii="Arial" w:eastAsia="Calibri" w:hAnsi="Arial" w:cs="Arial"/>
          <w:sz w:val="24"/>
          <w:szCs w:val="24"/>
        </w:rPr>
        <w:t>u okviru Progr</w:t>
      </w:r>
      <w:r w:rsidR="00685735">
        <w:rPr>
          <w:rFonts w:ascii="Arial" w:eastAsia="Calibri" w:hAnsi="Arial" w:cs="Arial"/>
          <w:sz w:val="24"/>
          <w:szCs w:val="24"/>
        </w:rPr>
        <w:t xml:space="preserve">ama podrške </w:t>
      </w:r>
      <w:r w:rsidR="006D1F99">
        <w:rPr>
          <w:rFonts w:ascii="Arial" w:eastAsia="Calibri" w:hAnsi="Arial" w:cs="Arial"/>
          <w:sz w:val="24"/>
          <w:szCs w:val="24"/>
        </w:rPr>
        <w:t>regionalnom razvoju Ministarstvo</w:t>
      </w:r>
      <w:r w:rsidR="00685735">
        <w:rPr>
          <w:rFonts w:ascii="Arial" w:eastAsia="Calibri" w:hAnsi="Arial" w:cs="Arial"/>
          <w:sz w:val="24"/>
          <w:szCs w:val="24"/>
        </w:rPr>
        <w:t xml:space="preserve"> regionalnog razvoja i fondova EU </w:t>
      </w:r>
      <w:r w:rsidR="006D1F99">
        <w:rPr>
          <w:rFonts w:ascii="Arial" w:eastAsia="Calibri" w:hAnsi="Arial" w:cs="Arial"/>
          <w:sz w:val="24"/>
          <w:szCs w:val="24"/>
        </w:rPr>
        <w:t>odobrilo</w:t>
      </w:r>
      <w:r w:rsidR="00685735">
        <w:rPr>
          <w:rFonts w:ascii="Arial" w:eastAsia="Calibri" w:hAnsi="Arial" w:cs="Arial"/>
          <w:sz w:val="24"/>
          <w:szCs w:val="24"/>
        </w:rPr>
        <w:t xml:space="preserve"> sufinanciranje projekta u iznosu od 300.000,00 kn</w:t>
      </w:r>
    </w:p>
    <w:p w:rsidR="00134911" w:rsidRDefault="00134911"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 xml:space="preserve">Postavljanje pametne klupe – u </w:t>
      </w:r>
      <w:r w:rsidR="00685735">
        <w:rPr>
          <w:rFonts w:ascii="Arial" w:eastAsia="Calibri" w:hAnsi="Arial" w:cs="Arial"/>
          <w:sz w:val="24"/>
          <w:szCs w:val="24"/>
        </w:rPr>
        <w:t>okviru Javnog poziva za provedbu mjere razvoja e-mobilnosti u Zagrebačkoj županiji u 2017. godini realizaciju projekta u cijelosti financirala Zagrebačka županija u iznosu od 15.625,00 kn</w:t>
      </w:r>
    </w:p>
    <w:p w:rsidR="00685735" w:rsidRDefault="00685735"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 xml:space="preserve">Rekonstrukcija prometnice u </w:t>
      </w:r>
      <w:r w:rsidR="007C0DBE">
        <w:rPr>
          <w:rFonts w:ascii="Arial" w:eastAsia="Calibri" w:hAnsi="Arial" w:cs="Arial"/>
          <w:sz w:val="24"/>
          <w:szCs w:val="24"/>
        </w:rPr>
        <w:t>Poduzetničkoj zoni Ivanić-Grad - Jug -</w:t>
      </w:r>
      <w:r>
        <w:rPr>
          <w:rFonts w:ascii="Arial" w:eastAsia="Calibri" w:hAnsi="Arial" w:cs="Arial"/>
          <w:sz w:val="24"/>
          <w:szCs w:val="24"/>
        </w:rPr>
        <w:t xml:space="preserve"> Zona 3</w:t>
      </w:r>
      <w:r w:rsidR="000A4375">
        <w:rPr>
          <w:rFonts w:ascii="Arial" w:eastAsia="Calibri" w:hAnsi="Arial" w:cs="Arial"/>
          <w:sz w:val="24"/>
          <w:szCs w:val="24"/>
        </w:rPr>
        <w:t xml:space="preserve"> – u okviru Javnog poziva za dodjelu sredstava za sufinanciranje programa/projekata za poticanje razvoja poduzetničkih zona i pod</w:t>
      </w:r>
      <w:r w:rsidR="006D1F99">
        <w:rPr>
          <w:rFonts w:ascii="Arial" w:eastAsia="Calibri" w:hAnsi="Arial" w:cs="Arial"/>
          <w:sz w:val="24"/>
          <w:szCs w:val="24"/>
        </w:rPr>
        <w:t>uzetničkih inkubatora Zagrebačka županija odobrila</w:t>
      </w:r>
      <w:r w:rsidR="000A4375">
        <w:rPr>
          <w:rFonts w:ascii="Arial" w:eastAsia="Calibri" w:hAnsi="Arial" w:cs="Arial"/>
          <w:sz w:val="24"/>
          <w:szCs w:val="24"/>
        </w:rPr>
        <w:t xml:space="preserve"> sufinanciranje projekta u iznosu od 250.000,00 kn</w:t>
      </w:r>
    </w:p>
    <w:p w:rsidR="000A4375" w:rsidRDefault="000A4375"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III. izmjene i dopune Prostornog plana uređenja Grada Ivanić-Grada – u okviru Javnog poziva za sufinanciranje izrade prostornih planova jedinica lokalne ili područne (reg</w:t>
      </w:r>
      <w:r w:rsidR="006D1F99">
        <w:rPr>
          <w:rFonts w:ascii="Arial" w:eastAsia="Calibri" w:hAnsi="Arial" w:cs="Arial"/>
          <w:sz w:val="24"/>
          <w:szCs w:val="24"/>
        </w:rPr>
        <w:t>ionalne) samouprave Ministarstvo</w:t>
      </w:r>
      <w:r>
        <w:rPr>
          <w:rFonts w:ascii="Arial" w:eastAsia="Calibri" w:hAnsi="Arial" w:cs="Arial"/>
          <w:sz w:val="24"/>
          <w:szCs w:val="24"/>
        </w:rPr>
        <w:t xml:space="preserve"> graditeljstv</w:t>
      </w:r>
      <w:r w:rsidR="006D1F99">
        <w:rPr>
          <w:rFonts w:ascii="Arial" w:eastAsia="Calibri" w:hAnsi="Arial" w:cs="Arial"/>
          <w:sz w:val="24"/>
          <w:szCs w:val="24"/>
        </w:rPr>
        <w:t xml:space="preserve">a i prostornog uređenja odobrilo </w:t>
      </w:r>
      <w:r>
        <w:rPr>
          <w:rFonts w:ascii="Arial" w:eastAsia="Calibri" w:hAnsi="Arial" w:cs="Arial"/>
          <w:sz w:val="24"/>
          <w:szCs w:val="24"/>
        </w:rPr>
        <w:t>sufinanciranje projekta u iznosu od 72.500,00 kn</w:t>
      </w:r>
    </w:p>
    <w:p w:rsidR="000A4375" w:rsidRDefault="007C0DBE"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 xml:space="preserve">Croatian </w:t>
      </w:r>
      <w:proofErr w:type="spellStart"/>
      <w:r>
        <w:rPr>
          <w:rFonts w:ascii="Arial" w:eastAsia="Calibri" w:hAnsi="Arial" w:cs="Arial"/>
          <w:sz w:val="24"/>
          <w:szCs w:val="24"/>
        </w:rPr>
        <w:t>Makers</w:t>
      </w:r>
      <w:proofErr w:type="spellEnd"/>
      <w:r>
        <w:rPr>
          <w:rFonts w:ascii="Arial" w:eastAsia="Calibri" w:hAnsi="Arial" w:cs="Arial"/>
          <w:sz w:val="24"/>
          <w:szCs w:val="24"/>
        </w:rPr>
        <w:t xml:space="preserve"> Plus -</w:t>
      </w:r>
      <w:r w:rsidR="000A4375">
        <w:rPr>
          <w:rFonts w:ascii="Arial" w:eastAsia="Calibri" w:hAnsi="Arial" w:cs="Arial"/>
          <w:sz w:val="24"/>
          <w:szCs w:val="24"/>
        </w:rPr>
        <w:t xml:space="preserve"> za darovitu djecu – u okviru programa poticanja rada s darovitom djecom i učenicima na </w:t>
      </w:r>
      <w:proofErr w:type="spellStart"/>
      <w:r w:rsidR="000A4375">
        <w:rPr>
          <w:rFonts w:ascii="Arial" w:eastAsia="Calibri" w:hAnsi="Arial" w:cs="Arial"/>
          <w:sz w:val="24"/>
          <w:szCs w:val="24"/>
        </w:rPr>
        <w:t>pred</w:t>
      </w:r>
      <w:r w:rsidR="006D1F99">
        <w:rPr>
          <w:rFonts w:ascii="Arial" w:eastAsia="Calibri" w:hAnsi="Arial" w:cs="Arial"/>
          <w:sz w:val="24"/>
          <w:szCs w:val="24"/>
        </w:rPr>
        <w:t>tercijarnoj</w:t>
      </w:r>
      <w:proofErr w:type="spellEnd"/>
      <w:r w:rsidR="006D1F99">
        <w:rPr>
          <w:rFonts w:ascii="Arial" w:eastAsia="Calibri" w:hAnsi="Arial" w:cs="Arial"/>
          <w:sz w:val="24"/>
          <w:szCs w:val="24"/>
        </w:rPr>
        <w:t xml:space="preserve"> razini Ministarstvo</w:t>
      </w:r>
      <w:r w:rsidR="000A4375">
        <w:rPr>
          <w:rFonts w:ascii="Arial" w:eastAsia="Calibri" w:hAnsi="Arial" w:cs="Arial"/>
          <w:sz w:val="24"/>
          <w:szCs w:val="24"/>
        </w:rPr>
        <w:t xml:space="preserve"> znanosti</w:t>
      </w:r>
      <w:r w:rsidR="006D1F99">
        <w:rPr>
          <w:rFonts w:ascii="Arial" w:eastAsia="Calibri" w:hAnsi="Arial" w:cs="Arial"/>
          <w:sz w:val="24"/>
          <w:szCs w:val="24"/>
        </w:rPr>
        <w:t xml:space="preserve">, obrazovanja i sporta odobrilo </w:t>
      </w:r>
      <w:r w:rsidR="000A4375">
        <w:rPr>
          <w:rFonts w:ascii="Arial" w:eastAsia="Calibri" w:hAnsi="Arial" w:cs="Arial"/>
          <w:sz w:val="24"/>
          <w:szCs w:val="24"/>
        </w:rPr>
        <w:t>sufinanciranje projekta u iznosu od 879.603,28 kn</w:t>
      </w:r>
    </w:p>
    <w:p w:rsidR="000A4375" w:rsidRDefault="00B8054E" w:rsidP="009C6F69">
      <w:pPr>
        <w:pStyle w:val="Odlomakpopisa"/>
        <w:numPr>
          <w:ilvl w:val="0"/>
          <w:numId w:val="20"/>
        </w:numPr>
        <w:spacing w:after="0" w:line="276" w:lineRule="auto"/>
        <w:jc w:val="both"/>
        <w:rPr>
          <w:rFonts w:ascii="Arial" w:eastAsia="Calibri" w:hAnsi="Arial" w:cs="Arial"/>
          <w:sz w:val="24"/>
          <w:szCs w:val="24"/>
        </w:rPr>
      </w:pPr>
      <w:r>
        <w:rPr>
          <w:rFonts w:ascii="Arial" w:eastAsia="Calibri" w:hAnsi="Arial" w:cs="Arial"/>
          <w:sz w:val="24"/>
          <w:szCs w:val="24"/>
        </w:rPr>
        <w:t>Rekonstrukcija prostora za potrebe Gradske knjižnice Ivanić-Grad – u okviru poziva za predlaganje programa javnih potreba u kulturi Republike Hrvat</w:t>
      </w:r>
      <w:r w:rsidR="006D1F99">
        <w:rPr>
          <w:rFonts w:ascii="Arial" w:eastAsia="Calibri" w:hAnsi="Arial" w:cs="Arial"/>
          <w:sz w:val="24"/>
          <w:szCs w:val="24"/>
        </w:rPr>
        <w:t xml:space="preserve">ske za 2017. godinu Ministarstvo kulture odobrilo </w:t>
      </w:r>
      <w:r>
        <w:rPr>
          <w:rFonts w:ascii="Arial" w:eastAsia="Calibri" w:hAnsi="Arial" w:cs="Arial"/>
          <w:sz w:val="24"/>
          <w:szCs w:val="24"/>
        </w:rPr>
        <w:t>sufinanciranje projekta u iznosu od 400.000,00 kn</w:t>
      </w:r>
    </w:p>
    <w:p w:rsidR="006D1F99" w:rsidRDefault="006D1F99" w:rsidP="006D1F99">
      <w:pPr>
        <w:spacing w:after="0" w:line="276" w:lineRule="auto"/>
        <w:jc w:val="both"/>
        <w:rPr>
          <w:rFonts w:ascii="Arial" w:eastAsia="Calibri" w:hAnsi="Arial" w:cs="Arial"/>
          <w:sz w:val="24"/>
          <w:szCs w:val="24"/>
        </w:rPr>
      </w:pPr>
    </w:p>
    <w:p w:rsidR="0065534B" w:rsidRDefault="006D1F99" w:rsidP="0065534B">
      <w:pPr>
        <w:spacing w:after="0" w:line="276" w:lineRule="auto"/>
        <w:jc w:val="both"/>
        <w:rPr>
          <w:rFonts w:ascii="Arial" w:eastAsia="Calibri" w:hAnsi="Arial" w:cs="Arial"/>
          <w:sz w:val="24"/>
          <w:szCs w:val="24"/>
        </w:rPr>
      </w:pPr>
      <w:r>
        <w:rPr>
          <w:rFonts w:ascii="Arial" w:eastAsia="Calibri" w:hAnsi="Arial" w:cs="Arial"/>
          <w:sz w:val="24"/>
          <w:szCs w:val="24"/>
        </w:rPr>
        <w:t>Navedeni p</w:t>
      </w:r>
      <w:r w:rsidRPr="00A37C77">
        <w:rPr>
          <w:rFonts w:ascii="Arial" w:eastAsia="Calibri" w:hAnsi="Arial" w:cs="Arial"/>
          <w:sz w:val="24"/>
          <w:szCs w:val="24"/>
        </w:rPr>
        <w:t>rojekti Grad</w:t>
      </w:r>
      <w:r>
        <w:rPr>
          <w:rFonts w:ascii="Arial" w:eastAsia="Calibri" w:hAnsi="Arial" w:cs="Arial"/>
          <w:sz w:val="24"/>
          <w:szCs w:val="24"/>
        </w:rPr>
        <w:t xml:space="preserve">a Ivanić-Grada prijavljeni za sufinanciranje </w:t>
      </w:r>
      <w:r w:rsidRPr="00A37C77">
        <w:rPr>
          <w:rFonts w:ascii="Arial" w:eastAsia="Calibri" w:hAnsi="Arial" w:cs="Arial"/>
          <w:sz w:val="24"/>
          <w:szCs w:val="24"/>
        </w:rPr>
        <w:t>iz raznih izvora nalaze se u tablici ko</w:t>
      </w:r>
      <w:r>
        <w:rPr>
          <w:rFonts w:ascii="Arial" w:eastAsia="Calibri" w:hAnsi="Arial" w:cs="Arial"/>
          <w:sz w:val="24"/>
          <w:szCs w:val="24"/>
        </w:rPr>
        <w:t>ja je privitak ovog izvješća.</w:t>
      </w:r>
    </w:p>
    <w:p w:rsidR="009301AF" w:rsidRDefault="009301AF" w:rsidP="0065534B">
      <w:pPr>
        <w:spacing w:after="0" w:line="276" w:lineRule="auto"/>
        <w:jc w:val="both"/>
        <w:rPr>
          <w:rFonts w:ascii="Arial" w:eastAsia="Times New Roman" w:hAnsi="Arial" w:cs="Arial"/>
          <w:b/>
          <w:sz w:val="24"/>
          <w:szCs w:val="24"/>
          <w:lang w:eastAsia="hr-HR"/>
        </w:rPr>
      </w:pPr>
    </w:p>
    <w:p w:rsidR="00A37C77" w:rsidRPr="0065534B" w:rsidRDefault="00A37C77" w:rsidP="0065534B">
      <w:pPr>
        <w:spacing w:after="0" w:line="276" w:lineRule="auto"/>
        <w:jc w:val="both"/>
        <w:rPr>
          <w:rFonts w:ascii="Arial" w:eastAsia="Calibri" w:hAnsi="Arial" w:cs="Arial"/>
          <w:sz w:val="24"/>
          <w:szCs w:val="24"/>
        </w:rPr>
      </w:pPr>
      <w:r w:rsidRPr="0065534B">
        <w:rPr>
          <w:rFonts w:ascii="Arial" w:eastAsia="Times New Roman" w:hAnsi="Arial" w:cs="Arial"/>
          <w:b/>
          <w:sz w:val="24"/>
          <w:szCs w:val="24"/>
          <w:lang w:eastAsia="hr-HR"/>
        </w:rPr>
        <w:t>2.10. KOMUNALNI DOPRINOSI</w:t>
      </w:r>
      <w:r w:rsidRPr="00A37C77">
        <w:rPr>
          <w:rFonts w:ascii="Arial" w:eastAsia="Times New Roman" w:hAnsi="Arial" w:cs="Arial"/>
          <w:b/>
          <w:sz w:val="24"/>
          <w:szCs w:val="24"/>
          <w:lang w:eastAsia="hr-HR"/>
        </w:rPr>
        <w:t xml:space="preserve">     </w:t>
      </w:r>
    </w:p>
    <w:p w:rsidR="0065534B"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65534B" w:rsidRPr="007C7C3A" w:rsidRDefault="0065534B" w:rsidP="0065534B">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r w:rsidRPr="007C7C3A">
        <w:rPr>
          <w:rFonts w:ascii="Arial" w:eastAsia="Times New Roman" w:hAnsi="Arial" w:cs="Arial"/>
          <w:sz w:val="24"/>
          <w:szCs w:val="20"/>
          <w:lang w:eastAsia="hr-HR"/>
        </w:rPr>
        <w:t>U razdoblju od siječnja do lipnja 2017. godine od strane Upravnog odjela za prostorno uređenje, gradnju i zaštitu okoliša, te Agencije za ozakonjenje nezakonito izgrađen</w:t>
      </w:r>
      <w:r>
        <w:rPr>
          <w:rFonts w:ascii="Arial" w:eastAsia="Times New Roman" w:hAnsi="Arial" w:cs="Arial"/>
          <w:sz w:val="24"/>
          <w:szCs w:val="20"/>
          <w:lang w:eastAsia="hr-HR"/>
        </w:rPr>
        <w:t xml:space="preserve">ih zgrada ukupno je obrađeno </w:t>
      </w:r>
      <w:r w:rsidRPr="007C7C3A">
        <w:rPr>
          <w:rFonts w:ascii="Arial" w:eastAsia="Times New Roman" w:hAnsi="Arial" w:cs="Arial"/>
          <w:sz w:val="24"/>
          <w:szCs w:val="20"/>
          <w:lang w:eastAsia="hr-HR"/>
        </w:rPr>
        <w:t>98 predmeta, a prihod Grada Ivanić-Grada po istome iznosi 626.836,66 kuna.</w:t>
      </w:r>
    </w:p>
    <w:p w:rsidR="00A37C77" w:rsidRDefault="00A37C77" w:rsidP="00A37C77">
      <w:pPr>
        <w:overflowPunct w:val="0"/>
        <w:autoSpaceDE w:val="0"/>
        <w:autoSpaceDN w:val="0"/>
        <w:adjustRightInd w:val="0"/>
        <w:spacing w:after="0" w:line="240" w:lineRule="auto"/>
        <w:textAlignment w:val="baseline"/>
        <w:rPr>
          <w:rFonts w:ascii="Arial" w:eastAsia="Times New Roman" w:hAnsi="Arial" w:cs="Arial"/>
          <w:sz w:val="24"/>
          <w:szCs w:val="20"/>
          <w:lang w:eastAsia="hr-HR"/>
        </w:rPr>
      </w:pPr>
    </w:p>
    <w:p w:rsidR="00A37C77" w:rsidRPr="00A37C77" w:rsidRDefault="00A37C77"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65534B">
        <w:rPr>
          <w:rFonts w:ascii="Arial" w:eastAsia="Times New Roman" w:hAnsi="Arial" w:cs="Arial"/>
          <w:b/>
          <w:sz w:val="24"/>
          <w:szCs w:val="24"/>
          <w:lang w:eastAsia="hr-HR"/>
        </w:rPr>
        <w:t>2.11. NAKNADA ZA NELEGALNO IZGRAĐENE OBJEKTE</w:t>
      </w:r>
    </w:p>
    <w:p w:rsidR="007C7C3A" w:rsidRDefault="007C7C3A"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7C7C3A">
        <w:rPr>
          <w:rFonts w:ascii="Arial" w:eastAsia="Times New Roman" w:hAnsi="Arial" w:cs="Arial"/>
          <w:sz w:val="24"/>
          <w:szCs w:val="24"/>
          <w:lang w:eastAsia="hr-HR"/>
        </w:rPr>
        <w:t>U razdoblju od siječnja do lipnja 2017. godine</w:t>
      </w:r>
      <w:r w:rsidRPr="007C7C3A">
        <w:rPr>
          <w:rFonts w:ascii="Arial" w:eastAsia="Times New Roman" w:hAnsi="Arial" w:cs="Arial"/>
          <w:sz w:val="24"/>
          <w:szCs w:val="20"/>
          <w:lang w:eastAsia="hr-HR"/>
        </w:rPr>
        <w:t xml:space="preserve"> od strane Upravnog odjela za prostorno uređenje, gradnju i zaštitu okoliša, te Agencije za ozakonjenje nezakonito izgrađenih </w:t>
      </w:r>
      <w:r w:rsidRPr="007C7C3A">
        <w:rPr>
          <w:rFonts w:ascii="Arial" w:eastAsia="Times New Roman" w:hAnsi="Arial" w:cs="Arial"/>
          <w:sz w:val="24"/>
          <w:szCs w:val="20"/>
          <w:lang w:eastAsia="hr-HR"/>
        </w:rPr>
        <w:lastRenderedPageBreak/>
        <w:t>zgrada</w:t>
      </w:r>
      <w:r w:rsidR="0065534B">
        <w:rPr>
          <w:rFonts w:ascii="Arial" w:eastAsia="Times New Roman" w:hAnsi="Arial" w:cs="Arial"/>
          <w:sz w:val="24"/>
          <w:szCs w:val="24"/>
          <w:lang w:eastAsia="hr-HR"/>
        </w:rPr>
        <w:t xml:space="preserve"> ukupno je obrađeno </w:t>
      </w:r>
      <w:r w:rsidRPr="007C7C3A">
        <w:rPr>
          <w:rFonts w:ascii="Arial" w:eastAsia="Times New Roman" w:hAnsi="Arial" w:cs="Arial"/>
          <w:sz w:val="24"/>
          <w:szCs w:val="24"/>
          <w:lang w:eastAsia="hr-HR"/>
        </w:rPr>
        <w:t xml:space="preserve">42 predmeta, a prihod Grada Ivanić-Grada po istome iznosi 49.761,63 kuna. </w:t>
      </w:r>
    </w:p>
    <w:p w:rsidR="00041278"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7C7C3A"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041278">
        <w:rPr>
          <w:rFonts w:ascii="Arial" w:eastAsia="Times New Roman" w:hAnsi="Arial" w:cs="Arial"/>
          <w:b/>
          <w:sz w:val="24"/>
          <w:szCs w:val="24"/>
          <w:lang w:eastAsia="hr-HR"/>
        </w:rPr>
        <w:t>2.12. GRADILIŠTA</w:t>
      </w: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 xml:space="preserve">Sanacija planinarskog doma u </w:t>
      </w:r>
      <w:proofErr w:type="spellStart"/>
      <w:r w:rsidRPr="007C7C3A">
        <w:rPr>
          <w:rFonts w:ascii="Arial" w:eastAsia="Calibri" w:hAnsi="Arial" w:cs="Arial"/>
          <w:b/>
          <w:sz w:val="24"/>
          <w:szCs w:val="24"/>
        </w:rPr>
        <w:t>Graberskom</w:t>
      </w:r>
      <w:proofErr w:type="spellEnd"/>
      <w:r w:rsidRPr="007C7C3A">
        <w:rPr>
          <w:rFonts w:ascii="Arial" w:eastAsia="Calibri" w:hAnsi="Arial" w:cs="Arial"/>
          <w:b/>
          <w:sz w:val="24"/>
          <w:szCs w:val="24"/>
        </w:rPr>
        <w:t xml:space="preserve"> brdu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Izvođenje radova na sanaciji II. faze planinarskog doma u </w:t>
      </w:r>
      <w:proofErr w:type="spellStart"/>
      <w:r w:rsidRPr="007C7C3A">
        <w:rPr>
          <w:rFonts w:ascii="Arial" w:eastAsia="Calibri" w:hAnsi="Arial" w:cs="Arial"/>
          <w:sz w:val="24"/>
          <w:szCs w:val="24"/>
        </w:rPr>
        <w:t>Graberskom</w:t>
      </w:r>
      <w:proofErr w:type="spellEnd"/>
      <w:r w:rsidRPr="007C7C3A">
        <w:rPr>
          <w:rFonts w:ascii="Arial" w:eastAsia="Calibri" w:hAnsi="Arial" w:cs="Arial"/>
          <w:sz w:val="24"/>
          <w:szCs w:val="24"/>
        </w:rPr>
        <w:t xml:space="preserve"> brdu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Uređenje parcela javnih površina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uređenja parcela k.č.br. 1918/1, 4045/ 2 k.o. Ivanić-Grad.</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uređenja parcela k.č.br. 1900/1, 1899/1, 1885/1 k.o. Ivanić-Grad.</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Izvođenje radova igrališta na otvorenom – </w:t>
      </w:r>
      <w:proofErr w:type="spellStart"/>
      <w:r w:rsidRPr="007C7C3A">
        <w:rPr>
          <w:rFonts w:ascii="Arial" w:eastAsia="Calibri" w:hAnsi="Arial" w:cs="Arial"/>
          <w:sz w:val="24"/>
          <w:szCs w:val="24"/>
        </w:rPr>
        <w:t>team</w:t>
      </w:r>
      <w:proofErr w:type="spellEnd"/>
      <w:r w:rsidRPr="007C7C3A">
        <w:rPr>
          <w:rFonts w:ascii="Arial" w:eastAsia="Calibri" w:hAnsi="Arial" w:cs="Arial"/>
          <w:sz w:val="24"/>
          <w:szCs w:val="24"/>
        </w:rPr>
        <w:t xml:space="preserve"> </w:t>
      </w:r>
      <w:proofErr w:type="spellStart"/>
      <w:r w:rsidRPr="007C7C3A">
        <w:rPr>
          <w:rFonts w:ascii="Arial" w:eastAsia="Calibri" w:hAnsi="Arial" w:cs="Arial"/>
          <w:sz w:val="24"/>
          <w:szCs w:val="24"/>
        </w:rPr>
        <w:t>building</w:t>
      </w:r>
      <w:proofErr w:type="spellEnd"/>
      <w:r w:rsidRPr="007C7C3A">
        <w:rPr>
          <w:rFonts w:ascii="Arial" w:eastAsia="Calibri" w:hAnsi="Arial" w:cs="Arial"/>
          <w:sz w:val="24"/>
          <w:szCs w:val="24"/>
        </w:rPr>
        <w:t xml:space="preserve"> park i </w:t>
      </w:r>
      <w:proofErr w:type="spellStart"/>
      <w:r w:rsidRPr="007C7C3A">
        <w:rPr>
          <w:rFonts w:ascii="Arial" w:eastAsia="Calibri" w:hAnsi="Arial" w:cs="Arial"/>
          <w:sz w:val="24"/>
          <w:szCs w:val="24"/>
        </w:rPr>
        <w:t>skate</w:t>
      </w:r>
      <w:proofErr w:type="spellEnd"/>
      <w:r w:rsidRPr="007C7C3A">
        <w:rPr>
          <w:rFonts w:ascii="Arial" w:eastAsia="Calibri" w:hAnsi="Arial" w:cs="Arial"/>
          <w:sz w:val="24"/>
          <w:szCs w:val="24"/>
        </w:rPr>
        <w:t xml:space="preserve"> park</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Izvođenje radova na uređenju </w:t>
      </w:r>
      <w:proofErr w:type="spellStart"/>
      <w:r w:rsidRPr="007C7C3A">
        <w:rPr>
          <w:rFonts w:ascii="Arial" w:eastAsia="Calibri" w:hAnsi="Arial" w:cs="Arial"/>
          <w:sz w:val="24"/>
          <w:szCs w:val="24"/>
        </w:rPr>
        <w:t>Zelenjaka</w:t>
      </w:r>
      <w:proofErr w:type="spellEnd"/>
      <w:r w:rsidRPr="007C7C3A">
        <w:rPr>
          <w:rFonts w:ascii="Arial" w:eastAsia="Calibri" w:hAnsi="Arial" w:cs="Arial"/>
          <w:sz w:val="24"/>
          <w:szCs w:val="24"/>
        </w:rPr>
        <w:t xml:space="preserve"> – staze, dječje igralište, tenis tereni</w:t>
      </w:r>
    </w:p>
    <w:p w:rsidR="00041278" w:rsidRPr="007C7C3A" w:rsidRDefault="00041278" w:rsidP="00041278">
      <w:pPr>
        <w:suppressAutoHyphens/>
        <w:autoSpaceDN w:val="0"/>
        <w:spacing w:after="0" w:line="240" w:lineRule="auto"/>
        <w:jc w:val="both"/>
        <w:textAlignment w:val="baseline"/>
        <w:rPr>
          <w:rFonts w:ascii="Arial" w:eastAsia="Calibri" w:hAnsi="Arial" w:cs="Arial"/>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Sanacija mostova rijeke Lonje</w:t>
      </w:r>
    </w:p>
    <w:p w:rsidR="00041278" w:rsidRPr="007C7C3A" w:rsidRDefault="00414F3A" w:rsidP="00041278">
      <w:pPr>
        <w:suppressAutoHyphens/>
        <w:autoSpaceDN w:val="0"/>
        <w:spacing w:after="0" w:line="240" w:lineRule="auto"/>
        <w:jc w:val="both"/>
        <w:textAlignment w:val="baseline"/>
        <w:rPr>
          <w:rFonts w:ascii="Arial" w:eastAsia="Calibri" w:hAnsi="Arial" w:cs="Arial"/>
          <w:sz w:val="24"/>
          <w:szCs w:val="24"/>
        </w:rPr>
      </w:pPr>
      <w:r>
        <w:rPr>
          <w:rFonts w:ascii="Arial" w:eastAsia="Calibri" w:hAnsi="Arial" w:cs="Arial"/>
          <w:sz w:val="24"/>
          <w:szCs w:val="24"/>
        </w:rPr>
        <w:t xml:space="preserve">Sanacija </w:t>
      </w:r>
      <w:r w:rsidR="00041278" w:rsidRPr="007C7C3A">
        <w:rPr>
          <w:rFonts w:ascii="Arial" w:eastAsia="Calibri" w:hAnsi="Arial" w:cs="Arial"/>
          <w:sz w:val="24"/>
          <w:szCs w:val="24"/>
        </w:rPr>
        <w:t xml:space="preserve"> mosta rijeke Lonje u Omladinskoj ulici u Ivanić-Gradu</w:t>
      </w:r>
      <w:r w:rsidR="00041278">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Izgradnja šetnice uz rijeku Lonju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na izgradnji šetnice uz rije</w:t>
      </w:r>
      <w:r>
        <w:rPr>
          <w:rFonts w:ascii="Arial" w:eastAsia="Calibri" w:hAnsi="Arial" w:cs="Arial"/>
          <w:sz w:val="24"/>
          <w:szCs w:val="24"/>
        </w:rPr>
        <w:t>ku Lonju I. faza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Izgradnja pješačke staze u naselju Šumećani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na izgradnji kanalizacije i pješačke staze u naselju Šumećani I. i II. faza</w:t>
      </w:r>
      <w:r>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 xml:space="preserve">Izgradnja nogometnog igrališta i tribina sportski park </w:t>
      </w:r>
      <w:proofErr w:type="spellStart"/>
      <w:r w:rsidRPr="007C7C3A">
        <w:rPr>
          <w:rFonts w:ascii="Arial" w:eastAsia="Calibri" w:hAnsi="Arial" w:cs="Arial"/>
          <w:b/>
          <w:sz w:val="24"/>
          <w:szCs w:val="24"/>
        </w:rPr>
        <w:t>Zelenjak</w:t>
      </w:r>
      <w:proofErr w:type="spellEnd"/>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Izvođenje radova na izgradnji novog nogometnog igrališta i tribina na lokaciji sportski park </w:t>
      </w:r>
      <w:proofErr w:type="spellStart"/>
      <w:r w:rsidRPr="007C7C3A">
        <w:rPr>
          <w:rFonts w:ascii="Arial" w:eastAsia="Calibri" w:hAnsi="Arial" w:cs="Arial"/>
          <w:sz w:val="24"/>
          <w:szCs w:val="24"/>
        </w:rPr>
        <w:t>Zelenjak</w:t>
      </w:r>
      <w:proofErr w:type="spellEnd"/>
      <w:r w:rsidRPr="007C7C3A">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Izgradnja školsko sport</w:t>
      </w:r>
      <w:r>
        <w:rPr>
          <w:rFonts w:ascii="Arial" w:eastAsia="Calibri" w:hAnsi="Arial" w:cs="Arial"/>
          <w:b/>
          <w:sz w:val="24"/>
          <w:szCs w:val="24"/>
        </w:rPr>
        <w:t xml:space="preserve">ske dvorane u naselju Posavski </w:t>
      </w:r>
      <w:proofErr w:type="spellStart"/>
      <w:r>
        <w:rPr>
          <w:rFonts w:ascii="Arial" w:eastAsia="Calibri" w:hAnsi="Arial" w:cs="Arial"/>
          <w:b/>
          <w:sz w:val="24"/>
          <w:szCs w:val="24"/>
        </w:rPr>
        <w:t>B</w:t>
      </w:r>
      <w:r w:rsidRPr="007C7C3A">
        <w:rPr>
          <w:rFonts w:ascii="Arial" w:eastAsia="Calibri" w:hAnsi="Arial" w:cs="Arial"/>
          <w:b/>
          <w:sz w:val="24"/>
          <w:szCs w:val="24"/>
        </w:rPr>
        <w:t>regi</w:t>
      </w:r>
      <w:proofErr w:type="spellEnd"/>
      <w:r w:rsidRPr="007C7C3A">
        <w:rPr>
          <w:rFonts w:ascii="Arial" w:eastAsia="Calibri" w:hAnsi="Arial" w:cs="Arial"/>
          <w:b/>
          <w:sz w:val="24"/>
          <w:szCs w:val="24"/>
        </w:rPr>
        <w:t xml:space="preserve">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na izgradnji nove školsko sport</w:t>
      </w:r>
      <w:r>
        <w:rPr>
          <w:rFonts w:ascii="Arial" w:eastAsia="Calibri" w:hAnsi="Arial" w:cs="Arial"/>
          <w:sz w:val="24"/>
          <w:szCs w:val="24"/>
        </w:rPr>
        <w:t xml:space="preserve">ske dvorane u naselju Posavski </w:t>
      </w:r>
      <w:proofErr w:type="spellStart"/>
      <w:r>
        <w:rPr>
          <w:rFonts w:ascii="Arial" w:eastAsia="Calibri" w:hAnsi="Arial" w:cs="Arial"/>
          <w:sz w:val="24"/>
          <w:szCs w:val="24"/>
        </w:rPr>
        <w:t>B</w:t>
      </w:r>
      <w:r w:rsidRPr="007C7C3A">
        <w:rPr>
          <w:rFonts w:ascii="Arial" w:eastAsia="Calibri" w:hAnsi="Arial" w:cs="Arial"/>
          <w:sz w:val="24"/>
          <w:szCs w:val="24"/>
        </w:rPr>
        <w:t>regi</w:t>
      </w:r>
      <w:proofErr w:type="spellEnd"/>
      <w:r w:rsidRPr="007C7C3A">
        <w:rPr>
          <w:rFonts w:ascii="Arial" w:eastAsia="Calibri" w:hAnsi="Arial" w:cs="Arial"/>
          <w:sz w:val="24"/>
          <w:szCs w:val="24"/>
        </w:rPr>
        <w:t xml:space="preserve">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 xml:space="preserve">Uređenje parkirališta u naselju </w:t>
      </w:r>
      <w:proofErr w:type="spellStart"/>
      <w:r w:rsidRPr="007C7C3A">
        <w:rPr>
          <w:rFonts w:ascii="Arial" w:eastAsia="Calibri" w:hAnsi="Arial" w:cs="Arial"/>
          <w:b/>
          <w:sz w:val="24"/>
          <w:szCs w:val="24"/>
        </w:rPr>
        <w:t>Žeravinec</w:t>
      </w:r>
      <w:proofErr w:type="spellEnd"/>
      <w:r w:rsidRPr="007C7C3A">
        <w:rPr>
          <w:rFonts w:ascii="Arial" w:eastAsia="Calibri" w:hAnsi="Arial" w:cs="Arial"/>
          <w:b/>
          <w:sz w:val="24"/>
          <w:szCs w:val="24"/>
        </w:rPr>
        <w:t xml:space="preserve">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Izvođenje radova na uređenju parkirališta uz dvoranu </w:t>
      </w:r>
      <w:proofErr w:type="spellStart"/>
      <w:r w:rsidRPr="007C7C3A">
        <w:rPr>
          <w:rFonts w:ascii="Arial" w:eastAsia="Calibri" w:hAnsi="Arial" w:cs="Arial"/>
          <w:sz w:val="24"/>
          <w:szCs w:val="24"/>
        </w:rPr>
        <w:t>Žeravinec</w:t>
      </w:r>
      <w:proofErr w:type="spellEnd"/>
      <w:r w:rsidRPr="007C7C3A">
        <w:rPr>
          <w:rFonts w:ascii="Arial" w:eastAsia="Calibri" w:hAnsi="Arial" w:cs="Arial"/>
          <w:sz w:val="24"/>
          <w:szCs w:val="24"/>
        </w:rPr>
        <w:t xml:space="preserve"> u Ivanić-Gradu</w:t>
      </w:r>
      <w:r w:rsidR="00AF0F7B">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b/>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Energetska obnova dječjih vrtića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na energetskoj obnovi dječjeg vrtića u Ivanić-Gradu - centar, uređenje pročelja i toplinska izolacija krovišta.</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Izvođenje radova na energetskoj obnovi</w:t>
      </w:r>
      <w:r w:rsidR="00AF0F7B">
        <w:rPr>
          <w:rFonts w:ascii="Arial" w:eastAsia="Calibri" w:hAnsi="Arial" w:cs="Arial"/>
          <w:sz w:val="24"/>
          <w:szCs w:val="24"/>
        </w:rPr>
        <w:t xml:space="preserve"> dječjeg vrtića u Ivanić-Gradu - Posavski </w:t>
      </w:r>
      <w:proofErr w:type="spellStart"/>
      <w:r w:rsidR="00AF0F7B">
        <w:rPr>
          <w:rFonts w:ascii="Arial" w:eastAsia="Calibri" w:hAnsi="Arial" w:cs="Arial"/>
          <w:sz w:val="24"/>
          <w:szCs w:val="24"/>
        </w:rPr>
        <w:t>B</w:t>
      </w:r>
      <w:r w:rsidRPr="007C7C3A">
        <w:rPr>
          <w:rFonts w:ascii="Arial" w:eastAsia="Calibri" w:hAnsi="Arial" w:cs="Arial"/>
          <w:sz w:val="24"/>
          <w:szCs w:val="24"/>
        </w:rPr>
        <w:t>regi</w:t>
      </w:r>
      <w:proofErr w:type="spellEnd"/>
      <w:r w:rsidRPr="007C7C3A">
        <w:rPr>
          <w:rFonts w:ascii="Arial" w:eastAsia="Calibri" w:hAnsi="Arial" w:cs="Arial"/>
          <w:sz w:val="24"/>
          <w:szCs w:val="24"/>
        </w:rPr>
        <w:t>, zamjena postojeće stolarije i toplinska izolacija krovišta</w:t>
      </w:r>
      <w:r w:rsidR="00AF0F7B">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Pučko otvoreno učilište – unutarnje uređenje</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Radovi unutarnjeg uređenja prostorija I. kata Pučkog otvorenog učilišta u Ivanić-Gradu</w:t>
      </w:r>
      <w:r w:rsidR="00AF0F7B">
        <w:rPr>
          <w:rFonts w:ascii="Arial" w:eastAsia="Calibri" w:hAnsi="Arial" w:cs="Arial"/>
          <w:sz w:val="24"/>
          <w:szCs w:val="24"/>
        </w:rPr>
        <w:t>.</w:t>
      </w:r>
    </w:p>
    <w:p w:rsidR="00041278" w:rsidRPr="007C7C3A" w:rsidRDefault="00041278" w:rsidP="00041278">
      <w:pPr>
        <w:suppressAutoHyphens/>
        <w:autoSpaceDN w:val="0"/>
        <w:spacing w:after="0" w:line="240" w:lineRule="auto"/>
        <w:jc w:val="both"/>
        <w:textAlignment w:val="baseline"/>
        <w:rPr>
          <w:rFonts w:ascii="Arial" w:eastAsia="Calibri" w:hAnsi="Arial" w:cs="Arial"/>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Asfaltiranje Omladinska ulica u Ivanić-Gradu</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 xml:space="preserve">Izrada novog sloja asfalta Omladinske </w:t>
      </w:r>
      <w:r w:rsidR="00AF0F7B">
        <w:rPr>
          <w:rFonts w:ascii="Arial" w:eastAsia="Calibri" w:hAnsi="Arial" w:cs="Arial"/>
          <w:sz w:val="24"/>
          <w:szCs w:val="24"/>
        </w:rPr>
        <w:t xml:space="preserve">ulice u Ivanić-Gradu </w:t>
      </w:r>
      <w:r w:rsidRPr="007C7C3A">
        <w:rPr>
          <w:rFonts w:ascii="Arial" w:eastAsia="Calibri" w:hAnsi="Arial" w:cs="Arial"/>
          <w:sz w:val="24"/>
          <w:szCs w:val="24"/>
        </w:rPr>
        <w:t>od Savske ulice do Vukovarske ulice.</w:t>
      </w:r>
    </w:p>
    <w:p w:rsidR="00041278" w:rsidRPr="007C7C3A" w:rsidRDefault="00041278" w:rsidP="00041278">
      <w:pPr>
        <w:suppressAutoHyphens/>
        <w:autoSpaceDN w:val="0"/>
        <w:spacing w:after="0" w:line="240" w:lineRule="auto"/>
        <w:jc w:val="both"/>
        <w:textAlignment w:val="baseline"/>
        <w:rPr>
          <w:rFonts w:ascii="Arial" w:eastAsia="Calibri" w:hAnsi="Arial" w:cs="Arial"/>
          <w:color w:val="FF0000"/>
          <w:sz w:val="24"/>
          <w:szCs w:val="24"/>
        </w:rPr>
      </w:pPr>
    </w:p>
    <w:p w:rsidR="00041278" w:rsidRPr="007C7C3A" w:rsidRDefault="00041278" w:rsidP="00041278">
      <w:pPr>
        <w:suppressAutoHyphens/>
        <w:autoSpaceDN w:val="0"/>
        <w:spacing w:after="0" w:line="240" w:lineRule="auto"/>
        <w:jc w:val="both"/>
        <w:textAlignment w:val="baseline"/>
        <w:rPr>
          <w:rFonts w:ascii="Arial" w:eastAsia="Calibri" w:hAnsi="Arial" w:cs="Arial"/>
          <w:b/>
          <w:sz w:val="24"/>
          <w:szCs w:val="24"/>
        </w:rPr>
      </w:pPr>
      <w:r w:rsidRPr="007C7C3A">
        <w:rPr>
          <w:rFonts w:ascii="Arial" w:eastAsia="Calibri" w:hAnsi="Arial" w:cs="Arial"/>
          <w:b/>
          <w:sz w:val="24"/>
          <w:szCs w:val="24"/>
        </w:rPr>
        <w:t>Odvodnja Grada Ivanić-Grada</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lastRenderedPageBreak/>
        <w:t>Rješavanje odvodnje na području Grada Ivanić-Grada.</w:t>
      </w:r>
    </w:p>
    <w:p w:rsidR="00041278" w:rsidRPr="007C7C3A" w:rsidRDefault="00041278" w:rsidP="00041278">
      <w:pPr>
        <w:suppressAutoHyphens/>
        <w:autoSpaceDN w:val="0"/>
        <w:spacing w:after="0" w:line="240" w:lineRule="auto"/>
        <w:jc w:val="both"/>
        <w:textAlignment w:val="baseline"/>
        <w:rPr>
          <w:rFonts w:ascii="Arial" w:eastAsia="Calibri" w:hAnsi="Arial" w:cs="Arial"/>
          <w:color w:val="FF0000"/>
          <w:sz w:val="24"/>
          <w:szCs w:val="24"/>
        </w:rPr>
      </w:pPr>
    </w:p>
    <w:p w:rsidR="00041278" w:rsidRPr="00AF0F7B" w:rsidRDefault="00041278" w:rsidP="00041278">
      <w:pPr>
        <w:suppressAutoHyphens/>
        <w:autoSpaceDN w:val="0"/>
        <w:spacing w:after="0" w:line="240" w:lineRule="auto"/>
        <w:jc w:val="both"/>
        <w:textAlignment w:val="baseline"/>
        <w:rPr>
          <w:rFonts w:ascii="Arial" w:eastAsia="Calibri" w:hAnsi="Arial" w:cs="Arial"/>
          <w:b/>
          <w:sz w:val="24"/>
          <w:szCs w:val="24"/>
        </w:rPr>
      </w:pPr>
      <w:r w:rsidRPr="00AF0F7B">
        <w:rPr>
          <w:rFonts w:ascii="Arial" w:eastAsia="Calibri" w:hAnsi="Arial" w:cs="Arial"/>
          <w:b/>
          <w:sz w:val="24"/>
          <w:szCs w:val="24"/>
        </w:rPr>
        <w:t xml:space="preserve">Nasipavanje makadam putova i </w:t>
      </w:r>
      <w:r w:rsidR="00AF0F7B" w:rsidRPr="00AF0F7B">
        <w:rPr>
          <w:rFonts w:ascii="Arial" w:eastAsia="Calibri" w:hAnsi="Arial" w:cs="Arial"/>
          <w:b/>
          <w:sz w:val="24"/>
          <w:szCs w:val="24"/>
        </w:rPr>
        <w:t xml:space="preserve">izrada novih na području Grada </w:t>
      </w:r>
      <w:r w:rsidRPr="00AF0F7B">
        <w:rPr>
          <w:rFonts w:ascii="Arial" w:eastAsia="Calibri" w:hAnsi="Arial" w:cs="Arial"/>
          <w:b/>
          <w:sz w:val="24"/>
          <w:szCs w:val="24"/>
        </w:rPr>
        <w:t>Ivanić-Grada</w:t>
      </w:r>
    </w:p>
    <w:p w:rsidR="00041278" w:rsidRPr="007C7C3A" w:rsidRDefault="00041278" w:rsidP="00041278">
      <w:pPr>
        <w:suppressAutoHyphens/>
        <w:autoSpaceDN w:val="0"/>
        <w:spacing w:after="0" w:line="240" w:lineRule="auto"/>
        <w:jc w:val="both"/>
        <w:textAlignment w:val="baseline"/>
        <w:rPr>
          <w:rFonts w:ascii="Arial" w:eastAsia="Calibri" w:hAnsi="Arial" w:cs="Arial"/>
          <w:sz w:val="24"/>
          <w:szCs w:val="24"/>
        </w:rPr>
      </w:pPr>
      <w:r w:rsidRPr="007C7C3A">
        <w:rPr>
          <w:rFonts w:ascii="Arial" w:eastAsia="Calibri" w:hAnsi="Arial" w:cs="Arial"/>
          <w:sz w:val="24"/>
          <w:szCs w:val="24"/>
        </w:rPr>
        <w:t>Redovito održavanje makadam putova na području Grada Ivanić-Grada.</w:t>
      </w:r>
    </w:p>
    <w:p w:rsidR="00651981" w:rsidRDefault="00651981" w:rsidP="007C7C3A">
      <w:pPr>
        <w:suppressAutoHyphens/>
        <w:autoSpaceDN w:val="0"/>
        <w:spacing w:after="200" w:line="276" w:lineRule="auto"/>
        <w:textAlignment w:val="baseline"/>
        <w:rPr>
          <w:rFonts w:ascii="Arial" w:eastAsia="Calibri" w:hAnsi="Arial" w:cs="Arial"/>
          <w:b/>
          <w:color w:val="FF0000"/>
          <w:sz w:val="24"/>
          <w:szCs w:val="24"/>
          <w:highlight w:val="lightGray"/>
        </w:rPr>
      </w:pPr>
    </w:p>
    <w:p w:rsidR="007C7C3A" w:rsidRPr="007C7C3A" w:rsidRDefault="00651981" w:rsidP="007C7C3A">
      <w:pPr>
        <w:suppressAutoHyphens/>
        <w:autoSpaceDN w:val="0"/>
        <w:spacing w:after="200" w:line="276" w:lineRule="auto"/>
        <w:textAlignment w:val="baseline"/>
        <w:rPr>
          <w:rFonts w:ascii="Arial" w:eastAsia="Calibri" w:hAnsi="Arial" w:cs="Arial"/>
          <w:b/>
          <w:sz w:val="24"/>
          <w:szCs w:val="24"/>
        </w:rPr>
      </w:pPr>
      <w:r w:rsidRPr="00651981">
        <w:rPr>
          <w:rFonts w:ascii="Arial" w:eastAsia="Calibri" w:hAnsi="Arial" w:cs="Arial"/>
          <w:b/>
          <w:sz w:val="24"/>
          <w:szCs w:val="24"/>
        </w:rPr>
        <w:t xml:space="preserve">2.13. </w:t>
      </w:r>
      <w:r w:rsidR="007C7C3A" w:rsidRPr="00651981">
        <w:rPr>
          <w:rFonts w:ascii="Arial" w:eastAsia="Calibri" w:hAnsi="Arial" w:cs="Arial"/>
          <w:b/>
          <w:sz w:val="24"/>
          <w:szCs w:val="24"/>
        </w:rPr>
        <w:t>PROJEKTNA DOKUMENTACIJA</w:t>
      </w:r>
      <w:r w:rsidR="007C7C3A" w:rsidRPr="007C7C3A">
        <w:rPr>
          <w:rFonts w:ascii="Times New Roman" w:eastAsia="Times New Roman" w:hAnsi="Times New Roman" w:cs="Times New Roman"/>
          <w:b/>
          <w:sz w:val="24"/>
          <w:szCs w:val="24"/>
          <w:lang w:eastAsia="hr-HR"/>
        </w:rPr>
        <w:t xml:space="preserve"> </w:t>
      </w:r>
    </w:p>
    <w:p w:rsidR="007C7C3A" w:rsidRPr="007C7C3A" w:rsidRDefault="007C7C3A" w:rsidP="009C6F69">
      <w:pPr>
        <w:numPr>
          <w:ilvl w:val="0"/>
          <w:numId w:val="18"/>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Projektna dokumentacija </w:t>
      </w:r>
      <w:r w:rsidRPr="007C7C3A">
        <w:rPr>
          <w:rFonts w:ascii="Arial" w:eastAsia="Times New Roman" w:hAnsi="Arial" w:cs="Arial"/>
          <w:b/>
          <w:sz w:val="24"/>
          <w:szCs w:val="24"/>
          <w:lang w:eastAsia="hr-HR"/>
        </w:rPr>
        <w:t>Rekonstrukcija dijela Školske ulice</w:t>
      </w:r>
      <w:r w:rsidR="00651981">
        <w:rPr>
          <w:rFonts w:ascii="Arial" w:eastAsia="Times New Roman" w:hAnsi="Arial" w:cs="Arial"/>
          <w:b/>
          <w:sz w:val="24"/>
          <w:szCs w:val="24"/>
          <w:lang w:eastAsia="hr-HR"/>
        </w:rPr>
        <w:t xml:space="preserve"> </w:t>
      </w:r>
      <w:r w:rsidRPr="007C7C3A">
        <w:rPr>
          <w:rFonts w:ascii="Arial" w:eastAsia="Times New Roman" w:hAnsi="Arial" w:cs="Arial"/>
          <w:b/>
          <w:sz w:val="24"/>
          <w:szCs w:val="24"/>
          <w:lang w:eastAsia="hr-HR"/>
        </w:rPr>
        <w:t>- izgradnja parkirališta i pješačke staze,</w:t>
      </w:r>
      <w:r w:rsidRPr="007C7C3A">
        <w:rPr>
          <w:rFonts w:ascii="Arial" w:eastAsia="Times New Roman" w:hAnsi="Arial" w:cs="Arial"/>
          <w:sz w:val="24"/>
          <w:szCs w:val="24"/>
          <w:lang w:eastAsia="hr-HR"/>
        </w:rPr>
        <w:t xml:space="preserve"> koju je projektiralo trgovačko društvo Studio </w:t>
      </w:r>
      <w:proofErr w:type="spellStart"/>
      <w:r w:rsidRPr="007C7C3A">
        <w:rPr>
          <w:rFonts w:ascii="Arial" w:eastAsia="Times New Roman" w:hAnsi="Arial" w:cs="Arial"/>
          <w:sz w:val="24"/>
          <w:szCs w:val="24"/>
          <w:lang w:eastAsia="hr-HR"/>
        </w:rPr>
        <w:t>Infras</w:t>
      </w:r>
      <w:proofErr w:type="spellEnd"/>
      <w:r w:rsidRPr="007C7C3A">
        <w:rPr>
          <w:rFonts w:ascii="Arial" w:eastAsia="Times New Roman" w:hAnsi="Arial" w:cs="Arial"/>
          <w:sz w:val="24"/>
          <w:szCs w:val="24"/>
          <w:lang w:eastAsia="hr-HR"/>
        </w:rPr>
        <w:t xml:space="preserve"> d.o.o. Graberje Ivanićko je dovršena. </w:t>
      </w:r>
    </w:p>
    <w:p w:rsidR="007C7C3A" w:rsidRPr="007C7C3A" w:rsidRDefault="007C7C3A" w:rsidP="007C7C3A">
      <w:pPr>
        <w:spacing w:after="0" w:line="240" w:lineRule="auto"/>
        <w:ind w:left="709" w:hanging="1"/>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Za navedeni projekt je dana 16. prosinca 2015. godine ishođena </w:t>
      </w:r>
      <w:r w:rsidRPr="007C7C3A">
        <w:rPr>
          <w:rFonts w:ascii="Arial" w:eastAsia="Times New Roman" w:hAnsi="Arial" w:cs="Arial"/>
          <w:b/>
          <w:sz w:val="24"/>
          <w:szCs w:val="24"/>
          <w:lang w:eastAsia="hr-HR"/>
        </w:rPr>
        <w:t>Lokacijska dozvola</w:t>
      </w:r>
      <w:r w:rsidRPr="007C7C3A">
        <w:rPr>
          <w:rFonts w:ascii="Arial" w:eastAsia="Times New Roman" w:hAnsi="Arial" w:cs="Arial"/>
          <w:sz w:val="24"/>
          <w:szCs w:val="24"/>
          <w:lang w:eastAsia="hr-HR"/>
        </w:rPr>
        <w:t xml:space="preserve"> te dana 21. ožujka 2016. godine </w:t>
      </w:r>
      <w:r w:rsidRPr="007C7C3A">
        <w:rPr>
          <w:rFonts w:ascii="Arial" w:eastAsia="Times New Roman" w:hAnsi="Arial" w:cs="Arial"/>
          <w:b/>
          <w:sz w:val="24"/>
          <w:szCs w:val="24"/>
          <w:lang w:eastAsia="hr-HR"/>
        </w:rPr>
        <w:t>Izmjena i dopuna lokacijske dozvole</w:t>
      </w:r>
      <w:r w:rsidRPr="007C7C3A">
        <w:rPr>
          <w:rFonts w:ascii="Arial" w:eastAsia="Times New Roman" w:hAnsi="Arial" w:cs="Arial"/>
          <w:sz w:val="24"/>
          <w:szCs w:val="24"/>
          <w:lang w:eastAsia="hr-HR"/>
        </w:rPr>
        <w:t>. Lokacijska dozvola je postala pravomoćna dana 04. siječnja 2016. godine. Dana 25. svibnja 2017.</w:t>
      </w:r>
      <w:r w:rsidR="001A7FA8">
        <w:rPr>
          <w:rFonts w:ascii="Arial" w:eastAsia="Times New Roman" w:hAnsi="Arial" w:cs="Arial"/>
          <w:sz w:val="24"/>
          <w:szCs w:val="24"/>
          <w:lang w:eastAsia="hr-HR"/>
        </w:rPr>
        <w:t xml:space="preserve"> godine za navedeni projekt je </w:t>
      </w:r>
      <w:r w:rsidRPr="007C7C3A">
        <w:rPr>
          <w:rFonts w:ascii="Arial" w:eastAsia="Times New Roman" w:hAnsi="Arial" w:cs="Arial"/>
          <w:sz w:val="24"/>
          <w:szCs w:val="24"/>
          <w:lang w:eastAsia="hr-HR"/>
        </w:rPr>
        <w:t xml:space="preserve">ishođena </w:t>
      </w:r>
      <w:r w:rsidRPr="007C7C3A">
        <w:rPr>
          <w:rFonts w:ascii="Arial" w:eastAsia="Times New Roman" w:hAnsi="Arial" w:cs="Arial"/>
          <w:b/>
          <w:sz w:val="24"/>
          <w:szCs w:val="24"/>
          <w:lang w:eastAsia="hr-HR"/>
        </w:rPr>
        <w:t>građevinska dozvola</w:t>
      </w:r>
      <w:r w:rsidRPr="007C7C3A">
        <w:rPr>
          <w:rFonts w:ascii="Arial" w:eastAsia="Times New Roman" w:hAnsi="Arial" w:cs="Arial"/>
          <w:sz w:val="24"/>
          <w:szCs w:val="24"/>
          <w:lang w:eastAsia="hr-HR"/>
        </w:rPr>
        <w:t>, koja je postala pravomoćna dana 29. svibnja 2017. godine.</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9C6F69">
      <w:pPr>
        <w:numPr>
          <w:ilvl w:val="0"/>
          <w:numId w:val="17"/>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Izrada izmjene glavnog projekta za potrebe ishođenja izmjene građevinske dozvole za </w:t>
      </w:r>
      <w:r w:rsidRPr="007C7C3A">
        <w:rPr>
          <w:rFonts w:ascii="Arial" w:eastAsia="Times New Roman" w:hAnsi="Arial" w:cs="Arial"/>
          <w:b/>
          <w:sz w:val="24"/>
          <w:szCs w:val="24"/>
          <w:lang w:eastAsia="hr-HR"/>
        </w:rPr>
        <w:t xml:space="preserve">rekonstrukciju </w:t>
      </w:r>
      <w:proofErr w:type="spellStart"/>
      <w:r w:rsidRPr="007C7C3A">
        <w:rPr>
          <w:rFonts w:ascii="Arial" w:eastAsia="Times New Roman" w:hAnsi="Arial" w:cs="Arial"/>
          <w:b/>
          <w:sz w:val="24"/>
          <w:szCs w:val="24"/>
          <w:lang w:eastAsia="hr-HR"/>
        </w:rPr>
        <w:t>Šarampovske</w:t>
      </w:r>
      <w:proofErr w:type="spellEnd"/>
      <w:r w:rsidRPr="007C7C3A">
        <w:rPr>
          <w:rFonts w:ascii="Arial" w:eastAsia="Times New Roman" w:hAnsi="Arial" w:cs="Arial"/>
          <w:b/>
          <w:sz w:val="24"/>
          <w:szCs w:val="24"/>
          <w:lang w:eastAsia="hr-HR"/>
        </w:rPr>
        <w:t>, Cvjetne i Ulice A.G. Matoša u Ivanić-Gradu</w:t>
      </w:r>
      <w:r w:rsidRPr="007C7C3A">
        <w:rPr>
          <w:rFonts w:ascii="Arial" w:eastAsia="Times New Roman" w:hAnsi="Arial" w:cs="Arial"/>
          <w:sz w:val="24"/>
          <w:szCs w:val="24"/>
          <w:lang w:eastAsia="hr-HR"/>
        </w:rPr>
        <w:t xml:space="preserve"> je ugovorena 28. prosinca 2016. godine sa trgovačkim društvom DOMITEL d.o.o. Ivanić-Grad. Iz glavnog projekta je izvršeno izdvajanje radova rekonstrukcije vodovoda i odvodnje od ostalih projektiranih  radova, na način da trgovačko društvo Vodoopskrba i odvodnja Zagrebačke županije d.o.o. postane investitor radova rek</w:t>
      </w:r>
      <w:r w:rsidR="001A7FA8">
        <w:rPr>
          <w:rFonts w:ascii="Arial" w:eastAsia="Times New Roman" w:hAnsi="Arial" w:cs="Arial"/>
          <w:sz w:val="24"/>
          <w:szCs w:val="24"/>
          <w:lang w:eastAsia="hr-HR"/>
        </w:rPr>
        <w:t>onstrukcije vodovoda i odvodnje</w:t>
      </w:r>
      <w:r w:rsidRPr="007C7C3A">
        <w:rPr>
          <w:rFonts w:ascii="Arial" w:eastAsia="Times New Roman" w:hAnsi="Arial" w:cs="Arial"/>
          <w:sz w:val="24"/>
          <w:szCs w:val="24"/>
          <w:lang w:eastAsia="hr-HR"/>
        </w:rPr>
        <w:t xml:space="preserve">, a Grad Ivanić-Grad postane investitor rekonstrukcije ceste, izgradnje DTK i plinovoda. Za navedeno je Grad Ivanić-Grad ishodio izmjenu i dopunu građevinske dozvole dana 23. ožujka 2017. godine, koja je postala pravomoćna dana 19. travnja 2017. godine. Na temelju te dozvole stekli su se uvjeti da i </w:t>
      </w:r>
      <w:proofErr w:type="spellStart"/>
      <w:r w:rsidRPr="007C7C3A">
        <w:rPr>
          <w:rFonts w:ascii="Arial" w:eastAsia="Times New Roman" w:hAnsi="Arial" w:cs="Arial"/>
          <w:sz w:val="24"/>
          <w:szCs w:val="24"/>
          <w:lang w:eastAsia="hr-HR"/>
        </w:rPr>
        <w:t>Vodoopsrkba</w:t>
      </w:r>
      <w:proofErr w:type="spellEnd"/>
      <w:r w:rsidRPr="007C7C3A">
        <w:rPr>
          <w:rFonts w:ascii="Arial" w:eastAsia="Times New Roman" w:hAnsi="Arial" w:cs="Arial"/>
          <w:sz w:val="24"/>
          <w:szCs w:val="24"/>
          <w:lang w:eastAsia="hr-HR"/>
        </w:rPr>
        <w:t xml:space="preserve"> i odvodnja Zagrebačke županije d.o.o. ishodi građevinsku dozvolu za svoj dio zahvata.</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9C6F69">
      <w:pPr>
        <w:numPr>
          <w:ilvl w:val="0"/>
          <w:numId w:val="16"/>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Dana 10. svibnja 2017. godine Grad Ivanić-Grad je od nadležnog upravnog odjela Zagrebačke županije ishodio Rješenje o izmjeni građevinske dozvole za zahvat: </w:t>
      </w:r>
      <w:r w:rsidRPr="007C7C3A">
        <w:rPr>
          <w:rFonts w:ascii="Arial" w:eastAsia="Times New Roman" w:hAnsi="Arial" w:cs="Arial"/>
          <w:b/>
          <w:sz w:val="24"/>
          <w:szCs w:val="24"/>
          <w:lang w:eastAsia="hr-HR"/>
        </w:rPr>
        <w:t>Sanacija odlagališta otpada „</w:t>
      </w:r>
      <w:proofErr w:type="spellStart"/>
      <w:r w:rsidRPr="007C7C3A">
        <w:rPr>
          <w:rFonts w:ascii="Arial" w:eastAsia="Times New Roman" w:hAnsi="Arial" w:cs="Arial"/>
          <w:b/>
          <w:sz w:val="24"/>
          <w:szCs w:val="24"/>
          <w:lang w:eastAsia="hr-HR"/>
        </w:rPr>
        <w:t>Tarno</w:t>
      </w:r>
      <w:proofErr w:type="spellEnd"/>
      <w:r w:rsidRPr="007C7C3A">
        <w:rPr>
          <w:rFonts w:ascii="Arial" w:eastAsia="Times New Roman" w:hAnsi="Arial" w:cs="Arial"/>
          <w:b/>
          <w:sz w:val="24"/>
          <w:szCs w:val="24"/>
          <w:lang w:eastAsia="hr-HR"/>
        </w:rPr>
        <w:t xml:space="preserve">“ i izgradnja </w:t>
      </w:r>
      <w:proofErr w:type="spellStart"/>
      <w:r w:rsidRPr="007C7C3A">
        <w:rPr>
          <w:rFonts w:ascii="Arial" w:eastAsia="Times New Roman" w:hAnsi="Arial" w:cs="Arial"/>
          <w:b/>
          <w:sz w:val="24"/>
          <w:szCs w:val="24"/>
          <w:lang w:eastAsia="hr-HR"/>
        </w:rPr>
        <w:t>reciklažnog</w:t>
      </w:r>
      <w:proofErr w:type="spellEnd"/>
      <w:r w:rsidRPr="007C7C3A">
        <w:rPr>
          <w:rFonts w:ascii="Arial" w:eastAsia="Times New Roman" w:hAnsi="Arial" w:cs="Arial"/>
          <w:b/>
          <w:sz w:val="24"/>
          <w:szCs w:val="24"/>
          <w:lang w:eastAsia="hr-HR"/>
        </w:rPr>
        <w:t xml:space="preserve"> dvorišta ETAPA 2 – RECIKLAŽNO DVORIŠTE (FAZA 1)</w:t>
      </w:r>
      <w:r w:rsidRPr="007C7C3A">
        <w:rPr>
          <w:rFonts w:ascii="Arial" w:eastAsia="Times New Roman" w:hAnsi="Arial" w:cs="Arial"/>
          <w:sz w:val="24"/>
          <w:szCs w:val="24"/>
          <w:lang w:eastAsia="hr-HR"/>
        </w:rPr>
        <w:t xml:space="preserve">  na k.č.br. 9/1 k.o. </w:t>
      </w:r>
      <w:proofErr w:type="spellStart"/>
      <w:r w:rsidRPr="007C7C3A">
        <w:rPr>
          <w:rFonts w:ascii="Arial" w:eastAsia="Times New Roman" w:hAnsi="Arial" w:cs="Arial"/>
          <w:sz w:val="24"/>
          <w:szCs w:val="24"/>
          <w:lang w:eastAsia="hr-HR"/>
        </w:rPr>
        <w:t>Lepšić</w:t>
      </w:r>
      <w:proofErr w:type="spellEnd"/>
      <w:r w:rsidRPr="007C7C3A">
        <w:rPr>
          <w:rFonts w:ascii="Arial" w:eastAsia="Times New Roman" w:hAnsi="Arial" w:cs="Arial"/>
          <w:sz w:val="24"/>
          <w:szCs w:val="24"/>
          <w:lang w:eastAsia="hr-HR"/>
        </w:rPr>
        <w:t>, kojim Rješenjem je izvršena promjena investitora zahvata sa trgovačkog društva IVAKOP d.o.o. Ivanić-Grad na Grad Ivanić-Grad.</w:t>
      </w:r>
    </w:p>
    <w:p w:rsidR="007C7C3A" w:rsidRPr="007C7C3A" w:rsidRDefault="007C7C3A" w:rsidP="007C7C3A">
      <w:pPr>
        <w:spacing w:after="0" w:line="240" w:lineRule="auto"/>
        <w:ind w:left="709" w:hanging="1"/>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Promjena investitora je izvršena iz razloga što su jedinice lokalne samouprave prihvatljive na natječajima EU fondova za ovakve zahvate, dok komunalno trgovačko društvo nije prihvatljivo.</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9C6F69">
      <w:pPr>
        <w:numPr>
          <w:ilvl w:val="0"/>
          <w:numId w:val="15"/>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Izrada glavnog projekta s izvedbenim detaljima za zahvat: </w:t>
      </w:r>
      <w:r w:rsidRPr="007C7C3A">
        <w:rPr>
          <w:rFonts w:ascii="Arial" w:eastAsia="Times New Roman" w:hAnsi="Arial" w:cs="Arial"/>
          <w:b/>
          <w:sz w:val="24"/>
          <w:szCs w:val="24"/>
          <w:lang w:eastAsia="hr-HR"/>
        </w:rPr>
        <w:t xml:space="preserve">Rekonstrukcija Ulice Stjepana </w:t>
      </w:r>
      <w:proofErr w:type="spellStart"/>
      <w:r w:rsidRPr="007C7C3A">
        <w:rPr>
          <w:rFonts w:ascii="Arial" w:eastAsia="Times New Roman" w:hAnsi="Arial" w:cs="Arial"/>
          <w:b/>
          <w:sz w:val="24"/>
          <w:szCs w:val="24"/>
          <w:lang w:eastAsia="hr-HR"/>
        </w:rPr>
        <w:t>Gregorka</w:t>
      </w:r>
      <w:proofErr w:type="spellEnd"/>
      <w:r w:rsidRPr="007C7C3A">
        <w:rPr>
          <w:rFonts w:ascii="Arial" w:eastAsia="Times New Roman" w:hAnsi="Arial" w:cs="Arial"/>
          <w:b/>
          <w:sz w:val="24"/>
          <w:szCs w:val="24"/>
          <w:lang w:eastAsia="hr-HR"/>
        </w:rPr>
        <w:t xml:space="preserve"> i Hercegovačke ulice </w:t>
      </w:r>
      <w:r w:rsidRPr="007C7C3A">
        <w:rPr>
          <w:rFonts w:ascii="Arial" w:eastAsia="Times New Roman" w:hAnsi="Arial" w:cs="Arial"/>
          <w:sz w:val="24"/>
          <w:szCs w:val="24"/>
          <w:lang w:eastAsia="hr-HR"/>
        </w:rPr>
        <w:t>povjerena je</w:t>
      </w:r>
      <w:r w:rsidRPr="007C7C3A">
        <w:rPr>
          <w:rFonts w:ascii="Arial" w:eastAsia="Times New Roman" w:hAnsi="Arial" w:cs="Arial"/>
          <w:b/>
          <w:sz w:val="24"/>
          <w:szCs w:val="24"/>
          <w:lang w:eastAsia="hr-HR"/>
        </w:rPr>
        <w:t xml:space="preserve"> </w:t>
      </w:r>
      <w:r w:rsidRPr="007C7C3A">
        <w:rPr>
          <w:rFonts w:ascii="Arial" w:eastAsia="Times New Roman" w:hAnsi="Arial" w:cs="Arial"/>
          <w:sz w:val="24"/>
          <w:szCs w:val="24"/>
          <w:lang w:eastAsia="hr-HR"/>
        </w:rPr>
        <w:t>zajednici ponuditelja</w:t>
      </w:r>
      <w:r w:rsidRPr="007C7C3A">
        <w:rPr>
          <w:rFonts w:ascii="Arial" w:eastAsia="Times New Roman" w:hAnsi="Arial" w:cs="Arial"/>
          <w:b/>
          <w:sz w:val="24"/>
          <w:szCs w:val="24"/>
          <w:lang w:eastAsia="hr-HR"/>
        </w:rPr>
        <w:t xml:space="preserve"> </w:t>
      </w:r>
      <w:r w:rsidRPr="007C7C3A">
        <w:rPr>
          <w:rFonts w:ascii="Arial" w:eastAsia="Times New Roman" w:hAnsi="Arial" w:cs="Arial"/>
          <w:sz w:val="24"/>
          <w:szCs w:val="24"/>
          <w:lang w:eastAsia="hr-HR"/>
        </w:rPr>
        <w:t>- NE-POK d.o.o. Ivanić-Grad i Zajednički projektantski ured d.o.o. Požega.</w:t>
      </w:r>
      <w:r w:rsidRPr="007C7C3A">
        <w:rPr>
          <w:rFonts w:ascii="Arial" w:eastAsia="Times New Roman" w:hAnsi="Arial" w:cs="Arial"/>
          <w:b/>
          <w:sz w:val="24"/>
          <w:szCs w:val="24"/>
          <w:lang w:eastAsia="hr-HR"/>
        </w:rPr>
        <w:t xml:space="preserve"> </w:t>
      </w:r>
      <w:r w:rsidRPr="007C7C3A">
        <w:rPr>
          <w:rFonts w:ascii="Arial" w:eastAsia="Times New Roman" w:hAnsi="Arial" w:cs="Arial"/>
          <w:sz w:val="24"/>
          <w:szCs w:val="24"/>
          <w:lang w:eastAsia="hr-HR"/>
        </w:rPr>
        <w:t>Ugovor je zaključen dana 29. ožujka 2017. godine. Projektnom dokumentacijom je cilj rekonstruirati cestu s oborinskom odvodnjom i izgradnjom nogostupa. Slijedi izrada potrebnih podloga koje prethode izradi navedenog projekta.</w:t>
      </w:r>
    </w:p>
    <w:p w:rsidR="007C7C3A" w:rsidRPr="007C7C3A" w:rsidRDefault="007C7C3A" w:rsidP="007C7C3A">
      <w:pPr>
        <w:spacing w:after="0" w:line="240" w:lineRule="auto"/>
        <w:jc w:val="both"/>
        <w:rPr>
          <w:rFonts w:ascii="Arial" w:eastAsia="Times New Roman" w:hAnsi="Arial" w:cs="Arial"/>
          <w:b/>
          <w:sz w:val="24"/>
          <w:szCs w:val="24"/>
          <w:lang w:eastAsia="hr-HR"/>
        </w:rPr>
      </w:pPr>
    </w:p>
    <w:p w:rsidR="007C7C3A" w:rsidRPr="007C7C3A" w:rsidRDefault="007C7C3A" w:rsidP="009C6F69">
      <w:pPr>
        <w:numPr>
          <w:ilvl w:val="0"/>
          <w:numId w:val="14"/>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lastRenderedPageBreak/>
        <w:t xml:space="preserve">Izrada glavnog projekta za </w:t>
      </w:r>
      <w:r w:rsidRPr="007C7C3A">
        <w:rPr>
          <w:rFonts w:ascii="Arial" w:eastAsia="Times New Roman" w:hAnsi="Arial" w:cs="Arial"/>
          <w:b/>
          <w:sz w:val="24"/>
          <w:szCs w:val="24"/>
          <w:lang w:eastAsia="hr-HR"/>
        </w:rPr>
        <w:t>uređenje igrališta, staza i hortikulture u Ivanić-Gradu</w:t>
      </w:r>
      <w:r w:rsidRPr="007C7C3A">
        <w:rPr>
          <w:rFonts w:ascii="Arial" w:eastAsia="Times New Roman" w:hAnsi="Arial" w:cs="Arial"/>
          <w:sz w:val="24"/>
          <w:szCs w:val="24"/>
          <w:lang w:eastAsia="hr-HR"/>
        </w:rPr>
        <w:t xml:space="preserve">, a koja se odnosi na lokaciju sportskog parka </w:t>
      </w:r>
      <w:proofErr w:type="spellStart"/>
      <w:r w:rsidRPr="007C7C3A">
        <w:rPr>
          <w:rFonts w:ascii="Arial" w:eastAsia="Times New Roman" w:hAnsi="Arial" w:cs="Arial"/>
          <w:sz w:val="24"/>
          <w:szCs w:val="24"/>
          <w:lang w:eastAsia="hr-HR"/>
        </w:rPr>
        <w:t>Zelenjak</w:t>
      </w:r>
      <w:proofErr w:type="spellEnd"/>
      <w:r w:rsidRPr="007C7C3A">
        <w:rPr>
          <w:rFonts w:ascii="Arial" w:eastAsia="Times New Roman" w:hAnsi="Arial" w:cs="Arial"/>
          <w:sz w:val="24"/>
          <w:szCs w:val="24"/>
          <w:lang w:eastAsia="hr-HR"/>
        </w:rPr>
        <w:t xml:space="preserve">, povjerena je trgovačkom društvu </w:t>
      </w:r>
      <w:proofErr w:type="spellStart"/>
      <w:r w:rsidRPr="007C7C3A">
        <w:rPr>
          <w:rFonts w:ascii="Arial" w:eastAsia="Times New Roman" w:hAnsi="Arial" w:cs="Arial"/>
          <w:sz w:val="24"/>
          <w:szCs w:val="24"/>
          <w:lang w:eastAsia="hr-HR"/>
        </w:rPr>
        <w:t>Transept</w:t>
      </w:r>
      <w:proofErr w:type="spellEnd"/>
      <w:r w:rsidRPr="007C7C3A">
        <w:rPr>
          <w:rFonts w:ascii="Arial" w:eastAsia="Times New Roman" w:hAnsi="Arial" w:cs="Arial"/>
          <w:sz w:val="24"/>
          <w:szCs w:val="24"/>
          <w:lang w:eastAsia="hr-HR"/>
        </w:rPr>
        <w:t xml:space="preserve">-Studio </w:t>
      </w:r>
      <w:proofErr w:type="spellStart"/>
      <w:r w:rsidRPr="007C7C3A">
        <w:rPr>
          <w:rFonts w:ascii="Arial" w:eastAsia="Times New Roman" w:hAnsi="Arial" w:cs="Arial"/>
          <w:sz w:val="24"/>
          <w:szCs w:val="24"/>
          <w:lang w:eastAsia="hr-HR"/>
        </w:rPr>
        <w:t>j.d.o.o</w:t>
      </w:r>
      <w:proofErr w:type="spellEnd"/>
      <w:r w:rsidRPr="007C7C3A">
        <w:rPr>
          <w:rFonts w:ascii="Arial" w:eastAsia="Times New Roman" w:hAnsi="Arial" w:cs="Arial"/>
          <w:sz w:val="24"/>
          <w:szCs w:val="24"/>
          <w:lang w:eastAsia="hr-HR"/>
        </w:rPr>
        <w:t xml:space="preserve">. Ivanić-Grad. Ugovor je zaključen dana 31. siječnja 2017. godine. Navedena projektna dokumentacija služiti će uređenju sportsko rekreacijskog parka </w:t>
      </w:r>
      <w:proofErr w:type="spellStart"/>
      <w:r w:rsidRPr="007C7C3A">
        <w:rPr>
          <w:rFonts w:ascii="Arial" w:eastAsia="Times New Roman" w:hAnsi="Arial" w:cs="Arial"/>
          <w:sz w:val="24"/>
          <w:szCs w:val="24"/>
          <w:lang w:eastAsia="hr-HR"/>
        </w:rPr>
        <w:t>Zelenjak</w:t>
      </w:r>
      <w:proofErr w:type="spellEnd"/>
      <w:r w:rsidRPr="007C7C3A">
        <w:rPr>
          <w:rFonts w:ascii="Arial" w:eastAsia="Times New Roman" w:hAnsi="Arial" w:cs="Arial"/>
          <w:sz w:val="24"/>
          <w:szCs w:val="24"/>
          <w:lang w:eastAsia="hr-HR"/>
        </w:rPr>
        <w:t xml:space="preserve"> (izgradnja dječjeg igrališta s opremom, uređenje pješačkih staza, teniskog igrališta i</w:t>
      </w:r>
      <w:r w:rsidR="001A7FA8">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 xml:space="preserve">igrališta za pse, </w:t>
      </w:r>
      <w:proofErr w:type="spellStart"/>
      <w:r w:rsidRPr="007C7C3A">
        <w:rPr>
          <w:rFonts w:ascii="Arial" w:eastAsia="Times New Roman" w:hAnsi="Arial" w:cs="Arial"/>
          <w:sz w:val="24"/>
          <w:szCs w:val="24"/>
          <w:lang w:eastAsia="hr-HR"/>
        </w:rPr>
        <w:t>parkovno</w:t>
      </w:r>
      <w:proofErr w:type="spellEnd"/>
      <w:r w:rsidRPr="007C7C3A">
        <w:rPr>
          <w:rFonts w:ascii="Arial" w:eastAsia="Times New Roman" w:hAnsi="Arial" w:cs="Arial"/>
          <w:sz w:val="24"/>
          <w:szCs w:val="24"/>
          <w:lang w:eastAsia="hr-HR"/>
        </w:rPr>
        <w:t xml:space="preserve"> uređenje dijela prostora).</w:t>
      </w:r>
    </w:p>
    <w:p w:rsidR="007C7C3A" w:rsidRPr="007C7C3A" w:rsidRDefault="007C7C3A" w:rsidP="007C7C3A">
      <w:pPr>
        <w:spacing w:after="0" w:line="240" w:lineRule="auto"/>
        <w:ind w:left="720"/>
        <w:jc w:val="both"/>
        <w:rPr>
          <w:rFonts w:ascii="Arial" w:eastAsia="Times New Roman" w:hAnsi="Arial" w:cs="Arial"/>
          <w:sz w:val="24"/>
          <w:szCs w:val="24"/>
          <w:lang w:eastAsia="hr-HR"/>
        </w:rPr>
      </w:pPr>
    </w:p>
    <w:p w:rsidR="007C7C3A" w:rsidRPr="007C7C3A" w:rsidRDefault="007C7C3A" w:rsidP="009C6F69">
      <w:pPr>
        <w:numPr>
          <w:ilvl w:val="0"/>
          <w:numId w:val="14"/>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Izrada projektne dokumentacije za </w:t>
      </w:r>
      <w:r w:rsidRPr="007C7C3A">
        <w:rPr>
          <w:rFonts w:ascii="Arial" w:eastAsia="Times New Roman" w:hAnsi="Arial" w:cs="Arial"/>
          <w:b/>
          <w:sz w:val="24"/>
          <w:szCs w:val="24"/>
          <w:lang w:eastAsia="hr-HR"/>
        </w:rPr>
        <w:t xml:space="preserve">obnovu/adaptaciju Dječjeg vrtića Posavski </w:t>
      </w:r>
      <w:proofErr w:type="spellStart"/>
      <w:r w:rsidRPr="007C7C3A">
        <w:rPr>
          <w:rFonts w:ascii="Arial" w:eastAsia="Times New Roman" w:hAnsi="Arial" w:cs="Arial"/>
          <w:b/>
          <w:sz w:val="24"/>
          <w:szCs w:val="24"/>
          <w:lang w:eastAsia="hr-HR"/>
        </w:rPr>
        <w:t>Bregi</w:t>
      </w:r>
      <w:proofErr w:type="spellEnd"/>
      <w:r w:rsidRPr="007C7C3A">
        <w:rPr>
          <w:rFonts w:ascii="Arial" w:eastAsia="Times New Roman" w:hAnsi="Arial" w:cs="Arial"/>
          <w:sz w:val="24"/>
          <w:szCs w:val="24"/>
          <w:lang w:eastAsia="hr-HR"/>
        </w:rPr>
        <w:t xml:space="preserve"> na k.č.br. 608 k.o. Posavski </w:t>
      </w:r>
      <w:proofErr w:type="spellStart"/>
      <w:r w:rsidRPr="007C7C3A">
        <w:rPr>
          <w:rFonts w:ascii="Arial" w:eastAsia="Times New Roman" w:hAnsi="Arial" w:cs="Arial"/>
          <w:sz w:val="24"/>
          <w:szCs w:val="24"/>
          <w:lang w:eastAsia="hr-HR"/>
        </w:rPr>
        <w:t>Bregi</w:t>
      </w:r>
      <w:proofErr w:type="spellEnd"/>
      <w:r w:rsidRPr="007C7C3A">
        <w:rPr>
          <w:rFonts w:ascii="Arial" w:eastAsia="Times New Roman" w:hAnsi="Arial" w:cs="Arial"/>
          <w:sz w:val="24"/>
          <w:szCs w:val="24"/>
          <w:lang w:eastAsia="hr-HR"/>
        </w:rPr>
        <w:t xml:space="preserve"> ugovorena je sa trgovačkim društvom </w:t>
      </w:r>
      <w:proofErr w:type="spellStart"/>
      <w:r w:rsidRPr="007C7C3A">
        <w:rPr>
          <w:rFonts w:ascii="Arial" w:eastAsia="Times New Roman" w:hAnsi="Arial" w:cs="Arial"/>
          <w:sz w:val="24"/>
          <w:szCs w:val="24"/>
          <w:lang w:eastAsia="hr-HR"/>
        </w:rPr>
        <w:t>Reverto</w:t>
      </w:r>
      <w:proofErr w:type="spellEnd"/>
      <w:r w:rsidRPr="007C7C3A">
        <w:rPr>
          <w:rFonts w:ascii="Arial" w:eastAsia="Times New Roman" w:hAnsi="Arial" w:cs="Arial"/>
          <w:sz w:val="24"/>
          <w:szCs w:val="24"/>
          <w:lang w:eastAsia="hr-HR"/>
        </w:rPr>
        <w:t xml:space="preserve"> projekt d.o.o. Ivanić-Grad dana 14. lipnja 2017. godine. Projektnom dokumentacijom cilj je osigurati kvalitetniji boravak djece u vrtiću zamjenom instalacije vodovoda, odvodnje, </w:t>
      </w:r>
      <w:proofErr w:type="spellStart"/>
      <w:r w:rsidRPr="007C7C3A">
        <w:rPr>
          <w:rFonts w:ascii="Arial" w:eastAsia="Times New Roman" w:hAnsi="Arial" w:cs="Arial"/>
          <w:sz w:val="24"/>
          <w:szCs w:val="24"/>
          <w:lang w:eastAsia="hr-HR"/>
        </w:rPr>
        <w:t>elektro</w:t>
      </w:r>
      <w:proofErr w:type="spellEnd"/>
      <w:r w:rsidRPr="007C7C3A">
        <w:rPr>
          <w:rFonts w:ascii="Arial" w:eastAsia="Times New Roman" w:hAnsi="Arial" w:cs="Arial"/>
          <w:sz w:val="24"/>
          <w:szCs w:val="24"/>
          <w:lang w:eastAsia="hr-HR"/>
        </w:rPr>
        <w:t xml:space="preserve"> i plinskih instalacija, zamjenom pripadajuće opreme, uređenjem dječjeg igrališta na parceli. </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9C6F69">
      <w:pPr>
        <w:numPr>
          <w:ilvl w:val="0"/>
          <w:numId w:val="13"/>
        </w:num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Izrada Studije prostorno-geotehničke podobnosti nove lokacije groblja Ivanić-Grad povjerena je trgovačkom društvu Urbanistički institut Hrvatske d.o.o. Zagreb. Zaključak izrađene preliminarne analize, koja je prethodila ovoj Studiji je da je lokacija novog groblja podobna uz određene preduvjete, koji se detaljnije razrađuju Studijom. Studija je u fazi završetka te će se po završetku iste pokrenuti aktivnosti u cilju stvaranja preduvjeta za realizaciju groblja na lokaciji određenoj Studijom.</w:t>
      </w:r>
    </w:p>
    <w:p w:rsidR="007C7C3A" w:rsidRPr="007C7C3A" w:rsidRDefault="007C7C3A" w:rsidP="007C7C3A">
      <w:pPr>
        <w:suppressAutoHyphens/>
        <w:autoSpaceDN w:val="0"/>
        <w:spacing w:after="200" w:line="276" w:lineRule="auto"/>
        <w:textAlignment w:val="baseline"/>
        <w:rPr>
          <w:rFonts w:ascii="Arial" w:eastAsia="Calibri" w:hAnsi="Arial" w:cs="Arial"/>
          <w:b/>
          <w:sz w:val="24"/>
          <w:szCs w:val="24"/>
        </w:rPr>
      </w:pPr>
    </w:p>
    <w:p w:rsidR="007C7C3A" w:rsidRPr="007C7C3A" w:rsidRDefault="00651981" w:rsidP="007C7C3A">
      <w:pPr>
        <w:suppressAutoHyphens/>
        <w:autoSpaceDN w:val="0"/>
        <w:spacing w:after="200" w:line="276" w:lineRule="auto"/>
        <w:textAlignment w:val="baseline"/>
        <w:rPr>
          <w:rFonts w:ascii="Arial" w:eastAsia="Calibri" w:hAnsi="Arial" w:cs="Arial"/>
          <w:b/>
          <w:sz w:val="24"/>
          <w:szCs w:val="24"/>
        </w:rPr>
      </w:pPr>
      <w:r w:rsidRPr="00651981">
        <w:rPr>
          <w:rFonts w:ascii="Arial" w:eastAsia="Calibri" w:hAnsi="Arial" w:cs="Arial"/>
          <w:b/>
          <w:sz w:val="24"/>
          <w:szCs w:val="24"/>
        </w:rPr>
        <w:t xml:space="preserve">2.14. </w:t>
      </w:r>
      <w:r w:rsidR="007C7C3A" w:rsidRPr="00651981">
        <w:rPr>
          <w:rFonts w:ascii="Arial" w:eastAsia="Calibri" w:hAnsi="Arial" w:cs="Arial"/>
          <w:b/>
          <w:sz w:val="24"/>
          <w:szCs w:val="24"/>
        </w:rPr>
        <w:t>PROSTORNO PLANSKA DOKUMENTACIJA</w:t>
      </w:r>
    </w:p>
    <w:p w:rsidR="007C7C3A" w:rsidRPr="007C7C3A" w:rsidRDefault="001A7FA8"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2.14.1. </w:t>
      </w:r>
      <w:r w:rsidR="007C7C3A" w:rsidRPr="007C7C3A">
        <w:rPr>
          <w:rFonts w:ascii="Arial" w:eastAsia="Times New Roman" w:hAnsi="Arial" w:cs="Arial"/>
          <w:b/>
          <w:sz w:val="24"/>
          <w:szCs w:val="24"/>
          <w:lang w:eastAsia="hr-HR"/>
        </w:rPr>
        <w:t>Zahtjevi za izmjenom prostorno planske dokumentacije</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Grad Ivanić-Grad je zaprimao pisane zahtjeve za izmjenom prostorno-planske dokumentacije, od kojih su neki već rješavani kroz postupke započetih izmjena i dopuna prostornog i urbanističkog plana, dok će se drugi rješavati u okviru izmjene planova na koje se zahtjev odnosi. </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1A7FA8"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2.14.2. </w:t>
      </w:r>
      <w:r w:rsidR="007C7C3A" w:rsidRPr="007C7C3A">
        <w:rPr>
          <w:rFonts w:ascii="Arial" w:eastAsia="Times New Roman" w:hAnsi="Arial" w:cs="Arial"/>
          <w:b/>
          <w:sz w:val="24"/>
          <w:szCs w:val="24"/>
          <w:lang w:eastAsia="hr-HR"/>
        </w:rPr>
        <w:t xml:space="preserve">III. Izmjene i dopune Prostornog plana uređenja Grada Ivanić-Grada </w:t>
      </w:r>
    </w:p>
    <w:p w:rsidR="007C7C3A" w:rsidRPr="007C7C3A" w:rsidRDefault="001A7FA8" w:rsidP="007C7C3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Dana 28. lipnja 2016. godine </w:t>
      </w:r>
      <w:r w:rsidR="007C7C3A" w:rsidRPr="007C7C3A">
        <w:rPr>
          <w:rFonts w:ascii="Arial" w:eastAsia="Times New Roman" w:hAnsi="Arial" w:cs="Arial"/>
          <w:sz w:val="24"/>
          <w:szCs w:val="24"/>
          <w:lang w:eastAsia="hr-HR"/>
        </w:rPr>
        <w:t xml:space="preserve">Gradsko vijeće Grada Ivanić-Grada je na svojoj 33. sjednici donijelo Odluku o izradi III. Izmjena i dopuna Prostornog plana uređenja Grada Ivanić-Grada, čime je započeo postupak izrade i donošenja predmetnog plana, sukladno Zakonu o prostornom uređenju. </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Po provedenoj nabavi, </w:t>
      </w:r>
      <w:r w:rsidR="001A7FA8">
        <w:rPr>
          <w:rFonts w:ascii="Arial" w:eastAsia="Times New Roman" w:hAnsi="Arial" w:cs="Arial"/>
          <w:sz w:val="24"/>
          <w:szCs w:val="24"/>
          <w:lang w:eastAsia="hr-HR"/>
        </w:rPr>
        <w:t xml:space="preserve">u </w:t>
      </w:r>
      <w:r w:rsidRPr="007C7C3A">
        <w:rPr>
          <w:rFonts w:ascii="Arial" w:eastAsia="Times New Roman" w:hAnsi="Arial" w:cs="Arial"/>
          <w:sz w:val="24"/>
          <w:szCs w:val="24"/>
          <w:lang w:eastAsia="hr-HR"/>
        </w:rPr>
        <w:t xml:space="preserve">srpnju 2016. godine sklopljen je ugovor s izrađivačem Plana, sa trgovačkim društvom ARHITEKTONSKI ATELIER DESET d.o.o. Zagreb. </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U periodu od srpnja do prosinca 2016. godine proveden je postupak Ocjene o potrebi strateške procjene utjecaja na okoliš III. Izmjena i dopuna Prostornog plana uređenja Grada Ivanić-Grada, sukladno odred</w:t>
      </w:r>
      <w:r w:rsidR="001A7FA8">
        <w:rPr>
          <w:rFonts w:ascii="Arial" w:eastAsia="Times New Roman" w:hAnsi="Arial" w:cs="Arial"/>
          <w:sz w:val="24"/>
          <w:szCs w:val="24"/>
          <w:lang w:eastAsia="hr-HR"/>
        </w:rPr>
        <w:t>bama Zakona o zaštiti okoliša (</w:t>
      </w:r>
      <w:r w:rsidRPr="007C7C3A">
        <w:rPr>
          <w:rFonts w:ascii="Arial" w:eastAsia="Times New Roman" w:hAnsi="Arial" w:cs="Arial"/>
          <w:sz w:val="24"/>
          <w:szCs w:val="24"/>
          <w:lang w:eastAsia="hr-HR"/>
        </w:rPr>
        <w:t>Narodne novine, broj 80/13, 153/13 i 78/15) te je po provedenom postupku utvrđeno da nije potrebno provesti stratešku procjenu utjecaja predmetnog Plana na okoliš, o čemu je sukladno odredbama Uredbe o informiranju i sudjelovanju javnosti i zainteresirane javnosti u pitanjima zaštite okoliša (Narodne novine, broj 64/08) informirana javnost.</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Osim provedenog postupka Ocjene, od svih javnopravnih tijela i osoba utvrđenih Odlukom o izradi III. Izmjena i dopuna Prostornog pla</w:t>
      </w:r>
      <w:r w:rsidR="00C811AE">
        <w:rPr>
          <w:rFonts w:ascii="Arial" w:eastAsia="Times New Roman" w:hAnsi="Arial" w:cs="Arial"/>
          <w:sz w:val="24"/>
          <w:szCs w:val="24"/>
          <w:lang w:eastAsia="hr-HR"/>
        </w:rPr>
        <w:t xml:space="preserve">na uređenja Grada Ivanić-Grada </w:t>
      </w:r>
      <w:r w:rsidRPr="007C7C3A">
        <w:rPr>
          <w:rFonts w:ascii="Arial" w:eastAsia="Times New Roman" w:hAnsi="Arial" w:cs="Arial"/>
          <w:sz w:val="24"/>
          <w:szCs w:val="24"/>
          <w:lang w:eastAsia="hr-HR"/>
        </w:rPr>
        <w:t xml:space="preserve">zatraženi su zahtjevi, smjernice i podaci potrebni za izradu Plana. </w:t>
      </w:r>
    </w:p>
    <w:p w:rsidR="007C7C3A" w:rsidRPr="007C7C3A" w:rsidRDefault="007C7C3A" w:rsidP="007C7C3A">
      <w:pPr>
        <w:spacing w:beforeLines="30" w:before="72" w:afterLines="30" w:after="72" w:line="240" w:lineRule="auto"/>
        <w:jc w:val="both"/>
        <w:rPr>
          <w:rFonts w:ascii="Times New Roman" w:eastAsia="Times New Roman" w:hAnsi="Times New Roman" w:cs="Times New Roman"/>
          <w:color w:val="000000"/>
          <w:sz w:val="20"/>
          <w:szCs w:val="20"/>
          <w:lang w:eastAsia="hr-HR"/>
        </w:rPr>
      </w:pPr>
      <w:r w:rsidRPr="007C7C3A">
        <w:rPr>
          <w:rFonts w:ascii="Arial" w:eastAsia="Times New Roman" w:hAnsi="Arial" w:cs="Arial"/>
          <w:sz w:val="24"/>
          <w:szCs w:val="24"/>
          <w:lang w:eastAsia="hr-HR"/>
        </w:rPr>
        <w:lastRenderedPageBreak/>
        <w:t>Prema zaprimljenim podacima i ostalim podlogama, izrađen je Prijedlog Plana za javnu raspravu. Javna rasprava je održana u periodu od 22. prosinca 2016. godine do 05. siječnja 2017. godine. Javno</w:t>
      </w:r>
      <w:r w:rsidR="00C811AE">
        <w:rPr>
          <w:rFonts w:ascii="Arial" w:eastAsia="Times New Roman" w:hAnsi="Arial" w:cs="Arial"/>
          <w:sz w:val="24"/>
          <w:szCs w:val="24"/>
          <w:lang w:eastAsia="hr-HR"/>
        </w:rPr>
        <w:t xml:space="preserve"> izlaganje je održano dana 23. p</w:t>
      </w:r>
      <w:r w:rsidRPr="007C7C3A">
        <w:rPr>
          <w:rFonts w:ascii="Arial" w:eastAsia="Times New Roman" w:hAnsi="Arial" w:cs="Arial"/>
          <w:sz w:val="24"/>
          <w:szCs w:val="24"/>
          <w:lang w:eastAsia="hr-HR"/>
        </w:rPr>
        <w:t xml:space="preserve">rosinca 2016. godine s početkom u 10,00 sati, u Spomen domu Alojza </w:t>
      </w:r>
      <w:proofErr w:type="spellStart"/>
      <w:r w:rsidRPr="007C7C3A">
        <w:rPr>
          <w:rFonts w:ascii="Arial" w:eastAsia="Times New Roman" w:hAnsi="Arial" w:cs="Arial"/>
          <w:sz w:val="24"/>
          <w:szCs w:val="24"/>
          <w:lang w:eastAsia="hr-HR"/>
        </w:rPr>
        <w:t>Vulinca</w:t>
      </w:r>
      <w:proofErr w:type="spellEnd"/>
      <w:r w:rsidRPr="007C7C3A">
        <w:rPr>
          <w:rFonts w:ascii="Arial" w:eastAsia="Times New Roman" w:hAnsi="Arial" w:cs="Arial"/>
          <w:sz w:val="24"/>
          <w:szCs w:val="24"/>
          <w:lang w:eastAsia="hr-HR"/>
        </w:rPr>
        <w:t>. Nakon dovršetka javne rasprave, izrađeno je Izvješće o javnoj raspravi na temelju zaprimljenih očitovanja, prijedloga i primjedbi na prijedlog Prostornog plana. Prema usvojenim zahtjevima, utvrđena je potreba provođenja ponovne javne rasprave s obzirom da je došlo do promjene granica građevinskog područja naselja. Ponovna javna rasprav</w:t>
      </w:r>
      <w:r w:rsidR="00C811AE">
        <w:rPr>
          <w:rFonts w:ascii="Arial" w:eastAsia="Times New Roman" w:hAnsi="Arial" w:cs="Arial"/>
          <w:sz w:val="24"/>
          <w:szCs w:val="24"/>
          <w:lang w:eastAsia="hr-HR"/>
        </w:rPr>
        <w:t xml:space="preserve">a je održana u periodu od 02. veljače </w:t>
      </w:r>
      <w:r w:rsidRPr="007C7C3A">
        <w:rPr>
          <w:rFonts w:ascii="Arial" w:eastAsia="Times New Roman" w:hAnsi="Arial" w:cs="Arial"/>
          <w:sz w:val="24"/>
          <w:szCs w:val="24"/>
          <w:lang w:eastAsia="hr-HR"/>
        </w:rPr>
        <w:t>2017. do</w:t>
      </w:r>
      <w:r w:rsidR="00C811AE">
        <w:rPr>
          <w:rFonts w:ascii="Arial" w:eastAsia="Times New Roman" w:hAnsi="Arial" w:cs="Arial"/>
          <w:sz w:val="24"/>
          <w:szCs w:val="24"/>
          <w:lang w:eastAsia="hr-HR"/>
        </w:rPr>
        <w:t xml:space="preserve"> 09. veljače </w:t>
      </w:r>
      <w:r w:rsidRPr="007C7C3A">
        <w:rPr>
          <w:rFonts w:ascii="Arial" w:eastAsia="Times New Roman" w:hAnsi="Arial" w:cs="Arial"/>
          <w:sz w:val="24"/>
          <w:szCs w:val="24"/>
          <w:lang w:eastAsia="hr-HR"/>
        </w:rPr>
        <w:t>2017. godine. Javno izlaganje prijedloga Prostor</w:t>
      </w:r>
      <w:r w:rsidR="00C811AE">
        <w:rPr>
          <w:rFonts w:ascii="Arial" w:eastAsia="Times New Roman" w:hAnsi="Arial" w:cs="Arial"/>
          <w:sz w:val="24"/>
          <w:szCs w:val="24"/>
          <w:lang w:eastAsia="hr-HR"/>
        </w:rPr>
        <w:t xml:space="preserve">nog plana je održano dana 06. veljače </w:t>
      </w:r>
      <w:r w:rsidRPr="007C7C3A">
        <w:rPr>
          <w:rFonts w:ascii="Arial" w:eastAsia="Times New Roman" w:hAnsi="Arial" w:cs="Arial"/>
          <w:sz w:val="24"/>
          <w:szCs w:val="24"/>
          <w:lang w:eastAsia="hr-HR"/>
        </w:rPr>
        <w:t>2017. godine s početkom u 13,00 sati. Po održanoj ponovnoj javnoj raspravi izrađeno je izvješće. Izrađen je Nacrt konačnog prijedloga Plana na koji su ishođene potrebne suglasnosti te je Gradonačelnik utvrdio Konačni prijedlog Plana. Na Konačni prijedlog Plana je ishođeno mišljenje Zavoda za prostorno uređenje Zagrebačke županije. Upravni odjel je prije slanja Konačnog</w:t>
      </w:r>
      <w:r w:rsidR="00C811AE">
        <w:rPr>
          <w:rFonts w:ascii="Arial" w:eastAsia="Times New Roman" w:hAnsi="Arial" w:cs="Arial"/>
          <w:sz w:val="24"/>
          <w:szCs w:val="24"/>
          <w:lang w:eastAsia="hr-HR"/>
        </w:rPr>
        <w:t xml:space="preserve"> prijedloga Plana na usvajanje G</w:t>
      </w:r>
      <w:r w:rsidRPr="007C7C3A">
        <w:rPr>
          <w:rFonts w:ascii="Arial" w:eastAsia="Times New Roman" w:hAnsi="Arial" w:cs="Arial"/>
          <w:sz w:val="24"/>
          <w:szCs w:val="24"/>
          <w:lang w:eastAsia="hr-HR"/>
        </w:rPr>
        <w:t>radskom vijeću poslao pisane obavijesti sudionicima ja</w:t>
      </w:r>
      <w:r w:rsidR="00C811AE">
        <w:rPr>
          <w:rFonts w:ascii="Arial" w:eastAsia="Times New Roman" w:hAnsi="Arial" w:cs="Arial"/>
          <w:sz w:val="24"/>
          <w:szCs w:val="24"/>
          <w:lang w:eastAsia="hr-HR"/>
        </w:rPr>
        <w:t xml:space="preserve">vne rasprave s obrazloženjem o </w:t>
      </w:r>
      <w:r w:rsidRPr="007C7C3A">
        <w:rPr>
          <w:rFonts w:ascii="Arial" w:eastAsia="Times New Roman" w:hAnsi="Arial" w:cs="Arial"/>
          <w:sz w:val="24"/>
          <w:szCs w:val="24"/>
          <w:lang w:eastAsia="hr-HR"/>
        </w:rPr>
        <w:t>razlozima neprihvaćanja, odnosno djelomičnog prihvaćanja njihovih prijedloga i primjedbi. Slijedi usvajanje Konačnog prijedloga III. Izmjena i dopuna Prostornog plana uređenja Grada Ivanić-Grada na Gradskom vijeću Grada Ivanić-Grada.</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414A5B" w:rsidP="007C7C3A">
      <w:pPr>
        <w:spacing w:after="0" w:line="240" w:lineRule="auto"/>
        <w:jc w:val="both"/>
        <w:rPr>
          <w:rFonts w:ascii="Arial" w:eastAsia="Times New Roman" w:hAnsi="Arial" w:cs="Arial"/>
          <w:b/>
          <w:sz w:val="24"/>
          <w:szCs w:val="24"/>
          <w:lang w:eastAsia="hr-HR"/>
        </w:rPr>
      </w:pPr>
      <w:r w:rsidRPr="00414A5B">
        <w:rPr>
          <w:rFonts w:ascii="Arial" w:eastAsia="Times New Roman" w:hAnsi="Arial" w:cs="Arial"/>
          <w:b/>
          <w:sz w:val="24"/>
          <w:szCs w:val="24"/>
          <w:lang w:eastAsia="hr-HR"/>
        </w:rPr>
        <w:t xml:space="preserve">2.14.3. </w:t>
      </w:r>
      <w:r w:rsidR="007C7C3A" w:rsidRPr="00414A5B">
        <w:rPr>
          <w:rFonts w:ascii="Arial" w:eastAsia="Times New Roman" w:hAnsi="Arial" w:cs="Arial"/>
          <w:b/>
          <w:sz w:val="24"/>
          <w:szCs w:val="24"/>
          <w:lang w:eastAsia="hr-HR"/>
        </w:rPr>
        <w:t xml:space="preserve">V. Izmjene i dopune Urbanističkog plana uređenja UPU-4 za područje Ivanić-Grad, Donji </w:t>
      </w:r>
      <w:proofErr w:type="spellStart"/>
      <w:r w:rsidR="007C7C3A" w:rsidRPr="00414A5B">
        <w:rPr>
          <w:rFonts w:ascii="Arial" w:eastAsia="Times New Roman" w:hAnsi="Arial" w:cs="Arial"/>
          <w:b/>
          <w:sz w:val="24"/>
          <w:szCs w:val="24"/>
          <w:lang w:eastAsia="hr-HR"/>
        </w:rPr>
        <w:t>Šarampov</w:t>
      </w:r>
      <w:proofErr w:type="spellEnd"/>
      <w:r w:rsidR="007C7C3A" w:rsidRPr="00414A5B">
        <w:rPr>
          <w:rFonts w:ascii="Arial" w:eastAsia="Times New Roman" w:hAnsi="Arial" w:cs="Arial"/>
          <w:b/>
          <w:sz w:val="24"/>
          <w:szCs w:val="24"/>
          <w:lang w:eastAsia="hr-HR"/>
        </w:rPr>
        <w:t xml:space="preserve"> i </w:t>
      </w:r>
      <w:proofErr w:type="spellStart"/>
      <w:r w:rsidR="007C7C3A" w:rsidRPr="00414A5B">
        <w:rPr>
          <w:rFonts w:ascii="Arial" w:eastAsia="Times New Roman" w:hAnsi="Arial" w:cs="Arial"/>
          <w:b/>
          <w:sz w:val="24"/>
          <w:szCs w:val="24"/>
          <w:lang w:eastAsia="hr-HR"/>
        </w:rPr>
        <w:t>Jalševec</w:t>
      </w:r>
      <w:proofErr w:type="spellEnd"/>
      <w:r w:rsidR="007C7C3A" w:rsidRPr="00414A5B">
        <w:rPr>
          <w:rFonts w:ascii="Arial" w:eastAsia="Times New Roman" w:hAnsi="Arial" w:cs="Arial"/>
          <w:b/>
          <w:sz w:val="24"/>
          <w:szCs w:val="24"/>
          <w:lang w:eastAsia="hr-HR"/>
        </w:rPr>
        <w:t xml:space="preserve"> </w:t>
      </w:r>
      <w:proofErr w:type="spellStart"/>
      <w:r w:rsidR="007C7C3A" w:rsidRPr="00414A5B">
        <w:rPr>
          <w:rFonts w:ascii="Arial" w:eastAsia="Times New Roman" w:hAnsi="Arial" w:cs="Arial"/>
          <w:b/>
          <w:sz w:val="24"/>
          <w:szCs w:val="24"/>
          <w:lang w:eastAsia="hr-HR"/>
        </w:rPr>
        <w:t>Breški</w:t>
      </w:r>
      <w:proofErr w:type="spellEnd"/>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Dana 20. prosinca 2016. godine Gradsko vijeće Grada Ivanić-Grada je na svojoj 36. sjednici donijelo Odluku o izradi V. Izmjena i dopuna Urbanističkog plana uređenja UPU-4 za područje Ivanić-Grad, Donji </w:t>
      </w:r>
      <w:proofErr w:type="spellStart"/>
      <w:r w:rsidRPr="007C7C3A">
        <w:rPr>
          <w:rFonts w:ascii="Arial" w:eastAsia="Times New Roman" w:hAnsi="Arial" w:cs="Arial"/>
          <w:sz w:val="24"/>
          <w:szCs w:val="24"/>
          <w:lang w:eastAsia="hr-HR"/>
        </w:rPr>
        <w:t>Šarampov</w:t>
      </w:r>
      <w:proofErr w:type="spellEnd"/>
      <w:r w:rsidRPr="007C7C3A">
        <w:rPr>
          <w:rFonts w:ascii="Arial" w:eastAsia="Times New Roman" w:hAnsi="Arial" w:cs="Arial"/>
          <w:sz w:val="24"/>
          <w:szCs w:val="24"/>
          <w:lang w:eastAsia="hr-HR"/>
        </w:rPr>
        <w:t xml:space="preserve"> i </w:t>
      </w:r>
      <w:proofErr w:type="spellStart"/>
      <w:r w:rsidRPr="007C7C3A">
        <w:rPr>
          <w:rFonts w:ascii="Arial" w:eastAsia="Times New Roman" w:hAnsi="Arial" w:cs="Arial"/>
          <w:sz w:val="24"/>
          <w:szCs w:val="24"/>
          <w:lang w:eastAsia="hr-HR"/>
        </w:rPr>
        <w:t>Jalševec</w:t>
      </w:r>
      <w:proofErr w:type="spellEnd"/>
      <w:r w:rsidRPr="007C7C3A">
        <w:rPr>
          <w:rFonts w:ascii="Arial" w:eastAsia="Times New Roman" w:hAnsi="Arial" w:cs="Arial"/>
          <w:sz w:val="24"/>
          <w:szCs w:val="24"/>
          <w:lang w:eastAsia="hr-HR"/>
        </w:rPr>
        <w:t xml:space="preserve"> </w:t>
      </w:r>
      <w:proofErr w:type="spellStart"/>
      <w:r w:rsidRPr="007C7C3A">
        <w:rPr>
          <w:rFonts w:ascii="Arial" w:eastAsia="Times New Roman" w:hAnsi="Arial" w:cs="Arial"/>
          <w:sz w:val="24"/>
          <w:szCs w:val="24"/>
          <w:lang w:eastAsia="hr-HR"/>
        </w:rPr>
        <w:t>Breški</w:t>
      </w:r>
      <w:proofErr w:type="spellEnd"/>
      <w:r w:rsidRPr="007C7C3A">
        <w:rPr>
          <w:rFonts w:ascii="Arial" w:eastAsia="Times New Roman" w:hAnsi="Arial" w:cs="Arial"/>
          <w:sz w:val="24"/>
          <w:szCs w:val="24"/>
          <w:lang w:eastAsia="hr-HR"/>
        </w:rPr>
        <w:t xml:space="preserve">, čime je započeo postupak izrade i donošenja predmetnog plana, sukladno Zakonu o prostornom uređenju. </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Po provedenoj nabavi, u  siječnju 2017. godine sklopljen je ugovor s izrađivačem Plana, sa trgovačkim društvom NJIRIĆ PLUS ARHITEKTI d.o.o. Zagreb. </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U prosincu 2016. godine je započeo postupak Ocjene o potrebi strateške procjene utjecaja V. Izmjena i dopuna Urbanističkog plana uređenja UPU-4 za područje Ivanić-Grad, Donji </w:t>
      </w:r>
      <w:proofErr w:type="spellStart"/>
      <w:r w:rsidRPr="007C7C3A">
        <w:rPr>
          <w:rFonts w:ascii="Arial" w:eastAsia="Times New Roman" w:hAnsi="Arial" w:cs="Arial"/>
          <w:sz w:val="24"/>
          <w:szCs w:val="24"/>
          <w:lang w:eastAsia="hr-HR"/>
        </w:rPr>
        <w:t>Šarampov</w:t>
      </w:r>
      <w:proofErr w:type="spellEnd"/>
      <w:r w:rsidRPr="007C7C3A">
        <w:rPr>
          <w:rFonts w:ascii="Arial" w:eastAsia="Times New Roman" w:hAnsi="Arial" w:cs="Arial"/>
          <w:sz w:val="24"/>
          <w:szCs w:val="24"/>
          <w:lang w:eastAsia="hr-HR"/>
        </w:rPr>
        <w:t xml:space="preserve"> i </w:t>
      </w:r>
      <w:proofErr w:type="spellStart"/>
      <w:r w:rsidRPr="007C7C3A">
        <w:rPr>
          <w:rFonts w:ascii="Arial" w:eastAsia="Times New Roman" w:hAnsi="Arial" w:cs="Arial"/>
          <w:sz w:val="24"/>
          <w:szCs w:val="24"/>
          <w:lang w:eastAsia="hr-HR"/>
        </w:rPr>
        <w:t>Jalševec</w:t>
      </w:r>
      <w:proofErr w:type="spellEnd"/>
      <w:r w:rsidRPr="007C7C3A">
        <w:rPr>
          <w:rFonts w:ascii="Arial" w:eastAsia="Times New Roman" w:hAnsi="Arial" w:cs="Arial"/>
          <w:sz w:val="24"/>
          <w:szCs w:val="24"/>
          <w:lang w:eastAsia="hr-HR"/>
        </w:rPr>
        <w:t xml:space="preserve"> </w:t>
      </w:r>
      <w:proofErr w:type="spellStart"/>
      <w:r w:rsidRPr="007C7C3A">
        <w:rPr>
          <w:rFonts w:ascii="Arial" w:eastAsia="Times New Roman" w:hAnsi="Arial" w:cs="Arial"/>
          <w:sz w:val="24"/>
          <w:szCs w:val="24"/>
          <w:lang w:eastAsia="hr-HR"/>
        </w:rPr>
        <w:t>Breški</w:t>
      </w:r>
      <w:proofErr w:type="spellEnd"/>
      <w:r w:rsidRPr="007C7C3A">
        <w:rPr>
          <w:rFonts w:ascii="Arial" w:eastAsia="Times New Roman" w:hAnsi="Arial" w:cs="Arial"/>
          <w:sz w:val="24"/>
          <w:szCs w:val="24"/>
          <w:lang w:eastAsia="hr-HR"/>
        </w:rPr>
        <w:t xml:space="preserve"> na okoliš, u okviru kojeg je Grad Ivanić-Grad prema bitnim javnopravnim tijelima i osobama uputio zahtjev za davanjem mišljenja o potrebi provedbe strateške procjene. Na temelju svih zaprimljenih mišljenja, Gradonačelnik je donio prijedlog Odluke da nije potrebno provesti stratešku procjenu utjecaja na okoliš predmetnog Plana te je od nadležnog upravnog odjela Zagrebačke županije dana 02. veljače 2017. godine zatraženo Konačno mišljenje na provedeni postupak. Dana 15. veljače 2017. godine nadležni upravni odjel Zagrebačke županije je izdao mišljenje da je postupak ocjene o potrebi strateške procjene utje</w:t>
      </w:r>
      <w:r w:rsidR="00414A5B">
        <w:rPr>
          <w:rFonts w:ascii="Arial" w:eastAsia="Times New Roman" w:hAnsi="Arial" w:cs="Arial"/>
          <w:sz w:val="24"/>
          <w:szCs w:val="24"/>
          <w:lang w:eastAsia="hr-HR"/>
        </w:rPr>
        <w:t>caja na okoliš V. I</w:t>
      </w:r>
      <w:r w:rsidRPr="007C7C3A">
        <w:rPr>
          <w:rFonts w:ascii="Arial" w:eastAsia="Times New Roman" w:hAnsi="Arial" w:cs="Arial"/>
          <w:sz w:val="24"/>
          <w:szCs w:val="24"/>
          <w:lang w:eastAsia="hr-HR"/>
        </w:rPr>
        <w:t>zmjena i dopuna Urbanističkog plana uređenja UPU-4 proveden sukladno Zakonu o zaštiti okoliša, Uredbi o strateškoj procjeni utjecaja plana i programa na okoliš. Dana 20. veljače 2017. godine Gradonačelnik je donio Odluku da nije potrebno provesti stratešku procjenu utjecaja na okoliš predmetnog Plana.</w:t>
      </w: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 xml:space="preserve">U tijeku je obrada svih zaprimljenih zahtjeva i utvrđivanje prijedloga Plana za javnu raspravu. Za navedeno je bitno sa Ministarstvom kulture usuglasiti prijedlog Plana, s obzirom da se dio zahtjeva odnosi na povijesnu jezgru, koja je zaštićena kao kulturno dobro.  </w:t>
      </w:r>
    </w:p>
    <w:p w:rsidR="007C7C3A" w:rsidRPr="007C7C3A" w:rsidRDefault="007C7C3A" w:rsidP="007C7C3A">
      <w:pPr>
        <w:spacing w:after="0" w:line="240" w:lineRule="auto"/>
        <w:jc w:val="both"/>
        <w:rPr>
          <w:rFonts w:ascii="Arial" w:eastAsia="Times New Roman" w:hAnsi="Arial" w:cs="Arial"/>
          <w:b/>
          <w:sz w:val="24"/>
          <w:szCs w:val="24"/>
          <w:lang w:eastAsia="hr-HR"/>
        </w:rPr>
      </w:pPr>
    </w:p>
    <w:p w:rsidR="007C7C3A" w:rsidRPr="007C7C3A" w:rsidRDefault="00414A5B"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 xml:space="preserve">2.14.4. </w:t>
      </w:r>
      <w:r w:rsidR="007C7C3A" w:rsidRPr="007C7C3A">
        <w:rPr>
          <w:rFonts w:ascii="Arial" w:eastAsia="Times New Roman" w:hAnsi="Arial" w:cs="Arial"/>
          <w:b/>
          <w:sz w:val="24"/>
          <w:szCs w:val="24"/>
          <w:lang w:eastAsia="hr-HR"/>
        </w:rPr>
        <w:t>Sudjelovanje u postupcima izrade i donošenja dokumenata prostornog uređenja susjednih JLS</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Grad Ivanić-Grad je sukladno Zakonu o prostornom uređenju sudjelovao u postupcima izrade prostornih planova susjednih jedinica lokalne samouprave davanjem smjernica, podataka, očitovanja, prema utvrđenoj potrebi.</w:t>
      </w:r>
    </w:p>
    <w:p w:rsidR="007C7C3A" w:rsidRPr="007C7C3A" w:rsidRDefault="007C7C3A" w:rsidP="007C7C3A">
      <w:pPr>
        <w:spacing w:after="0" w:line="240" w:lineRule="auto"/>
        <w:rPr>
          <w:rFonts w:ascii="Arial" w:eastAsia="Calibri" w:hAnsi="Arial" w:cs="Arial"/>
          <w:b/>
          <w:sz w:val="18"/>
          <w:szCs w:val="18"/>
        </w:rPr>
      </w:pPr>
    </w:p>
    <w:p w:rsidR="007C7C3A" w:rsidRPr="007C7C3A" w:rsidRDefault="00414A5B" w:rsidP="007C7C3A">
      <w:pPr>
        <w:spacing w:after="0" w:line="240" w:lineRule="auto"/>
        <w:rPr>
          <w:rFonts w:ascii="Arial" w:eastAsia="Calibri" w:hAnsi="Arial" w:cs="Arial"/>
          <w:b/>
          <w:sz w:val="24"/>
          <w:szCs w:val="24"/>
        </w:rPr>
      </w:pPr>
      <w:r>
        <w:rPr>
          <w:rFonts w:ascii="Arial" w:eastAsia="Calibri" w:hAnsi="Arial" w:cs="Arial"/>
          <w:b/>
          <w:sz w:val="24"/>
          <w:szCs w:val="24"/>
        </w:rPr>
        <w:t xml:space="preserve">2.14.5. </w:t>
      </w:r>
      <w:r w:rsidR="007C7C3A" w:rsidRPr="007C7C3A">
        <w:rPr>
          <w:rFonts w:ascii="Arial" w:eastAsia="Calibri" w:hAnsi="Arial" w:cs="Arial"/>
          <w:b/>
          <w:sz w:val="24"/>
          <w:szCs w:val="24"/>
        </w:rPr>
        <w:t>Razno</w:t>
      </w:r>
    </w:p>
    <w:p w:rsidR="007C7C3A" w:rsidRPr="007C7C3A" w:rsidRDefault="007C7C3A" w:rsidP="007C7C3A">
      <w:pPr>
        <w:spacing w:after="0" w:line="240" w:lineRule="auto"/>
        <w:rPr>
          <w:rFonts w:ascii="Arial" w:eastAsia="Times New Roman" w:hAnsi="Arial" w:cs="Arial"/>
          <w:sz w:val="24"/>
          <w:szCs w:val="24"/>
          <w:lang w:eastAsia="hr-HR"/>
        </w:rPr>
      </w:pPr>
    </w:p>
    <w:p w:rsidR="007C7C3A" w:rsidRP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U sklopu obavljanja poslova iz djelokruga Odsjeka, a sukladno Zakonu o gradnji i Zakonu o prostornom uređenju izdavani su prema zaprimljenim zahtjevima posebni uvjeti te potvrde glavnog projekta.</w:t>
      </w:r>
    </w:p>
    <w:p w:rsidR="007C7C3A" w:rsidRPr="007C7C3A" w:rsidRDefault="007C7C3A" w:rsidP="007C7C3A">
      <w:pPr>
        <w:spacing w:after="0" w:line="240" w:lineRule="auto"/>
        <w:jc w:val="both"/>
        <w:rPr>
          <w:rFonts w:ascii="Arial" w:eastAsia="Times New Roman" w:hAnsi="Arial" w:cs="Arial"/>
          <w:sz w:val="24"/>
          <w:szCs w:val="24"/>
          <w:lang w:eastAsia="hr-HR"/>
        </w:rPr>
      </w:pPr>
    </w:p>
    <w:p w:rsidR="007C7C3A" w:rsidRDefault="007C7C3A" w:rsidP="007C7C3A">
      <w:pPr>
        <w:spacing w:after="0" w:line="240" w:lineRule="auto"/>
        <w:jc w:val="both"/>
        <w:rPr>
          <w:rFonts w:ascii="Arial" w:eastAsia="Times New Roman" w:hAnsi="Arial" w:cs="Arial"/>
          <w:sz w:val="24"/>
          <w:szCs w:val="24"/>
          <w:lang w:eastAsia="hr-HR"/>
        </w:rPr>
      </w:pPr>
      <w:r w:rsidRPr="007C7C3A">
        <w:rPr>
          <w:rFonts w:ascii="Arial" w:eastAsia="Times New Roman" w:hAnsi="Arial" w:cs="Arial"/>
          <w:sz w:val="24"/>
          <w:szCs w:val="24"/>
          <w:lang w:eastAsia="hr-HR"/>
        </w:rPr>
        <w:t>Prema pojedinačnim zahtjevima, omogućavan je neposredan uvid u dokumente prostornog uređenja te su se vršili i drugi poslovi, u skladu sa zakonom, aktima Gradskog vijeća i Gradonačelnika.</w:t>
      </w:r>
    </w:p>
    <w:p w:rsidR="00C576A4" w:rsidRDefault="00C576A4" w:rsidP="007C7C3A">
      <w:pPr>
        <w:spacing w:after="0" w:line="240" w:lineRule="auto"/>
        <w:jc w:val="both"/>
        <w:rPr>
          <w:rFonts w:ascii="Arial" w:eastAsia="Times New Roman" w:hAnsi="Arial" w:cs="Arial"/>
          <w:sz w:val="24"/>
          <w:szCs w:val="24"/>
          <w:lang w:eastAsia="hr-HR"/>
        </w:rPr>
      </w:pPr>
    </w:p>
    <w:p w:rsidR="00C576A4" w:rsidRDefault="00C576A4" w:rsidP="007C7C3A">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2.15. ZAŠTITA OKOLIŠA</w:t>
      </w:r>
    </w:p>
    <w:p w:rsidR="00C576A4" w:rsidRDefault="00C576A4" w:rsidP="00C576A4">
      <w:pPr>
        <w:spacing w:after="0" w:line="240" w:lineRule="auto"/>
        <w:jc w:val="both"/>
        <w:rPr>
          <w:rFonts w:ascii="Arial" w:eastAsia="Times New Roman" w:hAnsi="Arial" w:cs="Arial"/>
          <w:b/>
          <w:sz w:val="24"/>
          <w:szCs w:val="24"/>
          <w:lang w:eastAsia="hr-HR"/>
        </w:rPr>
      </w:pPr>
    </w:p>
    <w:p w:rsidR="00C576A4" w:rsidRPr="00C576A4" w:rsidRDefault="00C576A4" w:rsidP="00C576A4">
      <w:pPr>
        <w:spacing w:after="0" w:line="240" w:lineRule="auto"/>
        <w:jc w:val="both"/>
        <w:rPr>
          <w:rFonts w:ascii="Arial" w:eastAsia="Times New Roman" w:hAnsi="Arial" w:cs="Arial"/>
          <w:b/>
          <w:sz w:val="24"/>
          <w:szCs w:val="24"/>
          <w:lang w:eastAsia="hr-HR"/>
        </w:rPr>
      </w:pPr>
      <w:r w:rsidRPr="00C576A4">
        <w:rPr>
          <w:rFonts w:ascii="Arial" w:eastAsia="Times New Roman" w:hAnsi="Arial" w:cs="Arial"/>
          <w:b/>
          <w:sz w:val="24"/>
          <w:szCs w:val="24"/>
          <w:lang w:eastAsia="hr-HR"/>
        </w:rPr>
        <w:t>Gospodarenje otpadom</w:t>
      </w:r>
      <w:r w:rsidR="00C8220D">
        <w:rPr>
          <w:rFonts w:ascii="Arial" w:eastAsia="Times New Roman" w:hAnsi="Arial" w:cs="Arial"/>
          <w:b/>
          <w:sz w:val="24"/>
          <w:szCs w:val="24"/>
          <w:lang w:eastAsia="hr-HR"/>
        </w:rPr>
        <w:t xml:space="preserve"> na području Grada Ivanić-Grada</w:t>
      </w:r>
      <w:r w:rsidR="008D2681">
        <w:rPr>
          <w:rFonts w:ascii="Arial" w:eastAsia="Times New Roman" w:hAnsi="Arial" w:cs="Arial"/>
          <w:b/>
          <w:sz w:val="24"/>
          <w:szCs w:val="24"/>
          <w:lang w:eastAsia="hr-HR"/>
        </w:rPr>
        <w:t>:</w:t>
      </w:r>
    </w:p>
    <w:p w:rsidR="00C576A4" w:rsidRPr="007C7C3A" w:rsidRDefault="00C576A4" w:rsidP="00C576A4">
      <w:pPr>
        <w:spacing w:after="0" w:line="240" w:lineRule="auto"/>
        <w:ind w:left="1080"/>
        <w:jc w:val="both"/>
        <w:rPr>
          <w:rFonts w:ascii="Arial" w:eastAsia="Times New Roman" w:hAnsi="Arial" w:cs="Arial"/>
          <w:sz w:val="24"/>
          <w:szCs w:val="24"/>
          <w:lang w:eastAsia="hr-HR"/>
        </w:rPr>
      </w:pPr>
    </w:p>
    <w:p w:rsidR="00C576A4" w:rsidRPr="007C7C3A" w:rsidRDefault="00C576A4" w:rsidP="00C576A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Dovršena realizacija </w:t>
      </w:r>
      <w:r w:rsidRPr="007C7C3A">
        <w:rPr>
          <w:rFonts w:ascii="Arial" w:eastAsia="Times New Roman" w:hAnsi="Arial" w:cs="Arial"/>
          <w:sz w:val="24"/>
          <w:szCs w:val="24"/>
          <w:lang w:eastAsia="hr-HR"/>
        </w:rPr>
        <w:t>projekata apliciranih za sufinanciranje</w:t>
      </w:r>
      <w:r>
        <w:rPr>
          <w:rFonts w:ascii="Arial" w:eastAsia="Times New Roman" w:hAnsi="Arial" w:cs="Arial"/>
          <w:sz w:val="24"/>
          <w:szCs w:val="24"/>
          <w:lang w:eastAsia="hr-HR"/>
        </w:rPr>
        <w:t xml:space="preserve"> gospodarenja otpadom u FZOEU: </w:t>
      </w:r>
      <w:r w:rsidRPr="007C7C3A">
        <w:rPr>
          <w:rFonts w:ascii="Arial" w:eastAsia="Times New Roman" w:hAnsi="Arial" w:cs="Arial"/>
          <w:sz w:val="24"/>
          <w:szCs w:val="24"/>
          <w:lang w:eastAsia="hr-HR"/>
        </w:rPr>
        <w:t xml:space="preserve">koordinacija svih aktivnosti s </w:t>
      </w:r>
      <w:r>
        <w:rPr>
          <w:rFonts w:ascii="Arial" w:eastAsia="Times New Roman" w:hAnsi="Arial" w:cs="Arial"/>
          <w:sz w:val="24"/>
          <w:szCs w:val="24"/>
          <w:lang w:eastAsia="hr-HR"/>
        </w:rPr>
        <w:t>trgovačkim društvom IVAKOP d.o.o., projektantom i FZOEU.</w:t>
      </w:r>
    </w:p>
    <w:p w:rsidR="00C576A4" w:rsidRDefault="00C576A4" w:rsidP="00C576A4">
      <w:pPr>
        <w:pStyle w:val="Bezproreda"/>
        <w:rPr>
          <w:rFonts w:eastAsia="Times New Roman"/>
          <w:lang w:eastAsia="hr-HR"/>
        </w:rPr>
      </w:pPr>
    </w:p>
    <w:p w:rsidR="00C576A4" w:rsidRPr="00C576A4" w:rsidRDefault="00C576A4" w:rsidP="00C576A4">
      <w:pPr>
        <w:pStyle w:val="Bezproreda"/>
        <w:jc w:val="both"/>
        <w:rPr>
          <w:rFonts w:ascii="Arial" w:hAnsi="Arial" w:cs="Arial"/>
          <w:sz w:val="24"/>
          <w:szCs w:val="24"/>
        </w:rPr>
      </w:pPr>
      <w:r w:rsidRPr="00C576A4">
        <w:rPr>
          <w:rFonts w:ascii="Arial" w:eastAsia="Times New Roman" w:hAnsi="Arial" w:cs="Arial"/>
          <w:sz w:val="24"/>
          <w:szCs w:val="24"/>
          <w:lang w:eastAsia="hr-HR"/>
        </w:rPr>
        <w:t>N</w:t>
      </w:r>
      <w:r w:rsidRPr="00C576A4">
        <w:rPr>
          <w:rFonts w:ascii="Arial" w:hAnsi="Arial" w:cs="Arial"/>
          <w:sz w:val="24"/>
          <w:szCs w:val="24"/>
        </w:rPr>
        <w:t>astavlja s</w:t>
      </w:r>
      <w:r>
        <w:rPr>
          <w:rFonts w:ascii="Arial" w:hAnsi="Arial" w:cs="Arial"/>
          <w:sz w:val="24"/>
          <w:szCs w:val="24"/>
        </w:rPr>
        <w:t xml:space="preserve">e </w:t>
      </w:r>
      <w:proofErr w:type="spellStart"/>
      <w:r>
        <w:rPr>
          <w:rFonts w:ascii="Arial" w:hAnsi="Arial" w:cs="Arial"/>
          <w:sz w:val="24"/>
          <w:szCs w:val="24"/>
        </w:rPr>
        <w:t>čipiranje</w:t>
      </w:r>
      <w:proofErr w:type="spellEnd"/>
      <w:r>
        <w:rPr>
          <w:rFonts w:ascii="Arial" w:hAnsi="Arial" w:cs="Arial"/>
          <w:sz w:val="24"/>
          <w:szCs w:val="24"/>
        </w:rPr>
        <w:t xml:space="preserve"> posuda za otpad tj. </w:t>
      </w:r>
      <w:r w:rsidRPr="00C576A4">
        <w:rPr>
          <w:rFonts w:ascii="Arial" w:hAnsi="Arial" w:cs="Arial"/>
          <w:sz w:val="24"/>
          <w:szCs w:val="24"/>
        </w:rPr>
        <w:t>sustav elektronske evidencije pražnjenja posuda za komunalni</w:t>
      </w:r>
      <w:r>
        <w:rPr>
          <w:rFonts w:ascii="Arial" w:hAnsi="Arial" w:cs="Arial"/>
          <w:sz w:val="24"/>
          <w:szCs w:val="24"/>
        </w:rPr>
        <w:t xml:space="preserve"> otpad (RFID – UHF sustav) koji </w:t>
      </w:r>
      <w:r w:rsidRPr="00C576A4">
        <w:rPr>
          <w:rFonts w:ascii="Arial" w:hAnsi="Arial" w:cs="Arial"/>
          <w:sz w:val="24"/>
          <w:szCs w:val="24"/>
        </w:rPr>
        <w:t>omogućava naplatu usluge sakupljanja i odvoza otpada prema volumenu i broju sakupljanja ili masi.</w:t>
      </w:r>
    </w:p>
    <w:p w:rsidR="00C576A4" w:rsidRPr="00C576A4" w:rsidRDefault="00C576A4" w:rsidP="00C576A4">
      <w:pPr>
        <w:spacing w:after="0" w:line="276" w:lineRule="auto"/>
        <w:jc w:val="both"/>
        <w:rPr>
          <w:rFonts w:ascii="Arial" w:eastAsia="TimesNewRomanPSMT" w:hAnsi="Arial" w:cs="Arial"/>
          <w:sz w:val="24"/>
          <w:szCs w:val="24"/>
        </w:rPr>
      </w:pPr>
    </w:p>
    <w:p w:rsidR="00C576A4" w:rsidRPr="007C7C3A" w:rsidRDefault="00C576A4" w:rsidP="00C576A4">
      <w:pPr>
        <w:spacing w:after="0" w:line="276" w:lineRule="auto"/>
        <w:jc w:val="both"/>
        <w:rPr>
          <w:rFonts w:ascii="Arial" w:eastAsia="Times New Roman" w:hAnsi="Arial" w:cs="Arial"/>
          <w:sz w:val="24"/>
          <w:szCs w:val="24"/>
          <w:lang w:eastAsia="hr-HR"/>
        </w:rPr>
      </w:pPr>
      <w:r w:rsidRPr="007C7C3A">
        <w:rPr>
          <w:rFonts w:ascii="Arial" w:eastAsia="TimesNewRomanPSMT" w:hAnsi="Arial" w:cs="Arial"/>
          <w:sz w:val="24"/>
          <w:szCs w:val="24"/>
        </w:rPr>
        <w:t>U izradi je Plan gospodarenja otpadom Grada Ivanić-Grada za razdoblje 2017.-2022. godine i koordinacija svih aktivnosti potrebnih za izradu i donošenje Plana.</w:t>
      </w:r>
      <w:r w:rsidRPr="007C7C3A">
        <w:rPr>
          <w:rFonts w:ascii="Arial" w:eastAsia="Times New Roman" w:hAnsi="Arial" w:cs="Arial"/>
          <w:sz w:val="24"/>
          <w:szCs w:val="24"/>
          <w:lang w:eastAsia="hr-HR"/>
        </w:rPr>
        <w:t xml:space="preserve"> Provedena je javna rasprava</w:t>
      </w:r>
      <w:r>
        <w:rPr>
          <w:rFonts w:ascii="Arial" w:eastAsia="Times New Roman" w:hAnsi="Arial" w:cs="Arial"/>
          <w:sz w:val="24"/>
          <w:szCs w:val="24"/>
          <w:lang w:eastAsia="hr-HR"/>
        </w:rPr>
        <w:t xml:space="preserve"> o Planu gospodarenja otpadom. </w:t>
      </w:r>
      <w:r w:rsidRPr="007C7C3A">
        <w:rPr>
          <w:rFonts w:ascii="Arial" w:eastAsia="Times New Roman" w:hAnsi="Arial" w:cs="Arial"/>
          <w:sz w:val="24"/>
          <w:szCs w:val="24"/>
          <w:lang w:eastAsia="hr-HR"/>
        </w:rPr>
        <w:t>Izrađeno je godišnje Izvješće o provedbi Plana gospodarenja otpadom Grada Ivanić-Grada koje je usvojeno na sj</w:t>
      </w:r>
      <w:r>
        <w:rPr>
          <w:rFonts w:ascii="Arial" w:eastAsia="Times New Roman" w:hAnsi="Arial" w:cs="Arial"/>
          <w:sz w:val="24"/>
          <w:szCs w:val="24"/>
          <w:lang w:eastAsia="hr-HR"/>
        </w:rPr>
        <w:t xml:space="preserve">ednici Gradskog vijeća održanoj dana </w:t>
      </w:r>
      <w:r w:rsidRPr="007C7C3A">
        <w:rPr>
          <w:rFonts w:ascii="Arial" w:eastAsia="Times New Roman" w:hAnsi="Arial" w:cs="Arial"/>
          <w:sz w:val="24"/>
          <w:szCs w:val="24"/>
          <w:lang w:eastAsia="hr-HR"/>
        </w:rPr>
        <w:t>30.</w:t>
      </w:r>
      <w:r>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ožujka 2017.</w:t>
      </w:r>
      <w:r>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godine.</w:t>
      </w:r>
    </w:p>
    <w:p w:rsidR="00C576A4" w:rsidRPr="007C7C3A" w:rsidRDefault="00C576A4" w:rsidP="00C576A4">
      <w:pPr>
        <w:spacing w:after="0" w:line="276" w:lineRule="auto"/>
        <w:jc w:val="both"/>
        <w:rPr>
          <w:rFonts w:ascii="Arial" w:eastAsia="Times New Roman" w:hAnsi="Arial" w:cs="Arial"/>
          <w:sz w:val="24"/>
          <w:szCs w:val="24"/>
          <w:lang w:eastAsia="hr-HR"/>
        </w:rPr>
      </w:pPr>
    </w:p>
    <w:p w:rsidR="00C576A4" w:rsidRPr="007C7C3A" w:rsidRDefault="00C576A4" w:rsidP="00C576A4">
      <w:pPr>
        <w:spacing w:after="0" w:line="276" w:lineRule="auto"/>
        <w:jc w:val="both"/>
        <w:rPr>
          <w:rFonts w:ascii="Arial" w:eastAsia="Times New Roman" w:hAnsi="Arial" w:cs="Arial"/>
          <w:sz w:val="24"/>
          <w:szCs w:val="24"/>
          <w:lang w:eastAsia="hr-HR"/>
        </w:rPr>
      </w:pPr>
      <w:r>
        <w:rPr>
          <w:rFonts w:ascii="Arial" w:eastAsia="Times New Roman" w:hAnsi="Arial" w:cs="Arial"/>
          <w:noProof/>
          <w:sz w:val="24"/>
          <w:szCs w:val="24"/>
          <w:lang w:eastAsia="hr-HR"/>
        </w:rPr>
        <w:t xml:space="preserve">Ishođene su </w:t>
      </w:r>
      <w:r w:rsidRPr="007C7C3A">
        <w:rPr>
          <w:rFonts w:ascii="Arial" w:eastAsia="Times New Roman" w:hAnsi="Arial" w:cs="Arial"/>
          <w:noProof/>
          <w:sz w:val="24"/>
          <w:szCs w:val="24"/>
          <w:lang w:eastAsia="hr-HR"/>
        </w:rPr>
        <w:t>građevinske dozvole za sanaciju odlagališta neopasnog otpada Tarno</w:t>
      </w:r>
      <w:r>
        <w:rPr>
          <w:rFonts w:ascii="Arial" w:eastAsia="Times New Roman" w:hAnsi="Arial" w:cs="Arial"/>
          <w:noProof/>
          <w:sz w:val="24"/>
          <w:szCs w:val="24"/>
          <w:lang w:eastAsia="hr-HR"/>
        </w:rPr>
        <w:t>,</w:t>
      </w:r>
      <w:r w:rsidRPr="007C7C3A">
        <w:rPr>
          <w:rFonts w:ascii="Arial" w:eastAsia="Times New Roman" w:hAnsi="Arial" w:cs="Arial"/>
          <w:noProof/>
          <w:sz w:val="24"/>
          <w:szCs w:val="24"/>
          <w:lang w:eastAsia="hr-HR"/>
        </w:rPr>
        <w:t xml:space="preserve"> </w:t>
      </w:r>
      <w:r>
        <w:rPr>
          <w:rFonts w:ascii="Arial" w:eastAsia="Times New Roman" w:hAnsi="Arial" w:cs="Arial"/>
          <w:noProof/>
          <w:sz w:val="24"/>
          <w:szCs w:val="24"/>
          <w:lang w:eastAsia="hr-HR"/>
        </w:rPr>
        <w:t xml:space="preserve">koje su preduvjet </w:t>
      </w:r>
      <w:r w:rsidRPr="007C7C3A">
        <w:rPr>
          <w:rFonts w:ascii="Arial" w:eastAsia="Times New Roman" w:hAnsi="Arial" w:cs="Arial"/>
          <w:noProof/>
          <w:sz w:val="24"/>
          <w:szCs w:val="24"/>
          <w:lang w:eastAsia="hr-HR"/>
        </w:rPr>
        <w:t>za nastavak sanacije odlagališta otpada</w:t>
      </w:r>
      <w:r w:rsidRPr="007C7C3A">
        <w:rPr>
          <w:rFonts w:ascii="Arial" w:eastAsia="Times New Roman" w:hAnsi="Arial" w:cs="Arial"/>
          <w:sz w:val="24"/>
          <w:szCs w:val="24"/>
          <w:lang w:val="en-US" w:eastAsia="hr-HR"/>
        </w:rPr>
        <w:t>.</w:t>
      </w:r>
      <w:r w:rsidRPr="007C7C3A">
        <w:rPr>
          <w:rFonts w:ascii="Arial" w:eastAsia="Times New Roman" w:hAnsi="Arial" w:cs="Arial"/>
          <w:sz w:val="24"/>
          <w:szCs w:val="24"/>
          <w:lang w:eastAsia="hr-HR"/>
        </w:rPr>
        <w:t xml:space="preserve"> P</w:t>
      </w:r>
      <w:r w:rsidRPr="007C7C3A">
        <w:rPr>
          <w:rFonts w:ascii="Arial" w:eastAsia="Times New Roman" w:hAnsi="Arial" w:cs="Arial"/>
          <w:bCs/>
          <w:noProof/>
          <w:sz w:val="24"/>
          <w:szCs w:val="24"/>
          <w:lang w:eastAsia="hr-HR"/>
        </w:rPr>
        <w:t>rojekt sanacije odlagališta neopasnog otpada Tarno</w:t>
      </w:r>
      <w:r w:rsidRPr="007C7C3A">
        <w:rPr>
          <w:rFonts w:ascii="Arial" w:eastAsia="Times New Roman" w:hAnsi="Arial" w:cs="Arial"/>
          <w:noProof/>
          <w:sz w:val="24"/>
          <w:szCs w:val="24"/>
          <w:lang w:eastAsia="hr-HR"/>
        </w:rPr>
        <w:t xml:space="preserve"> podijeljen je na dvije etape, a svaka etapa na dvije faze. </w:t>
      </w:r>
      <w:r w:rsidRPr="007C7C3A">
        <w:rPr>
          <w:rFonts w:ascii="Arial" w:eastAsia="Times New Roman" w:hAnsi="Arial" w:cs="Arial"/>
          <w:sz w:val="24"/>
          <w:szCs w:val="24"/>
          <w:lang w:eastAsia="hr-HR"/>
        </w:rPr>
        <w:t>Z</w:t>
      </w:r>
      <w:r>
        <w:rPr>
          <w:rFonts w:ascii="Arial" w:eastAsia="Times New Roman" w:hAnsi="Arial" w:cs="Arial"/>
          <w:noProof/>
          <w:sz w:val="24"/>
          <w:szCs w:val="24"/>
          <w:lang w:eastAsia="hr-HR"/>
        </w:rPr>
        <w:t xml:space="preserve">apočeto je sa </w:t>
      </w:r>
      <w:r w:rsidRPr="007C7C3A">
        <w:rPr>
          <w:rFonts w:ascii="Arial" w:eastAsia="Times New Roman" w:hAnsi="Arial" w:cs="Arial"/>
          <w:noProof/>
          <w:sz w:val="24"/>
          <w:szCs w:val="24"/>
          <w:lang w:eastAsia="hr-HR"/>
        </w:rPr>
        <w:t xml:space="preserve">pripremama za </w:t>
      </w:r>
      <w:r w:rsidRPr="007C7C3A">
        <w:rPr>
          <w:rFonts w:ascii="Arial" w:eastAsia="Times New Roman" w:hAnsi="Arial" w:cs="Arial"/>
          <w:noProof/>
          <w:sz w:val="24"/>
          <w:szCs w:val="24"/>
          <w:lang w:val="en-US" w:eastAsia="hr-HR"/>
        </w:rPr>
        <w:t xml:space="preserve">Etapu 1 koja sadrži obuhvat postojećeg </w:t>
      </w:r>
      <w:r>
        <w:rPr>
          <w:rFonts w:ascii="Arial" w:eastAsia="Times New Roman" w:hAnsi="Arial" w:cs="Arial"/>
          <w:noProof/>
          <w:sz w:val="24"/>
          <w:szCs w:val="24"/>
          <w:lang w:val="en-US" w:eastAsia="hr-HR"/>
        </w:rPr>
        <w:t xml:space="preserve">stanja i izgradnju nove Plohe 6, </w:t>
      </w:r>
      <w:r w:rsidRPr="007C7C3A">
        <w:rPr>
          <w:rFonts w:ascii="Arial" w:eastAsia="Times New Roman" w:hAnsi="Arial" w:cs="Arial"/>
          <w:noProof/>
          <w:sz w:val="24"/>
          <w:szCs w:val="24"/>
          <w:lang w:val="en-US" w:eastAsia="hr-HR"/>
        </w:rPr>
        <w:t>odnosno</w:t>
      </w:r>
      <w:r w:rsidRPr="007C7C3A">
        <w:rPr>
          <w:rFonts w:ascii="Arial" w:eastAsia="Times New Roman" w:hAnsi="Arial" w:cs="Arial"/>
          <w:noProof/>
          <w:sz w:val="24"/>
          <w:szCs w:val="24"/>
          <w:lang w:eastAsia="hr-HR"/>
        </w:rPr>
        <w:t xml:space="preserve"> izgra</w:t>
      </w:r>
      <w:r>
        <w:rPr>
          <w:rFonts w:ascii="Arial" w:eastAsia="Times New Roman" w:hAnsi="Arial" w:cs="Arial"/>
          <w:noProof/>
          <w:sz w:val="24"/>
          <w:szCs w:val="24"/>
          <w:lang w:eastAsia="hr-HR"/>
        </w:rPr>
        <w:t>dnju temeljnog brtvenog sustava P</w:t>
      </w:r>
      <w:r w:rsidRPr="007C7C3A">
        <w:rPr>
          <w:rFonts w:ascii="Arial" w:eastAsia="Times New Roman" w:hAnsi="Arial" w:cs="Arial"/>
          <w:noProof/>
          <w:sz w:val="24"/>
          <w:szCs w:val="24"/>
          <w:lang w:eastAsia="hr-HR"/>
        </w:rPr>
        <w:t xml:space="preserve">lohe </w:t>
      </w:r>
      <w:r w:rsidR="00B13229">
        <w:rPr>
          <w:rFonts w:ascii="Arial" w:eastAsia="Times New Roman" w:hAnsi="Arial" w:cs="Arial"/>
          <w:noProof/>
          <w:sz w:val="24"/>
          <w:szCs w:val="24"/>
          <w:lang w:eastAsia="hr-HR"/>
        </w:rPr>
        <w:t xml:space="preserve">6 i pratećih objekata i sustava. </w:t>
      </w:r>
      <w:r w:rsidRPr="007C7C3A">
        <w:rPr>
          <w:rFonts w:ascii="Arial" w:eastAsia="Times New Roman" w:hAnsi="Arial" w:cs="Arial"/>
          <w:noProof/>
          <w:sz w:val="24"/>
          <w:szCs w:val="24"/>
          <w:lang w:eastAsia="hr-HR"/>
        </w:rPr>
        <w:t xml:space="preserve">Etapu 2 čini izgradnja reciklažnog dvorišta na prostoru odlagališta i opremanje istog s komunalnom opremom. Za izgradnju i opremanje reciklažnog dvorišta Grad priprema dokumentaciju za apliciranje na javni poziv u okviru </w:t>
      </w:r>
      <w:r w:rsidRPr="00B13229">
        <w:rPr>
          <w:rFonts w:ascii="Arial" w:eastAsia="Times New Roman" w:hAnsi="Arial" w:cs="Arial"/>
          <w:b/>
          <w:noProof/>
          <w:sz w:val="24"/>
          <w:szCs w:val="24"/>
          <w:lang w:eastAsia="hr-HR"/>
        </w:rPr>
        <w:t>Operativnog programa Konkurentnost i kohezija 2014.-2020</w:t>
      </w:r>
      <w:r w:rsidR="00B13229" w:rsidRPr="00B13229">
        <w:rPr>
          <w:rFonts w:ascii="Arial" w:eastAsia="Times New Roman" w:hAnsi="Arial" w:cs="Arial"/>
          <w:b/>
          <w:noProof/>
          <w:sz w:val="24"/>
          <w:szCs w:val="24"/>
          <w:lang w:eastAsia="hr-HR"/>
        </w:rPr>
        <w:t>.</w:t>
      </w:r>
      <w:r w:rsidRPr="007C7C3A">
        <w:rPr>
          <w:rFonts w:ascii="Arial" w:eastAsia="Times New Roman" w:hAnsi="Arial" w:cs="Arial"/>
          <w:noProof/>
          <w:sz w:val="24"/>
          <w:szCs w:val="24"/>
          <w:lang w:eastAsia="hr-HR"/>
        </w:rPr>
        <w:t>, čime bi se ostvarilo 85% bespovratnih sredstava od ukupno prihvatljivih troškova projekta.</w:t>
      </w:r>
    </w:p>
    <w:p w:rsidR="007C7C3A" w:rsidRPr="007C7C3A" w:rsidRDefault="007C7C3A" w:rsidP="007C7C3A">
      <w:pPr>
        <w:spacing w:after="0" w:line="240" w:lineRule="auto"/>
        <w:jc w:val="both"/>
        <w:rPr>
          <w:rFonts w:ascii="Arial" w:eastAsia="Times New Roman" w:hAnsi="Arial" w:cs="Arial"/>
          <w:b/>
          <w:sz w:val="24"/>
          <w:szCs w:val="24"/>
          <w:lang w:eastAsia="hr-HR"/>
        </w:rPr>
      </w:pPr>
    </w:p>
    <w:p w:rsidR="00BF3DD1" w:rsidRDefault="00BF3DD1" w:rsidP="00AB7177">
      <w:pPr>
        <w:spacing w:after="0" w:line="240" w:lineRule="auto"/>
        <w:jc w:val="both"/>
        <w:rPr>
          <w:rFonts w:ascii="Arial" w:eastAsia="Times New Roman" w:hAnsi="Arial" w:cs="Arial"/>
          <w:b/>
          <w:sz w:val="24"/>
          <w:szCs w:val="24"/>
          <w:lang w:eastAsia="hr-HR"/>
        </w:rPr>
      </w:pPr>
    </w:p>
    <w:p w:rsidR="00BF3DD1" w:rsidRDefault="00BF3DD1" w:rsidP="00AB7177">
      <w:pPr>
        <w:spacing w:after="0" w:line="240" w:lineRule="auto"/>
        <w:jc w:val="both"/>
        <w:rPr>
          <w:rFonts w:ascii="Arial" w:eastAsia="Times New Roman" w:hAnsi="Arial" w:cs="Arial"/>
          <w:b/>
          <w:sz w:val="24"/>
          <w:szCs w:val="24"/>
          <w:lang w:eastAsia="hr-HR"/>
        </w:rPr>
      </w:pPr>
    </w:p>
    <w:p w:rsidR="007C7C3A" w:rsidRPr="00BF6FB8" w:rsidRDefault="00AB7177" w:rsidP="00AB7177">
      <w:pPr>
        <w:spacing w:after="0" w:line="240" w:lineRule="auto"/>
        <w:jc w:val="both"/>
        <w:rPr>
          <w:rFonts w:ascii="Arial" w:eastAsia="Times New Roman" w:hAnsi="Arial" w:cs="Arial"/>
          <w:b/>
          <w:sz w:val="24"/>
          <w:szCs w:val="24"/>
          <w:lang w:eastAsia="hr-HR"/>
        </w:rPr>
      </w:pPr>
      <w:r w:rsidRPr="00BF6FB8">
        <w:rPr>
          <w:rFonts w:ascii="Arial" w:eastAsia="Times New Roman" w:hAnsi="Arial" w:cs="Arial"/>
          <w:b/>
          <w:sz w:val="24"/>
          <w:szCs w:val="24"/>
          <w:lang w:eastAsia="hr-HR"/>
        </w:rPr>
        <w:lastRenderedPageBreak/>
        <w:t>2.16. KOMUNALNA NAKNADA</w:t>
      </w:r>
    </w:p>
    <w:p w:rsidR="007C7C3A" w:rsidRDefault="007C7C3A" w:rsidP="007C7C3A">
      <w:pPr>
        <w:spacing w:after="0" w:line="240" w:lineRule="auto"/>
        <w:jc w:val="both"/>
        <w:rPr>
          <w:rFonts w:ascii="Arial" w:eastAsia="Times New Roman" w:hAnsi="Arial" w:cs="Arial"/>
          <w:sz w:val="24"/>
          <w:szCs w:val="24"/>
          <w:lang w:eastAsia="hr-HR"/>
        </w:rPr>
      </w:pPr>
    </w:p>
    <w:p w:rsidR="00D45A19" w:rsidRPr="008E7E54" w:rsidRDefault="00D45A19" w:rsidP="00D45A19">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rsidR="00D45A19" w:rsidRPr="00D45A19" w:rsidRDefault="00D45A19" w:rsidP="00D45A19">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1089 kom - izdano  rješenja o promjeni obveznika</w:t>
      </w:r>
    </w:p>
    <w:p w:rsidR="00D45A19" w:rsidRDefault="00D45A19" w:rsidP="00D45A19">
      <w:pPr>
        <w:spacing w:after="0" w:line="240" w:lineRule="auto"/>
        <w:jc w:val="both"/>
        <w:rPr>
          <w:rFonts w:ascii="Arial" w:eastAsia="Times New Roman" w:hAnsi="Arial" w:cs="Arial"/>
          <w:sz w:val="24"/>
          <w:szCs w:val="24"/>
          <w:lang w:eastAsia="hr-HR"/>
        </w:rPr>
      </w:pPr>
    </w:p>
    <w:p w:rsidR="00D45A19" w:rsidRPr="008E7E54" w:rsidRDefault="00D45A19" w:rsidP="00D45A19">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koeficijenta zone temeljem nove odluke o komunalnoj naknadi</w:t>
      </w:r>
    </w:p>
    <w:p w:rsidR="00D45A19" w:rsidRPr="008E7E54" w:rsidRDefault="00D45A19" w:rsidP="00D45A19">
      <w:pPr>
        <w:spacing w:after="0" w:line="240" w:lineRule="auto"/>
        <w:ind w:left="1080"/>
        <w:jc w:val="both"/>
        <w:rPr>
          <w:rFonts w:ascii="Arial" w:eastAsia="Times New Roman" w:hAnsi="Arial" w:cs="Arial"/>
          <w:sz w:val="24"/>
          <w:szCs w:val="24"/>
          <w:lang w:eastAsia="hr-HR"/>
        </w:rPr>
      </w:pPr>
    </w:p>
    <w:p w:rsidR="00D45A19" w:rsidRPr="00D45A19" w:rsidRDefault="00D45A19" w:rsidP="00D45A19">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828 kom</w:t>
      </w:r>
    </w:p>
    <w:p w:rsidR="00D45A19" w:rsidRDefault="00D45A19" w:rsidP="00D45A19">
      <w:pPr>
        <w:spacing w:after="0" w:line="240" w:lineRule="auto"/>
        <w:jc w:val="both"/>
        <w:rPr>
          <w:rFonts w:ascii="Arial" w:eastAsia="Times New Roman" w:hAnsi="Arial" w:cs="Arial"/>
          <w:sz w:val="24"/>
          <w:szCs w:val="24"/>
          <w:lang w:eastAsia="hr-HR"/>
        </w:rPr>
      </w:pPr>
    </w:p>
    <w:p w:rsidR="00D45A19" w:rsidRDefault="00D45A19" w:rsidP="00D45A19">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651 kom</w:t>
      </w:r>
      <w:r w:rsidRPr="00D45A19">
        <w:rPr>
          <w:rFonts w:ascii="Arial" w:eastAsia="Times New Roman" w:hAnsi="Arial" w:cs="Arial"/>
          <w:sz w:val="24"/>
          <w:szCs w:val="24"/>
          <w:lang w:eastAsia="hr-HR"/>
        </w:rPr>
        <w:t xml:space="preserve">  </w:t>
      </w:r>
    </w:p>
    <w:p w:rsidR="00D45A19" w:rsidRPr="00D45A19" w:rsidRDefault="00D45A19" w:rsidP="00D45A19">
      <w:pPr>
        <w:pStyle w:val="Odlomakpopisa"/>
        <w:rPr>
          <w:rFonts w:ascii="Arial" w:eastAsia="Times New Roman" w:hAnsi="Arial" w:cs="Arial"/>
          <w:sz w:val="24"/>
          <w:szCs w:val="24"/>
          <w:lang w:eastAsia="hr-HR"/>
        </w:rPr>
      </w:pPr>
    </w:p>
    <w:p w:rsidR="00D45A19" w:rsidRPr="00D45A19" w:rsidRDefault="00D45A19" w:rsidP="00D45A19">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w:t>
      </w:r>
      <w:proofErr w:type="spellStart"/>
      <w:r w:rsidRPr="00D45A19">
        <w:rPr>
          <w:rFonts w:ascii="Arial" w:eastAsia="Times New Roman" w:hAnsi="Arial" w:cs="Arial"/>
          <w:sz w:val="24"/>
          <w:szCs w:val="24"/>
          <w:lang w:eastAsia="hr-HR"/>
        </w:rPr>
        <w:t>printanje</w:t>
      </w:r>
      <w:proofErr w:type="spellEnd"/>
      <w:r w:rsidRPr="00D45A19">
        <w:rPr>
          <w:rFonts w:ascii="Arial" w:eastAsia="Times New Roman" w:hAnsi="Arial" w:cs="Arial"/>
          <w:sz w:val="24"/>
          <w:szCs w:val="24"/>
          <w:lang w:eastAsia="hr-HR"/>
        </w:rPr>
        <w:t xml:space="preserve">, pečaćenje, </w:t>
      </w:r>
    </w:p>
    <w:p w:rsidR="00D45A19" w:rsidRPr="008E7E54"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rsidR="00D45A19" w:rsidRPr="008E7E54" w:rsidRDefault="00D45A19" w:rsidP="00D45A19">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1.479 kom</w:t>
      </w:r>
    </w:p>
    <w:p w:rsidR="00D45A19" w:rsidRPr="008E7E54" w:rsidRDefault="00D45A19" w:rsidP="00D45A19">
      <w:pPr>
        <w:spacing w:after="0" w:line="240" w:lineRule="auto"/>
        <w:ind w:left="1080"/>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Obavljeni su razgovori sa  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rsidR="00BF6FB8" w:rsidRPr="008E7E54" w:rsidRDefault="00BF6FB8" w:rsidP="00D45A19">
      <w:pPr>
        <w:spacing w:after="0" w:line="240" w:lineRule="auto"/>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Obrada stranaka koji su zatražili obročnu otplatu duga,  te također isp</w:t>
      </w:r>
      <w:r>
        <w:rPr>
          <w:rFonts w:ascii="Arial" w:eastAsia="Times New Roman" w:hAnsi="Arial" w:cs="Arial"/>
          <w:sz w:val="24"/>
          <w:szCs w:val="24"/>
          <w:lang w:eastAsia="hr-HR"/>
        </w:rPr>
        <w:t>unjavanje zahtjeva za isto.</w:t>
      </w:r>
    </w:p>
    <w:p w:rsidR="00BF6FB8" w:rsidRPr="008E7E54" w:rsidRDefault="00BF6FB8" w:rsidP="00D45A19">
      <w:pPr>
        <w:spacing w:after="0" w:line="240" w:lineRule="auto"/>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Evidentiranje novih obveznika, te korekcija postojećih kvadratura i obračuna po novim zapisnicima za stambene prostore, koje je utvrdio komunalni redar po no</w:t>
      </w:r>
      <w:r>
        <w:rPr>
          <w:rFonts w:ascii="Arial" w:eastAsia="Times New Roman" w:hAnsi="Arial" w:cs="Arial"/>
          <w:sz w:val="24"/>
          <w:szCs w:val="24"/>
          <w:lang w:eastAsia="hr-HR"/>
        </w:rPr>
        <w:t>voj izmjeri započetoj u 2016. godini.</w:t>
      </w:r>
    </w:p>
    <w:p w:rsidR="00BF6FB8" w:rsidRPr="008E7E54" w:rsidRDefault="00BF6FB8" w:rsidP="00D45A19">
      <w:pPr>
        <w:spacing w:after="0" w:line="240" w:lineRule="auto"/>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brojnim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rsidR="00BF6FB8" w:rsidRPr="008E7E54" w:rsidRDefault="00BF6FB8" w:rsidP="00D45A19">
      <w:pPr>
        <w:spacing w:after="0" w:line="240" w:lineRule="auto"/>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30 knjižnih </w:t>
      </w:r>
      <w:r w:rsidRPr="008E7E54">
        <w:rPr>
          <w:rFonts w:ascii="Arial" w:eastAsia="Times New Roman" w:hAnsi="Arial" w:cs="Arial"/>
          <w:sz w:val="24"/>
          <w:szCs w:val="24"/>
          <w:lang w:eastAsia="hr-HR"/>
        </w:rPr>
        <w:t xml:space="preserve">zapisa ispravka zaduženja. </w:t>
      </w:r>
    </w:p>
    <w:p w:rsidR="00BF6FB8" w:rsidRPr="008E7E54" w:rsidRDefault="00BF6FB8" w:rsidP="00D45A19">
      <w:pPr>
        <w:spacing w:after="0" w:line="240" w:lineRule="auto"/>
        <w:jc w:val="both"/>
        <w:rPr>
          <w:rFonts w:ascii="Arial" w:eastAsia="Times New Roman" w:hAnsi="Arial" w:cs="Arial"/>
          <w:sz w:val="24"/>
          <w:szCs w:val="24"/>
          <w:lang w:eastAsia="hr-HR"/>
        </w:rPr>
      </w:pPr>
    </w:p>
    <w:p w:rsidR="00D45A19"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w:t>
      </w:r>
      <w:r w:rsidRPr="008E7E54">
        <w:rPr>
          <w:rFonts w:ascii="Arial" w:eastAsia="Times New Roman" w:hAnsi="Arial" w:cs="Arial"/>
          <w:sz w:val="24"/>
          <w:szCs w:val="24"/>
          <w:lang w:eastAsia="hr-HR"/>
        </w:rPr>
        <w:t xml:space="preserve">162 knjižnih zapisa odobrenja, po Rješenjima o oslobođenju od plaćanja komunalne naknade. </w:t>
      </w:r>
    </w:p>
    <w:p w:rsidR="00BF6FB8" w:rsidRPr="008E7E54" w:rsidRDefault="00BF6FB8" w:rsidP="00D45A19">
      <w:pPr>
        <w:spacing w:after="0" w:line="240" w:lineRule="auto"/>
        <w:jc w:val="both"/>
        <w:rPr>
          <w:rFonts w:ascii="Arial" w:eastAsia="Times New Roman" w:hAnsi="Arial" w:cs="Arial"/>
          <w:sz w:val="24"/>
          <w:szCs w:val="24"/>
          <w:lang w:eastAsia="hr-HR"/>
        </w:rPr>
      </w:pPr>
    </w:p>
    <w:p w:rsidR="003D47F4"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sidR="003D47F4">
        <w:rPr>
          <w:rFonts w:ascii="Arial" w:eastAsia="Times New Roman" w:hAnsi="Arial" w:cs="Arial"/>
          <w:sz w:val="24"/>
          <w:szCs w:val="24"/>
          <w:lang w:eastAsia="hr-HR"/>
        </w:rPr>
        <w:t xml:space="preserve"> iz ŽR.</w:t>
      </w:r>
    </w:p>
    <w:p w:rsidR="00BF6FB8" w:rsidRDefault="00BF6FB8" w:rsidP="00D45A19">
      <w:pPr>
        <w:spacing w:after="0" w:line="240" w:lineRule="auto"/>
        <w:jc w:val="both"/>
        <w:rPr>
          <w:rFonts w:ascii="Arial" w:eastAsia="Times New Roman" w:hAnsi="Arial" w:cs="Arial"/>
          <w:sz w:val="24"/>
          <w:szCs w:val="24"/>
          <w:lang w:eastAsia="hr-HR"/>
        </w:rPr>
      </w:pPr>
    </w:p>
    <w:p w:rsidR="00BF6FB8" w:rsidRPr="008E7E54"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rsidR="00BF6FB8" w:rsidRDefault="00D45A19" w:rsidP="003314BA">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Praćenje naplate, te obrada stranaka po ovrhama. </w:t>
      </w:r>
    </w:p>
    <w:p w:rsidR="00344D4E" w:rsidRDefault="00344D4E" w:rsidP="003314BA">
      <w:pPr>
        <w:spacing w:after="0" w:line="240" w:lineRule="auto"/>
        <w:jc w:val="both"/>
        <w:rPr>
          <w:rFonts w:ascii="Arial" w:eastAsia="Times New Roman" w:hAnsi="Arial" w:cs="Arial"/>
          <w:b/>
          <w:sz w:val="24"/>
          <w:szCs w:val="24"/>
          <w:lang w:eastAsia="hr-HR"/>
        </w:rPr>
      </w:pPr>
    </w:p>
    <w:p w:rsidR="003314BA" w:rsidRPr="00BF6FB8" w:rsidRDefault="003314BA" w:rsidP="003314BA">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Rješavanje zahtjeva za oslobođe</w:t>
      </w:r>
      <w:r w:rsidRPr="007C7C3A">
        <w:rPr>
          <w:rFonts w:ascii="Arial" w:eastAsia="Times New Roman" w:hAnsi="Arial" w:cs="Arial"/>
          <w:b/>
          <w:sz w:val="24"/>
          <w:szCs w:val="24"/>
          <w:lang w:eastAsia="hr-HR"/>
        </w:rPr>
        <w:t xml:space="preserve">nje od </w:t>
      </w:r>
      <w:r>
        <w:rPr>
          <w:rFonts w:ascii="Arial" w:eastAsia="Times New Roman" w:hAnsi="Arial" w:cs="Arial"/>
          <w:b/>
          <w:sz w:val="24"/>
          <w:szCs w:val="24"/>
          <w:lang w:eastAsia="hr-HR"/>
        </w:rPr>
        <w:t>obveze plaćanja komunalne naknade za 2017. godinu</w:t>
      </w:r>
    </w:p>
    <w:p w:rsidR="003314BA" w:rsidRPr="007C7C3A" w:rsidRDefault="003314BA" w:rsidP="009C6F69">
      <w:pPr>
        <w:numPr>
          <w:ilvl w:val="0"/>
          <w:numId w:val="10"/>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zaprimljeno </w:t>
      </w:r>
      <w:r w:rsidRPr="007C7C3A">
        <w:rPr>
          <w:rFonts w:ascii="Arial" w:eastAsia="Times New Roman" w:hAnsi="Arial" w:cs="Arial"/>
          <w:sz w:val="24"/>
          <w:szCs w:val="24"/>
          <w:lang w:eastAsia="hr-HR"/>
        </w:rPr>
        <w:t xml:space="preserve">128 zahtjeva, </w:t>
      </w:r>
    </w:p>
    <w:p w:rsidR="003314BA" w:rsidRPr="007C7C3A" w:rsidRDefault="0064423E" w:rsidP="009C6F69">
      <w:pPr>
        <w:numPr>
          <w:ilvl w:val="0"/>
          <w:numId w:val="10"/>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izdan</w:t>
      </w:r>
      <w:r w:rsidR="003314BA">
        <w:rPr>
          <w:rFonts w:ascii="Arial" w:eastAsia="Times New Roman" w:hAnsi="Arial" w:cs="Arial"/>
          <w:sz w:val="24"/>
          <w:szCs w:val="24"/>
          <w:lang w:eastAsia="hr-HR"/>
        </w:rPr>
        <w:t xml:space="preserve">o 128 rješenja o oslobođenju od obveze plaćanja komunalne </w:t>
      </w:r>
      <w:r w:rsidR="003314BA" w:rsidRPr="007C7C3A">
        <w:rPr>
          <w:rFonts w:ascii="Arial" w:eastAsia="Times New Roman" w:hAnsi="Arial" w:cs="Arial"/>
          <w:sz w:val="24"/>
          <w:szCs w:val="24"/>
          <w:lang w:eastAsia="hr-HR"/>
        </w:rPr>
        <w:t>naknade</w:t>
      </w:r>
    </w:p>
    <w:p w:rsidR="003D47F4" w:rsidRDefault="003D47F4" w:rsidP="003D47F4">
      <w:pPr>
        <w:spacing w:after="0" w:line="240" w:lineRule="auto"/>
        <w:jc w:val="both"/>
        <w:rPr>
          <w:rFonts w:ascii="Arial" w:eastAsia="Times New Roman" w:hAnsi="Arial" w:cs="Arial"/>
          <w:sz w:val="24"/>
          <w:szCs w:val="24"/>
          <w:lang w:eastAsia="hr-HR"/>
        </w:rPr>
      </w:pPr>
    </w:p>
    <w:p w:rsidR="003D47F4" w:rsidRPr="007C7C3A" w:rsidRDefault="003D47F4" w:rsidP="003D47F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Ukidanje </w:t>
      </w:r>
      <w:r w:rsidRPr="007C7C3A">
        <w:rPr>
          <w:rFonts w:ascii="Arial" w:eastAsia="Times New Roman" w:hAnsi="Arial" w:cs="Arial"/>
          <w:b/>
          <w:sz w:val="24"/>
          <w:szCs w:val="24"/>
          <w:lang w:eastAsia="hr-HR"/>
        </w:rPr>
        <w:t>obveze plaćanja komunalne naknade</w:t>
      </w:r>
    </w:p>
    <w:p w:rsidR="003D47F4" w:rsidRPr="007C7C3A" w:rsidRDefault="003D47F4" w:rsidP="003D47F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zaprimljeno</w:t>
      </w:r>
      <w:r w:rsidR="001D13D1">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 xml:space="preserve">18 zahtjeva, </w:t>
      </w:r>
    </w:p>
    <w:p w:rsidR="003D47F4" w:rsidRDefault="003D47F4" w:rsidP="003D47F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7C7C3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izdano</w:t>
      </w:r>
      <w:r w:rsidRPr="007C7C3A">
        <w:rPr>
          <w:rFonts w:ascii="Arial" w:eastAsia="Times New Roman" w:hAnsi="Arial" w:cs="Arial"/>
          <w:sz w:val="24"/>
          <w:szCs w:val="24"/>
          <w:lang w:eastAsia="hr-HR"/>
        </w:rPr>
        <w:t xml:space="preserve"> 18 rješenja </w:t>
      </w:r>
      <w:r>
        <w:rPr>
          <w:rFonts w:ascii="Arial" w:eastAsia="Times New Roman" w:hAnsi="Arial" w:cs="Arial"/>
          <w:sz w:val="24"/>
          <w:szCs w:val="24"/>
          <w:lang w:eastAsia="hr-HR"/>
        </w:rPr>
        <w:t xml:space="preserve">o ukidanju obveze plaćanja komunalne </w:t>
      </w:r>
      <w:r w:rsidRPr="007C7C3A">
        <w:rPr>
          <w:rFonts w:ascii="Arial" w:eastAsia="Times New Roman" w:hAnsi="Arial" w:cs="Arial"/>
          <w:sz w:val="24"/>
          <w:szCs w:val="24"/>
          <w:lang w:eastAsia="hr-HR"/>
        </w:rPr>
        <w:t>naknade</w:t>
      </w:r>
    </w:p>
    <w:p w:rsidR="001D13D1" w:rsidRDefault="001D13D1" w:rsidP="003D47F4">
      <w:pPr>
        <w:spacing w:after="0" w:line="240" w:lineRule="auto"/>
        <w:jc w:val="both"/>
        <w:rPr>
          <w:rFonts w:ascii="Arial" w:eastAsia="Times New Roman" w:hAnsi="Arial" w:cs="Arial"/>
          <w:sz w:val="24"/>
          <w:szCs w:val="24"/>
          <w:lang w:eastAsia="hr-HR"/>
        </w:rPr>
      </w:pPr>
    </w:p>
    <w:p w:rsidR="00BF3DD1" w:rsidRDefault="00BF3DD1" w:rsidP="00D45A19">
      <w:pPr>
        <w:spacing w:after="0" w:line="240" w:lineRule="auto"/>
        <w:jc w:val="both"/>
        <w:rPr>
          <w:rFonts w:ascii="Arial" w:eastAsia="Times New Roman" w:hAnsi="Arial" w:cs="Arial"/>
          <w:b/>
          <w:sz w:val="24"/>
          <w:szCs w:val="24"/>
          <w:lang w:eastAsia="hr-HR"/>
        </w:rPr>
      </w:pPr>
    </w:p>
    <w:p w:rsidR="00D45A19" w:rsidRDefault="001D13D1" w:rsidP="00D45A19">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2.17. NAKNADA ZA UREĐENJE VODA</w:t>
      </w:r>
    </w:p>
    <w:p w:rsidR="001D13D1" w:rsidRDefault="001D13D1" w:rsidP="00D45A19">
      <w:pPr>
        <w:spacing w:after="0" w:line="240" w:lineRule="auto"/>
        <w:jc w:val="both"/>
        <w:rPr>
          <w:rFonts w:ascii="Arial" w:eastAsia="Times New Roman" w:hAnsi="Arial" w:cs="Arial"/>
          <w:b/>
          <w:sz w:val="24"/>
          <w:szCs w:val="24"/>
          <w:lang w:eastAsia="hr-HR"/>
        </w:rPr>
      </w:pPr>
    </w:p>
    <w:p w:rsidR="001D13D1" w:rsidRDefault="00D45A19"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Izdana su rješenja za stambene objekte</w:t>
      </w:r>
      <w:r w:rsidR="001D13D1">
        <w:rPr>
          <w:rFonts w:ascii="Arial" w:eastAsia="Times New Roman" w:hAnsi="Arial" w:cs="Arial"/>
          <w:sz w:val="24"/>
          <w:szCs w:val="24"/>
          <w:lang w:eastAsia="hr-HR"/>
        </w:rPr>
        <w:t>.</w:t>
      </w:r>
    </w:p>
    <w:p w:rsidR="001D13D1" w:rsidRDefault="001D13D1" w:rsidP="00D45A19">
      <w:pPr>
        <w:spacing w:after="0" w:line="240" w:lineRule="auto"/>
        <w:jc w:val="both"/>
        <w:rPr>
          <w:rFonts w:ascii="Arial" w:eastAsia="Times New Roman" w:hAnsi="Arial" w:cs="Arial"/>
          <w:sz w:val="24"/>
          <w:szCs w:val="24"/>
          <w:lang w:eastAsia="hr-HR"/>
        </w:rPr>
      </w:pPr>
    </w:p>
    <w:p w:rsidR="00D45A19" w:rsidRPr="00D45A19" w:rsidRDefault="001D13D1" w:rsidP="00D45A19">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Izdana su rješenja za </w:t>
      </w:r>
      <w:r w:rsidR="003314BA">
        <w:rPr>
          <w:rFonts w:ascii="Arial" w:eastAsia="Times New Roman" w:hAnsi="Arial" w:cs="Arial"/>
          <w:sz w:val="24"/>
          <w:szCs w:val="24"/>
          <w:lang w:eastAsia="hr-HR"/>
        </w:rPr>
        <w:t>poslovne objekte.</w:t>
      </w:r>
    </w:p>
    <w:p w:rsidR="003D47F4" w:rsidRDefault="003D47F4" w:rsidP="003D47F4">
      <w:pPr>
        <w:spacing w:after="0" w:line="240" w:lineRule="auto"/>
        <w:jc w:val="both"/>
        <w:rPr>
          <w:rFonts w:ascii="Arial" w:eastAsia="Times New Roman" w:hAnsi="Arial" w:cs="Arial"/>
          <w:sz w:val="24"/>
          <w:szCs w:val="24"/>
          <w:lang w:eastAsia="hr-HR"/>
        </w:rPr>
      </w:pPr>
    </w:p>
    <w:p w:rsidR="00D45A19" w:rsidRPr="003D47F4" w:rsidRDefault="00D45A19" w:rsidP="009C6F69">
      <w:pPr>
        <w:pStyle w:val="Odlomakpopisa"/>
        <w:numPr>
          <w:ilvl w:val="0"/>
          <w:numId w:val="10"/>
        </w:num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sidR="003D47F4">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sidR="003D47F4">
        <w:rPr>
          <w:rFonts w:ascii="Arial" w:eastAsia="Times New Roman" w:hAnsi="Arial" w:cs="Arial"/>
          <w:sz w:val="24"/>
          <w:szCs w:val="24"/>
          <w:lang w:eastAsia="hr-HR"/>
        </w:rPr>
        <w:t>ri mjesečni             828 kom</w:t>
      </w:r>
    </w:p>
    <w:p w:rsidR="003D47F4" w:rsidRDefault="003D47F4" w:rsidP="003D47F4">
      <w:pPr>
        <w:spacing w:after="0" w:line="240" w:lineRule="auto"/>
        <w:jc w:val="both"/>
        <w:rPr>
          <w:rFonts w:ascii="Arial" w:eastAsia="Times New Roman" w:hAnsi="Arial" w:cs="Arial"/>
          <w:sz w:val="24"/>
          <w:szCs w:val="24"/>
          <w:lang w:eastAsia="hr-HR"/>
        </w:rPr>
      </w:pPr>
    </w:p>
    <w:p w:rsidR="00D45A19" w:rsidRPr="003D47F4" w:rsidRDefault="00D45A19" w:rsidP="009C6F69">
      <w:pPr>
        <w:pStyle w:val="Odlomakpopisa"/>
        <w:numPr>
          <w:ilvl w:val="0"/>
          <w:numId w:val="10"/>
        </w:num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sidR="00090E61">
        <w:rPr>
          <w:rFonts w:ascii="Arial" w:eastAsia="Times New Roman" w:hAnsi="Arial" w:cs="Arial"/>
          <w:sz w:val="24"/>
          <w:szCs w:val="24"/>
          <w:lang w:eastAsia="hr-HR"/>
        </w:rPr>
        <w:t>ce za naknadu za uređenje voda</w:t>
      </w:r>
      <w:r w:rsidRPr="003D47F4">
        <w:rPr>
          <w:rFonts w:ascii="Arial" w:eastAsia="Times New Roman" w:hAnsi="Arial" w:cs="Arial"/>
          <w:sz w:val="24"/>
          <w:szCs w:val="24"/>
          <w:lang w:eastAsia="hr-HR"/>
        </w:rPr>
        <w:t xml:space="preserve"> -  poslovni prosto</w:t>
      </w:r>
      <w:r w:rsidR="003D47F4">
        <w:rPr>
          <w:rFonts w:ascii="Arial" w:eastAsia="Times New Roman" w:hAnsi="Arial" w:cs="Arial"/>
          <w:sz w:val="24"/>
          <w:szCs w:val="24"/>
          <w:lang w:eastAsia="hr-HR"/>
        </w:rPr>
        <w:t>ri tromjesečni         651 kom</w:t>
      </w:r>
      <w:r w:rsidRPr="003D47F4">
        <w:rPr>
          <w:rFonts w:ascii="Arial" w:eastAsia="Times New Roman" w:hAnsi="Arial" w:cs="Arial"/>
          <w:sz w:val="24"/>
          <w:szCs w:val="24"/>
          <w:lang w:eastAsia="hr-HR"/>
        </w:rPr>
        <w:t xml:space="preserve"> </w:t>
      </w:r>
    </w:p>
    <w:p w:rsidR="003D47F4" w:rsidRDefault="003D47F4" w:rsidP="003D47F4">
      <w:pPr>
        <w:spacing w:after="0" w:line="240" w:lineRule="auto"/>
        <w:jc w:val="both"/>
        <w:rPr>
          <w:rFonts w:ascii="Arial" w:eastAsia="Times New Roman" w:hAnsi="Arial" w:cs="Arial"/>
          <w:sz w:val="24"/>
          <w:szCs w:val="24"/>
          <w:lang w:eastAsia="hr-HR"/>
        </w:rPr>
      </w:pPr>
    </w:p>
    <w:p w:rsidR="00D45A19" w:rsidRPr="003D47F4" w:rsidRDefault="00D45A19" w:rsidP="009C6F69">
      <w:pPr>
        <w:pStyle w:val="Odlomakpopisa"/>
        <w:numPr>
          <w:ilvl w:val="0"/>
          <w:numId w:val="10"/>
        </w:num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w:t>
      </w:r>
      <w:proofErr w:type="spellStart"/>
      <w:r w:rsidRPr="003D47F4">
        <w:rPr>
          <w:rFonts w:ascii="Arial" w:eastAsia="Times New Roman" w:hAnsi="Arial" w:cs="Arial"/>
          <w:sz w:val="24"/>
          <w:szCs w:val="24"/>
          <w:lang w:eastAsia="hr-HR"/>
        </w:rPr>
        <w:t>printanje</w:t>
      </w:r>
      <w:proofErr w:type="spellEnd"/>
      <w:r w:rsidRPr="003D47F4">
        <w:rPr>
          <w:rFonts w:ascii="Arial" w:eastAsia="Times New Roman" w:hAnsi="Arial" w:cs="Arial"/>
          <w:sz w:val="24"/>
          <w:szCs w:val="24"/>
          <w:lang w:eastAsia="hr-HR"/>
        </w:rPr>
        <w:t xml:space="preserve">, pečaćenje, </w:t>
      </w:r>
    </w:p>
    <w:p w:rsidR="00D45A19" w:rsidRPr="008E7E54" w:rsidRDefault="00D45A19" w:rsidP="00D45A19">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sidR="003D47F4">
        <w:rPr>
          <w:rFonts w:ascii="Arial" w:eastAsia="Times New Roman" w:hAnsi="Arial" w:cs="Arial"/>
          <w:sz w:val="24"/>
          <w:szCs w:val="24"/>
          <w:lang w:eastAsia="hr-HR"/>
        </w:rPr>
        <w:t xml:space="preserve">      ------------------------</w:t>
      </w:r>
    </w:p>
    <w:p w:rsidR="00D45A19" w:rsidRPr="008E7E54" w:rsidRDefault="00D45A19" w:rsidP="00D45A19">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sidR="003D47F4">
        <w:rPr>
          <w:rFonts w:ascii="Arial" w:eastAsia="Times New Roman" w:hAnsi="Arial" w:cs="Arial"/>
          <w:sz w:val="24"/>
          <w:szCs w:val="24"/>
          <w:lang w:eastAsia="hr-HR"/>
        </w:rPr>
        <w:t xml:space="preserve">               1.479 kom</w:t>
      </w:r>
    </w:p>
    <w:p w:rsidR="00D45A19" w:rsidRPr="008E7E54" w:rsidRDefault="00D45A19" w:rsidP="00D45A19">
      <w:pPr>
        <w:spacing w:after="0" w:line="240" w:lineRule="auto"/>
        <w:ind w:left="1080"/>
        <w:rPr>
          <w:rFonts w:ascii="Arial" w:eastAsia="Times New Roman" w:hAnsi="Arial" w:cs="Arial"/>
          <w:sz w:val="24"/>
          <w:szCs w:val="24"/>
          <w:lang w:eastAsia="hr-HR"/>
        </w:rPr>
      </w:pPr>
    </w:p>
    <w:p w:rsidR="00D45A19" w:rsidRPr="003D47F4" w:rsidRDefault="003D47F4" w:rsidP="003D47F4">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D45A19"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sidR="00BF6FB8">
        <w:rPr>
          <w:rFonts w:ascii="Arial" w:eastAsia="Times New Roman" w:hAnsi="Arial" w:cs="Arial"/>
          <w:sz w:val="24"/>
          <w:szCs w:val="24"/>
          <w:lang w:eastAsia="hr-HR"/>
        </w:rPr>
        <w:t xml:space="preserve">zahtjeva o promjeni obveznika. </w:t>
      </w:r>
      <w:r w:rsidR="00D45A19" w:rsidRPr="003D47F4">
        <w:rPr>
          <w:rFonts w:ascii="Arial" w:eastAsia="Times New Roman" w:hAnsi="Arial" w:cs="Arial"/>
          <w:sz w:val="24"/>
          <w:szCs w:val="24"/>
          <w:lang w:eastAsia="hr-HR"/>
        </w:rPr>
        <w:t>Navedeno uključuje ispunjavanje obrazac</w:t>
      </w:r>
      <w:r w:rsidR="00BF6FB8">
        <w:rPr>
          <w:rFonts w:ascii="Arial" w:eastAsia="Times New Roman" w:hAnsi="Arial" w:cs="Arial"/>
          <w:sz w:val="24"/>
          <w:szCs w:val="24"/>
          <w:lang w:eastAsia="hr-HR"/>
        </w:rPr>
        <w:t>a zahtjeva za promjenu</w:t>
      </w:r>
      <w:r w:rsidR="00D45A19" w:rsidRPr="003D47F4">
        <w:rPr>
          <w:rFonts w:ascii="Arial" w:eastAsia="Times New Roman" w:hAnsi="Arial" w:cs="Arial"/>
          <w:sz w:val="24"/>
          <w:szCs w:val="24"/>
          <w:lang w:eastAsia="hr-HR"/>
        </w:rPr>
        <w:t xml:space="preserve"> obveznika.</w:t>
      </w:r>
    </w:p>
    <w:p w:rsidR="00D45A19" w:rsidRPr="008E7E54" w:rsidRDefault="00D45A19" w:rsidP="00D45A19">
      <w:pPr>
        <w:spacing w:after="0" w:line="240" w:lineRule="auto"/>
        <w:ind w:left="1080"/>
        <w:rPr>
          <w:rFonts w:ascii="Arial" w:eastAsia="Times New Roman" w:hAnsi="Arial" w:cs="Arial"/>
          <w:sz w:val="24"/>
          <w:szCs w:val="24"/>
          <w:lang w:eastAsia="hr-HR"/>
        </w:rPr>
      </w:pPr>
    </w:p>
    <w:p w:rsidR="00D45A19" w:rsidRPr="00BF6FB8" w:rsidRDefault="00BF6FB8" w:rsidP="00BF6FB8">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D45A19" w:rsidRPr="00BF6FB8">
        <w:rPr>
          <w:rFonts w:ascii="Arial" w:eastAsia="Times New Roman" w:hAnsi="Arial" w:cs="Arial"/>
          <w:sz w:val="24"/>
          <w:szCs w:val="24"/>
          <w:lang w:eastAsia="hr-HR"/>
        </w:rPr>
        <w:t>Obrada stranaka koji su zatražili obročnu otplatu duga,  te takođe</w:t>
      </w:r>
      <w:r>
        <w:rPr>
          <w:rFonts w:ascii="Arial" w:eastAsia="Times New Roman" w:hAnsi="Arial" w:cs="Arial"/>
          <w:sz w:val="24"/>
          <w:szCs w:val="24"/>
          <w:lang w:eastAsia="hr-HR"/>
        </w:rPr>
        <w:t>r ispunjavanje zahtjeva za isto.</w:t>
      </w:r>
    </w:p>
    <w:p w:rsidR="00D45A19" w:rsidRPr="008E7E54" w:rsidRDefault="00D45A19" w:rsidP="00D45A19">
      <w:pPr>
        <w:spacing w:after="0" w:line="240" w:lineRule="auto"/>
        <w:ind w:left="1080"/>
        <w:rPr>
          <w:rFonts w:ascii="Arial" w:eastAsia="Times New Roman" w:hAnsi="Arial" w:cs="Arial"/>
          <w:sz w:val="24"/>
          <w:szCs w:val="24"/>
          <w:lang w:eastAsia="hr-HR"/>
        </w:rPr>
      </w:pPr>
    </w:p>
    <w:p w:rsidR="00D45A19" w:rsidRPr="00BF6FB8" w:rsidRDefault="00BF6FB8" w:rsidP="00BF6FB8">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D45A19" w:rsidRPr="00BF6FB8">
        <w:rPr>
          <w:rFonts w:ascii="Arial" w:eastAsia="Times New Roman" w:hAnsi="Arial" w:cs="Arial"/>
          <w:sz w:val="24"/>
          <w:szCs w:val="24"/>
          <w:lang w:eastAsia="hr-HR"/>
        </w:rPr>
        <w:t>Evidentiranje novih obveznika, te korekcija postojećih kvadratura i obračuna po novim zapisnicima za stambene prostore, koje je utvrdio komunalni redar po no</w:t>
      </w:r>
      <w:r>
        <w:rPr>
          <w:rFonts w:ascii="Arial" w:eastAsia="Times New Roman" w:hAnsi="Arial" w:cs="Arial"/>
          <w:sz w:val="24"/>
          <w:szCs w:val="24"/>
          <w:lang w:eastAsia="hr-HR"/>
        </w:rPr>
        <w:t>voj izmjeri započetoj u 2016. godini.</w:t>
      </w:r>
    </w:p>
    <w:p w:rsidR="00D45A19" w:rsidRPr="008E7E54" w:rsidRDefault="00D45A19" w:rsidP="00D45A19">
      <w:pPr>
        <w:spacing w:after="0" w:line="240" w:lineRule="auto"/>
        <w:ind w:left="1080"/>
        <w:rPr>
          <w:rFonts w:ascii="Arial" w:eastAsia="Times New Roman" w:hAnsi="Arial" w:cs="Arial"/>
          <w:sz w:val="24"/>
          <w:szCs w:val="24"/>
          <w:lang w:eastAsia="hr-HR"/>
        </w:rPr>
      </w:pPr>
    </w:p>
    <w:p w:rsidR="007C7C3A" w:rsidRDefault="00BF6FB8" w:rsidP="00BF6FB8">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00D45A19" w:rsidRPr="00BF6FB8">
        <w:rPr>
          <w:rFonts w:ascii="Arial" w:eastAsia="Calibri" w:hAnsi="Arial" w:cs="Arial"/>
          <w:sz w:val="24"/>
          <w:szCs w:val="24"/>
        </w:rPr>
        <w:t>Obraču</w:t>
      </w:r>
      <w:r>
        <w:rPr>
          <w:rFonts w:ascii="Arial" w:eastAsia="Calibri" w:hAnsi="Arial" w:cs="Arial"/>
          <w:sz w:val="24"/>
          <w:szCs w:val="24"/>
        </w:rPr>
        <w:t>n uplata prema Hrvatskim vodama.</w:t>
      </w:r>
    </w:p>
    <w:p w:rsidR="00BF6FB8" w:rsidRPr="008E7E54" w:rsidRDefault="00BF6FB8" w:rsidP="00BF6FB8">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naknade za uređenje voda</w:t>
      </w:r>
    </w:p>
    <w:p w:rsidR="00BF6FB8" w:rsidRPr="008E7E54" w:rsidRDefault="00BF6FB8" w:rsidP="009C6F69">
      <w:pPr>
        <w:numPr>
          <w:ilvl w:val="0"/>
          <w:numId w:val="10"/>
        </w:numPr>
        <w:spacing w:after="0" w:line="240" w:lineRule="auto"/>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zaprimljeno 179 zahtjeva</w:t>
      </w:r>
    </w:p>
    <w:p w:rsidR="00BF6FB8" w:rsidRPr="008E7E54" w:rsidRDefault="00BF6FB8" w:rsidP="009C6F69">
      <w:pPr>
        <w:numPr>
          <w:ilvl w:val="0"/>
          <w:numId w:val="10"/>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izdana </w:t>
      </w:r>
      <w:r w:rsidRPr="008E7E54">
        <w:rPr>
          <w:rFonts w:ascii="Arial" w:eastAsia="Times New Roman" w:hAnsi="Arial" w:cs="Arial"/>
          <w:sz w:val="24"/>
          <w:szCs w:val="24"/>
          <w:lang w:eastAsia="hr-HR"/>
        </w:rPr>
        <w:t>rješenja o promjeni obveznika</w:t>
      </w:r>
    </w:p>
    <w:p w:rsidR="00BF6FB8" w:rsidRPr="008E7E54" w:rsidRDefault="00BF6FB8" w:rsidP="00BF6FB8">
      <w:pPr>
        <w:spacing w:after="0" w:line="240" w:lineRule="auto"/>
        <w:ind w:left="1080"/>
        <w:jc w:val="both"/>
        <w:rPr>
          <w:rFonts w:ascii="Arial" w:eastAsia="Times New Roman" w:hAnsi="Arial" w:cs="Arial"/>
          <w:sz w:val="24"/>
          <w:szCs w:val="24"/>
          <w:lang w:eastAsia="hr-HR"/>
        </w:rPr>
      </w:pPr>
    </w:p>
    <w:p w:rsidR="0064423E" w:rsidRDefault="0064423E" w:rsidP="008E7E54">
      <w:pPr>
        <w:spacing w:after="200" w:line="276" w:lineRule="auto"/>
        <w:contextualSpacing/>
        <w:rPr>
          <w:rFonts w:ascii="Arial" w:eastAsia="Times New Roman" w:hAnsi="Arial" w:cs="Arial"/>
          <w:b/>
          <w:sz w:val="24"/>
          <w:szCs w:val="24"/>
          <w:lang w:eastAsia="hr-HR"/>
        </w:rPr>
      </w:pPr>
    </w:p>
    <w:p w:rsidR="008E7E54" w:rsidRPr="008E7E54" w:rsidRDefault="001D13D1" w:rsidP="008E7E54">
      <w:pPr>
        <w:spacing w:after="200" w:line="276" w:lineRule="auto"/>
        <w:contextualSpacing/>
        <w:rPr>
          <w:rFonts w:ascii="Arial" w:eastAsia="Calibri" w:hAnsi="Arial" w:cs="Arial"/>
          <w:b/>
          <w:sz w:val="24"/>
          <w:szCs w:val="24"/>
        </w:rPr>
      </w:pPr>
      <w:r w:rsidRPr="00BD78E6">
        <w:rPr>
          <w:rFonts w:ascii="Arial" w:eastAsia="Times New Roman" w:hAnsi="Arial" w:cs="Arial"/>
          <w:b/>
          <w:sz w:val="24"/>
          <w:szCs w:val="24"/>
          <w:lang w:eastAsia="hr-HR"/>
        </w:rPr>
        <w:t>2.18. OTKUP GRADSKIH STANOVA</w:t>
      </w:r>
      <w:r w:rsidR="00BD78E6">
        <w:rPr>
          <w:rFonts w:ascii="Arial" w:eastAsia="Calibri" w:hAnsi="Arial" w:cs="Arial"/>
          <w:b/>
          <w:sz w:val="24"/>
          <w:szCs w:val="24"/>
        </w:rPr>
        <w:t xml:space="preserve">  </w:t>
      </w:r>
    </w:p>
    <w:p w:rsidR="008E7E54" w:rsidRPr="008E7E54" w:rsidRDefault="008E7E54" w:rsidP="009C6F69">
      <w:pPr>
        <w:numPr>
          <w:ilvl w:val="0"/>
          <w:numId w:val="11"/>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sidR="00254688">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rsidR="008E7E54" w:rsidRPr="008E7E54" w:rsidRDefault="008E7E54" w:rsidP="009C6F69">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 87 obveznika (za 1</w:t>
      </w:r>
      <w:r w:rsidR="00254688">
        <w:rPr>
          <w:rFonts w:ascii="Arial" w:eastAsia="Calibri" w:hAnsi="Arial" w:cs="Arial"/>
          <w:sz w:val="24"/>
          <w:szCs w:val="24"/>
        </w:rPr>
        <w:t>.</w:t>
      </w:r>
      <w:r w:rsidRPr="008E7E54">
        <w:rPr>
          <w:rFonts w:ascii="Arial" w:eastAsia="Calibri" w:hAnsi="Arial" w:cs="Arial"/>
          <w:sz w:val="24"/>
          <w:szCs w:val="24"/>
        </w:rPr>
        <w:t>-6</w:t>
      </w:r>
      <w:r w:rsidR="00254688">
        <w:rPr>
          <w:rFonts w:ascii="Arial" w:eastAsia="Calibri" w:hAnsi="Arial" w:cs="Arial"/>
          <w:sz w:val="24"/>
          <w:szCs w:val="24"/>
        </w:rPr>
        <w:t>./2017. poslano 528 uplatnica),</w:t>
      </w:r>
    </w:p>
    <w:p w:rsidR="008E7E54" w:rsidRPr="008E7E54" w:rsidRDefault="008E7E54" w:rsidP="009C6F69">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rsidR="008E7E54" w:rsidRPr="008E7E54" w:rsidRDefault="00254688" w:rsidP="009C6F69">
      <w:pPr>
        <w:numPr>
          <w:ilvl w:val="0"/>
          <w:numId w:val="11"/>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008E7E54" w:rsidRPr="008E7E54">
        <w:rPr>
          <w:rFonts w:ascii="Arial" w:eastAsia="Calibri" w:hAnsi="Arial" w:cs="Arial"/>
          <w:sz w:val="24"/>
          <w:szCs w:val="24"/>
        </w:rPr>
        <w:t>i izračun prijevremenog otkupa</w:t>
      </w:r>
      <w:r>
        <w:rPr>
          <w:rFonts w:ascii="Arial" w:eastAsia="Calibri" w:hAnsi="Arial" w:cs="Arial"/>
          <w:sz w:val="24"/>
          <w:szCs w:val="24"/>
        </w:rPr>
        <w:t>,</w:t>
      </w:r>
    </w:p>
    <w:p w:rsidR="008E7E54" w:rsidRPr="008E7E54" w:rsidRDefault="008E7E54" w:rsidP="009C6F69">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sidR="00254688">
        <w:rPr>
          <w:rFonts w:ascii="Arial" w:eastAsia="Calibri" w:hAnsi="Arial" w:cs="Arial"/>
          <w:sz w:val="24"/>
          <w:szCs w:val="24"/>
        </w:rPr>
        <w:t>.</w:t>
      </w:r>
      <w:r w:rsidRPr="008E7E54">
        <w:rPr>
          <w:rFonts w:ascii="Arial" w:eastAsia="Calibri" w:hAnsi="Arial" w:cs="Arial"/>
          <w:sz w:val="24"/>
          <w:szCs w:val="24"/>
        </w:rPr>
        <w:t xml:space="preserve">  </w:t>
      </w:r>
    </w:p>
    <w:p w:rsidR="00344D4E" w:rsidRDefault="00344D4E" w:rsidP="00636359">
      <w:pPr>
        <w:spacing w:before="120" w:after="0" w:line="264" w:lineRule="auto"/>
        <w:jc w:val="both"/>
        <w:rPr>
          <w:rFonts w:ascii="Arial" w:eastAsia="Calibri" w:hAnsi="Arial" w:cs="Arial"/>
          <w:b/>
          <w:sz w:val="24"/>
          <w:szCs w:val="24"/>
        </w:rPr>
      </w:pPr>
    </w:p>
    <w:p w:rsidR="00636359" w:rsidRPr="001D13D1" w:rsidRDefault="00BD78E6" w:rsidP="00636359">
      <w:pPr>
        <w:spacing w:before="120" w:after="0" w:line="264" w:lineRule="auto"/>
        <w:jc w:val="both"/>
        <w:rPr>
          <w:rFonts w:ascii="Arial" w:eastAsia="Times New Roman" w:hAnsi="Arial" w:cs="Arial"/>
          <w:b/>
          <w:sz w:val="24"/>
          <w:szCs w:val="24"/>
          <w:lang w:eastAsia="hr-HR"/>
        </w:rPr>
      </w:pPr>
      <w:r>
        <w:rPr>
          <w:rFonts w:ascii="Arial" w:eastAsia="Calibri" w:hAnsi="Arial" w:cs="Arial"/>
          <w:b/>
          <w:sz w:val="24"/>
          <w:szCs w:val="24"/>
        </w:rPr>
        <w:t>2.19</w:t>
      </w:r>
      <w:r w:rsidR="001D13D1" w:rsidRPr="001D13D1">
        <w:rPr>
          <w:rFonts w:ascii="Arial" w:eastAsia="Calibri" w:hAnsi="Arial" w:cs="Arial"/>
          <w:b/>
          <w:sz w:val="24"/>
          <w:szCs w:val="24"/>
        </w:rPr>
        <w:t xml:space="preserve">. </w:t>
      </w:r>
      <w:r w:rsidR="00636359" w:rsidRPr="001D13D1">
        <w:rPr>
          <w:rFonts w:ascii="Arial" w:eastAsia="Times New Roman" w:hAnsi="Arial" w:cs="Arial"/>
          <w:b/>
          <w:sz w:val="24"/>
          <w:szCs w:val="24"/>
          <w:lang w:eastAsia="hr-HR"/>
        </w:rPr>
        <w:t>KOMUNALNO REDARSTVO</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Tijekom izvješ</w:t>
      </w:r>
      <w:r w:rsidR="00090E61">
        <w:rPr>
          <w:rFonts w:ascii="Arial" w:eastAsia="Times New Roman" w:hAnsi="Arial" w:cs="Arial"/>
          <w:sz w:val="24"/>
          <w:szCs w:val="24"/>
          <w:lang w:eastAsia="hr-HR"/>
        </w:rPr>
        <w:t xml:space="preserve">tajnog perioda za razdoblje od </w:t>
      </w:r>
      <w:r w:rsidRPr="00636359">
        <w:rPr>
          <w:rFonts w:ascii="Arial" w:eastAsia="Times New Roman" w:hAnsi="Arial" w:cs="Arial"/>
          <w:sz w:val="24"/>
          <w:szCs w:val="24"/>
          <w:lang w:eastAsia="hr-HR"/>
        </w:rPr>
        <w:t>1</w:t>
      </w:r>
      <w:r w:rsidR="00090E61">
        <w:rPr>
          <w:rFonts w:ascii="Arial" w:eastAsia="Times New Roman" w:hAnsi="Arial" w:cs="Arial"/>
          <w:sz w:val="24"/>
          <w:szCs w:val="24"/>
          <w:lang w:eastAsia="hr-HR"/>
        </w:rPr>
        <w:t xml:space="preserve">. mjeseca do </w:t>
      </w:r>
      <w:r w:rsidRPr="00636359">
        <w:rPr>
          <w:rFonts w:ascii="Arial" w:eastAsia="Times New Roman" w:hAnsi="Arial" w:cs="Arial"/>
          <w:sz w:val="24"/>
          <w:szCs w:val="24"/>
          <w:lang w:eastAsia="hr-HR"/>
        </w:rPr>
        <w:t>6</w:t>
      </w:r>
      <w:r w:rsidR="00090E61">
        <w:rPr>
          <w:rFonts w:ascii="Arial" w:eastAsia="Times New Roman" w:hAnsi="Arial" w:cs="Arial"/>
          <w:sz w:val="24"/>
          <w:szCs w:val="24"/>
          <w:lang w:eastAsia="hr-HR"/>
        </w:rPr>
        <w:t>. mjeseca 2017. godine k</w:t>
      </w:r>
      <w:r w:rsidRPr="00636359">
        <w:rPr>
          <w:rFonts w:ascii="Arial" w:eastAsia="Times New Roman" w:hAnsi="Arial" w:cs="Arial"/>
          <w:sz w:val="24"/>
          <w:szCs w:val="24"/>
          <w:lang w:eastAsia="hr-HR"/>
        </w:rPr>
        <w:t>omunalno redarstvo je obavljalo poslove i zadatke nadzora nad provedbom odredaba Odluke o komunalnom redu Grada Ivanić-Grada (Služ</w:t>
      </w:r>
      <w:r w:rsidR="00090E61">
        <w:rPr>
          <w:rFonts w:ascii="Arial" w:eastAsia="Times New Roman" w:hAnsi="Arial" w:cs="Arial"/>
          <w:sz w:val="24"/>
          <w:szCs w:val="24"/>
          <w:lang w:eastAsia="hr-HR"/>
        </w:rPr>
        <w:t>beni glasnik Grada Ivanić-Grada, broj 04/</w:t>
      </w:r>
      <w:r w:rsidRPr="00636359">
        <w:rPr>
          <w:rFonts w:ascii="Arial" w:eastAsia="Times New Roman" w:hAnsi="Arial" w:cs="Arial"/>
          <w:sz w:val="24"/>
          <w:szCs w:val="24"/>
          <w:lang w:eastAsia="hr-HR"/>
        </w:rPr>
        <w:t>15), Odluke o raspolaganju nekretninama u vlasništvu Grada Ivanić-Grada (Služ</w:t>
      </w:r>
      <w:r w:rsidR="00090E61">
        <w:rPr>
          <w:rFonts w:ascii="Arial" w:eastAsia="Times New Roman" w:hAnsi="Arial" w:cs="Arial"/>
          <w:sz w:val="24"/>
          <w:szCs w:val="24"/>
          <w:lang w:eastAsia="hr-HR"/>
        </w:rPr>
        <w:t>beni glasnik Grada Ivanić-Grada, broj 06/13), kao i ostalih o</w:t>
      </w:r>
      <w:r w:rsidRPr="00636359">
        <w:rPr>
          <w:rFonts w:ascii="Arial" w:eastAsia="Times New Roman" w:hAnsi="Arial" w:cs="Arial"/>
          <w:sz w:val="24"/>
          <w:szCs w:val="24"/>
          <w:lang w:eastAsia="hr-HR"/>
        </w:rPr>
        <w:t xml:space="preserve">dluka </w:t>
      </w:r>
      <w:r w:rsidRPr="00636359">
        <w:rPr>
          <w:rFonts w:ascii="Arial" w:eastAsia="Times New Roman" w:hAnsi="Arial" w:cs="Arial"/>
          <w:sz w:val="24"/>
          <w:szCs w:val="24"/>
          <w:lang w:eastAsia="hr-HR"/>
        </w:rPr>
        <w:lastRenderedPageBreak/>
        <w:t>Gradonačelnika, odnosno Gradskog vijeća Grada Ivanić-Grada po službenoj dužnosti, preventivno</w:t>
      </w:r>
      <w:r w:rsidR="00090E61">
        <w:rPr>
          <w:rFonts w:ascii="Arial" w:eastAsia="Times New Roman" w:hAnsi="Arial" w:cs="Arial"/>
          <w:sz w:val="24"/>
          <w:szCs w:val="24"/>
          <w:lang w:eastAsia="hr-HR"/>
        </w:rPr>
        <w:t>, te po prijavama i zahtjevima m</w:t>
      </w:r>
      <w:r w:rsidRPr="00636359">
        <w:rPr>
          <w:rFonts w:ascii="Arial" w:eastAsia="Times New Roman" w:hAnsi="Arial" w:cs="Arial"/>
          <w:sz w:val="24"/>
          <w:szCs w:val="24"/>
          <w:lang w:eastAsia="hr-HR"/>
        </w:rPr>
        <w:t xml:space="preserve">jesnih odbora, pravnih i fizičkih osoba. </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 Zakonu o građevinskoj inspekciji, Zakonu o održivom gospodarenju otpadom, Zakon o prijevozu u cestovnom prometu,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 izvještajnom periodu komunalni redar je nadzirao provedbu gradskih odluka: Odluke o komunalnom redu, Odluke o držanju pasa, Odluke o spaljivanju otpada biljnog porijekla, Odluke o uređenju prometa na cestama, Odluke o priključenju na komun</w:t>
      </w:r>
      <w:r w:rsidR="00090E61">
        <w:rPr>
          <w:rFonts w:ascii="Arial" w:eastAsia="Times New Roman" w:hAnsi="Arial" w:cs="Arial"/>
          <w:sz w:val="24"/>
          <w:szCs w:val="24"/>
          <w:lang w:eastAsia="hr-HR"/>
        </w:rPr>
        <w:t>alnu infrastrukturu te ostalih o</w:t>
      </w:r>
      <w:r w:rsidRPr="00636359">
        <w:rPr>
          <w:rFonts w:ascii="Arial" w:eastAsia="Times New Roman" w:hAnsi="Arial" w:cs="Arial"/>
          <w:sz w:val="24"/>
          <w:szCs w:val="24"/>
          <w:lang w:eastAsia="hr-HR"/>
        </w:rPr>
        <w:t>dl</w:t>
      </w:r>
      <w:r w:rsidR="00090E61">
        <w:rPr>
          <w:rFonts w:ascii="Arial" w:eastAsia="Times New Roman" w:hAnsi="Arial" w:cs="Arial"/>
          <w:sz w:val="24"/>
          <w:szCs w:val="24"/>
          <w:lang w:eastAsia="hr-HR"/>
        </w:rPr>
        <w:t>uka Grada. Sukladno spomenutim o</w:t>
      </w:r>
      <w:r w:rsidRPr="00636359">
        <w:rPr>
          <w:rFonts w:ascii="Arial" w:eastAsia="Times New Roman" w:hAnsi="Arial" w:cs="Arial"/>
          <w:sz w:val="24"/>
          <w:szCs w:val="24"/>
          <w:lang w:eastAsia="hr-HR"/>
        </w:rPr>
        <w:t xml:space="preserve">dlukama te ukazanim potrebama na terenu, komunalni redar nadzirao je radove i surađivao s izvođačima radova oko obavljanja komunalnih djelatnosti održavanja čistoće javnih i zelenih površina, prokopa javnih površina, sanacije neuređenih odlagališta otpada, održavanja parkirališta, održavanja i </w:t>
      </w:r>
      <w:r w:rsidR="00090E61">
        <w:rPr>
          <w:rFonts w:ascii="Arial" w:eastAsia="Times New Roman" w:hAnsi="Arial" w:cs="Arial"/>
          <w:sz w:val="24"/>
          <w:szCs w:val="24"/>
          <w:lang w:eastAsia="hr-HR"/>
        </w:rPr>
        <w:t xml:space="preserve">izgradnje javne rasvjete i sl. </w:t>
      </w:r>
      <w:r w:rsidRPr="00636359">
        <w:rPr>
          <w:rFonts w:ascii="Arial" w:eastAsia="Times New Roman" w:hAnsi="Arial" w:cs="Arial"/>
          <w:sz w:val="24"/>
          <w:szCs w:val="24"/>
          <w:lang w:eastAsia="hr-HR"/>
        </w:rPr>
        <w:t xml:space="preserve">Pripremao je troškovnike za nabavu radova i usluga iz svog djelokruga rada, aktivno je </w:t>
      </w:r>
      <w:r w:rsidR="00090E61">
        <w:rPr>
          <w:rFonts w:ascii="Arial" w:eastAsia="Times New Roman" w:hAnsi="Arial" w:cs="Arial"/>
          <w:sz w:val="24"/>
          <w:szCs w:val="24"/>
          <w:lang w:eastAsia="hr-HR"/>
        </w:rPr>
        <w:t>sudjelovao u pripremi i izradi o</w:t>
      </w:r>
      <w:r w:rsidRPr="00636359">
        <w:rPr>
          <w:rFonts w:ascii="Arial" w:eastAsia="Times New Roman" w:hAnsi="Arial" w:cs="Arial"/>
          <w:sz w:val="24"/>
          <w:szCs w:val="24"/>
          <w:lang w:eastAsia="hr-HR"/>
        </w:rPr>
        <w:t xml:space="preserve">dluka Grada, surađivao je s mjesnim odborima u rješavanju problema na terenu, te intervenirao u poslovima održavanja i radovima na površinama u vlasništvu Grada Ivanić-Grada. </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Komunalno redarstvo kontrolu </w:t>
      </w:r>
      <w:r w:rsidR="00090E61">
        <w:rPr>
          <w:rFonts w:ascii="Arial" w:eastAsia="Times New Roman" w:hAnsi="Arial" w:cs="Arial"/>
          <w:sz w:val="24"/>
          <w:szCs w:val="24"/>
          <w:lang w:eastAsia="hr-HR"/>
        </w:rPr>
        <w:t>javnih površina provodi svakog radnog</w:t>
      </w:r>
      <w:r w:rsidRPr="00636359">
        <w:rPr>
          <w:rFonts w:ascii="Arial" w:eastAsia="Times New Roman" w:hAnsi="Arial" w:cs="Arial"/>
          <w:sz w:val="24"/>
          <w:szCs w:val="24"/>
          <w:lang w:eastAsia="hr-HR"/>
        </w:rPr>
        <w:t xml:space="preserve">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terenu izrađuje foto dokumentacije što predstavlja priložni dokument u predmetima koje komunalno redarstvo provodi. Predmetna foto dokumentacija sadržajno se odnosi na nedostatke i oštećenja u komunalnoj opremi na području grada, korištenja javnih površina, izvršenju obveznih radnji. Izrada foto dokumentacije koristi se kao dokazni materijal u provođenju daljnjih mjera prema prekršiteljima odredaba komunalnoga reda.</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 prvo</w:t>
      </w:r>
      <w:r w:rsidR="00090E61">
        <w:rPr>
          <w:rFonts w:ascii="Arial" w:eastAsia="Times New Roman" w:hAnsi="Arial" w:cs="Arial"/>
          <w:sz w:val="24"/>
          <w:szCs w:val="24"/>
          <w:lang w:eastAsia="hr-HR"/>
        </w:rPr>
        <w:t xml:space="preserve">j polovici godine – razdoblje 1. do 6. mjesec 2017. </w:t>
      </w:r>
      <w:r w:rsidRPr="00636359">
        <w:rPr>
          <w:rFonts w:ascii="Arial" w:eastAsia="Times New Roman" w:hAnsi="Arial" w:cs="Arial"/>
          <w:sz w:val="24"/>
          <w:szCs w:val="24"/>
          <w:lang w:eastAsia="hr-HR"/>
        </w:rPr>
        <w:t>godine, komunalno redarstvo sukladno sv</w:t>
      </w:r>
      <w:r w:rsidR="00090E61">
        <w:rPr>
          <w:rFonts w:ascii="Arial" w:eastAsia="Times New Roman" w:hAnsi="Arial" w:cs="Arial"/>
          <w:sz w:val="24"/>
          <w:szCs w:val="24"/>
          <w:lang w:eastAsia="hr-HR"/>
        </w:rPr>
        <w:t>ojim ovlastima pokrenulo je 18 u</w:t>
      </w:r>
      <w:r w:rsidRPr="00636359">
        <w:rPr>
          <w:rFonts w:ascii="Arial" w:eastAsia="Times New Roman" w:hAnsi="Arial" w:cs="Arial"/>
          <w:sz w:val="24"/>
          <w:szCs w:val="24"/>
          <w:lang w:eastAsia="hr-HR"/>
        </w:rPr>
        <w:t>pravnih postupaka prilikom kojih je izdano više od 25 Rješenja o izvršenju obaveznih radnji koja su izdavana za uređenje parcela i uređenje odvodnih jaraka za odvod oborinskih voda na području Grada Ivanić-Grada.</w:t>
      </w:r>
    </w:p>
    <w:p w:rsidR="00636359" w:rsidRPr="00636359" w:rsidRDefault="00636359" w:rsidP="00090E61">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Suk</w:t>
      </w:r>
      <w:r w:rsidR="00090E61">
        <w:rPr>
          <w:rFonts w:ascii="Arial" w:eastAsia="Times New Roman" w:hAnsi="Arial" w:cs="Arial"/>
          <w:sz w:val="24"/>
          <w:szCs w:val="24"/>
          <w:lang w:eastAsia="hr-HR"/>
        </w:rPr>
        <w:t>ladno ovlastima prema Zakonu o g</w:t>
      </w:r>
      <w:r w:rsidRPr="00636359">
        <w:rPr>
          <w:rFonts w:ascii="Arial" w:eastAsia="Times New Roman" w:hAnsi="Arial" w:cs="Arial"/>
          <w:sz w:val="24"/>
          <w:szCs w:val="24"/>
          <w:lang w:eastAsia="hr-HR"/>
        </w:rPr>
        <w:t>rađevinskoj inspekciji, komunalno redarstvo je na terenu iz</w:t>
      </w:r>
      <w:r w:rsidR="00090E61">
        <w:rPr>
          <w:rFonts w:ascii="Arial" w:eastAsia="Times New Roman" w:hAnsi="Arial" w:cs="Arial"/>
          <w:sz w:val="24"/>
          <w:szCs w:val="24"/>
          <w:lang w:eastAsia="hr-HR"/>
        </w:rPr>
        <w:t>vršilo 3 nadzora, nakon čega su pokrenuta</w:t>
      </w:r>
      <w:r w:rsidRPr="00636359">
        <w:rPr>
          <w:rFonts w:ascii="Arial" w:eastAsia="Times New Roman" w:hAnsi="Arial" w:cs="Arial"/>
          <w:sz w:val="24"/>
          <w:szCs w:val="24"/>
          <w:lang w:eastAsia="hr-HR"/>
        </w:rPr>
        <w:t xml:space="preserve"> 2 upravna postupka – izdavanje Rješenja o uklanjanju predmeta sa javne površine i </w:t>
      </w:r>
      <w:r w:rsidR="00090E61">
        <w:rPr>
          <w:rFonts w:ascii="Arial" w:eastAsia="Times New Roman" w:hAnsi="Arial" w:cs="Arial"/>
          <w:sz w:val="24"/>
          <w:szCs w:val="24"/>
          <w:lang w:eastAsia="hr-HR"/>
        </w:rPr>
        <w:t xml:space="preserve">Rješenja o </w:t>
      </w:r>
      <w:r w:rsidRPr="00636359">
        <w:rPr>
          <w:rFonts w:ascii="Arial" w:eastAsia="Times New Roman" w:hAnsi="Arial" w:cs="Arial"/>
          <w:sz w:val="24"/>
          <w:szCs w:val="24"/>
          <w:lang w:eastAsia="hr-HR"/>
        </w:rPr>
        <w:t>uklanjanja ruševnog objekta. Uz navedeno, komunalno redarstvo je na terenu izvršilo 2 nadzora prema Zakonu o održivom gospodarenju otpadom, nakon čega je pokrenut 1 upravni postupak – izdavanje Rješenja o uklanjanju i zbrinjavanju otpada.</w:t>
      </w:r>
    </w:p>
    <w:p w:rsidR="00636359" w:rsidRPr="00636359" w:rsidRDefault="00B41F05" w:rsidP="00B41F05">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Sva navedena r</w:t>
      </w:r>
      <w:r w:rsidR="00636359" w:rsidRPr="00636359">
        <w:rPr>
          <w:rFonts w:ascii="Arial" w:eastAsia="Times New Roman" w:hAnsi="Arial" w:cs="Arial"/>
          <w:sz w:val="24"/>
          <w:szCs w:val="24"/>
          <w:lang w:eastAsia="hr-HR"/>
        </w:rPr>
        <w:t>ješenja izdavana su nakon što je provjerom na terenu utvrđeno da se javna površina, odnosno površina uz javnu prometnu ili zelenu površinu ne koristi sukladno Odluci o komunalnom re</w:t>
      </w:r>
      <w:r>
        <w:rPr>
          <w:rFonts w:ascii="Arial" w:eastAsia="Times New Roman" w:hAnsi="Arial" w:cs="Arial"/>
          <w:sz w:val="24"/>
          <w:szCs w:val="24"/>
          <w:lang w:eastAsia="hr-HR"/>
        </w:rPr>
        <w:t>du odnosno koristi se protivno odlukama Grada i drugim z</w:t>
      </w:r>
      <w:r w:rsidR="00636359" w:rsidRPr="00636359">
        <w:rPr>
          <w:rFonts w:ascii="Arial" w:eastAsia="Times New Roman" w:hAnsi="Arial" w:cs="Arial"/>
          <w:sz w:val="24"/>
          <w:szCs w:val="24"/>
          <w:lang w:eastAsia="hr-HR"/>
        </w:rPr>
        <w:t>akonski</w:t>
      </w:r>
      <w:r>
        <w:rPr>
          <w:rFonts w:ascii="Arial" w:eastAsia="Times New Roman" w:hAnsi="Arial" w:cs="Arial"/>
          <w:sz w:val="24"/>
          <w:szCs w:val="24"/>
          <w:lang w:eastAsia="hr-HR"/>
        </w:rPr>
        <w:t>m propisima. U svim postupcima k</w:t>
      </w:r>
      <w:r w:rsidR="00636359" w:rsidRPr="00636359">
        <w:rPr>
          <w:rFonts w:ascii="Arial" w:eastAsia="Times New Roman" w:hAnsi="Arial" w:cs="Arial"/>
          <w:sz w:val="24"/>
          <w:szCs w:val="24"/>
          <w:lang w:eastAsia="hr-HR"/>
        </w:rPr>
        <w:t>omunalni redar izvršavao je službene očevide, a strankama u postupku ostavljen j</w:t>
      </w:r>
      <w:r>
        <w:rPr>
          <w:rFonts w:ascii="Arial" w:eastAsia="Times New Roman" w:hAnsi="Arial" w:cs="Arial"/>
          <w:sz w:val="24"/>
          <w:szCs w:val="24"/>
          <w:lang w:eastAsia="hr-HR"/>
        </w:rPr>
        <w:t xml:space="preserve">e rok da se usklade sa važećim </w:t>
      </w:r>
      <w:r>
        <w:rPr>
          <w:rFonts w:ascii="Arial" w:eastAsia="Times New Roman" w:hAnsi="Arial" w:cs="Arial"/>
          <w:sz w:val="24"/>
          <w:szCs w:val="24"/>
          <w:lang w:eastAsia="hr-HR"/>
        </w:rPr>
        <w:lastRenderedPageBreak/>
        <w:t>o</w:t>
      </w:r>
      <w:r w:rsidR="00636359" w:rsidRPr="00636359">
        <w:rPr>
          <w:rFonts w:ascii="Arial" w:eastAsia="Times New Roman" w:hAnsi="Arial" w:cs="Arial"/>
          <w:sz w:val="24"/>
          <w:szCs w:val="24"/>
          <w:lang w:eastAsia="hr-HR"/>
        </w:rPr>
        <w:t>dlukama po kojima komunalni redar ima pravo postupati. Stranke su u većini sluča</w:t>
      </w:r>
      <w:r>
        <w:rPr>
          <w:rFonts w:ascii="Arial" w:eastAsia="Times New Roman" w:hAnsi="Arial" w:cs="Arial"/>
          <w:sz w:val="24"/>
          <w:szCs w:val="24"/>
          <w:lang w:eastAsia="hr-HR"/>
        </w:rPr>
        <w:t>jeva izvršile zadanu obvezu iz r</w:t>
      </w:r>
      <w:r w:rsidR="00636359" w:rsidRPr="00636359">
        <w:rPr>
          <w:rFonts w:ascii="Arial" w:eastAsia="Times New Roman" w:hAnsi="Arial" w:cs="Arial"/>
          <w:sz w:val="24"/>
          <w:szCs w:val="24"/>
          <w:lang w:eastAsia="hr-HR"/>
        </w:rPr>
        <w:t xml:space="preserve">ješenja. </w:t>
      </w:r>
    </w:p>
    <w:p w:rsidR="00636359" w:rsidRPr="00636359" w:rsidRDefault="00B41F05" w:rsidP="00B41F05">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Osim r</w:t>
      </w:r>
      <w:r w:rsidR="00636359" w:rsidRPr="00636359">
        <w:rPr>
          <w:rFonts w:ascii="Arial" w:eastAsia="Times New Roman" w:hAnsi="Arial" w:cs="Arial"/>
          <w:sz w:val="24"/>
          <w:szCs w:val="24"/>
          <w:lang w:eastAsia="hr-HR"/>
        </w:rPr>
        <w:t>ješenja, komunalno redarstvo je u</w:t>
      </w:r>
      <w:r>
        <w:rPr>
          <w:rFonts w:ascii="Arial" w:eastAsia="Times New Roman" w:hAnsi="Arial" w:cs="Arial"/>
          <w:sz w:val="24"/>
          <w:szCs w:val="24"/>
          <w:lang w:eastAsia="hr-HR"/>
        </w:rPr>
        <w:t xml:space="preserve"> predmetnom periodu izdalo 8 o</w:t>
      </w:r>
      <w:r w:rsidR="00636359" w:rsidRPr="00636359">
        <w:rPr>
          <w:rFonts w:ascii="Arial" w:eastAsia="Times New Roman" w:hAnsi="Arial" w:cs="Arial"/>
          <w:sz w:val="24"/>
          <w:szCs w:val="24"/>
          <w:lang w:eastAsia="hr-HR"/>
        </w:rPr>
        <w:t xml:space="preserve">baveznih prekršajnih naloga s ciljem kažnjavanja osoba za neizvršavanje određenih naloženih radnji ili </w:t>
      </w:r>
      <w:proofErr w:type="spellStart"/>
      <w:r w:rsidR="00636359" w:rsidRPr="00636359">
        <w:rPr>
          <w:rFonts w:ascii="Arial" w:eastAsia="Times New Roman" w:hAnsi="Arial" w:cs="Arial"/>
          <w:sz w:val="24"/>
          <w:szCs w:val="24"/>
          <w:lang w:eastAsia="hr-HR"/>
        </w:rPr>
        <w:t>n</w:t>
      </w:r>
      <w:r>
        <w:rPr>
          <w:rFonts w:ascii="Arial" w:eastAsia="Times New Roman" w:hAnsi="Arial" w:cs="Arial"/>
          <w:sz w:val="24"/>
          <w:szCs w:val="24"/>
          <w:lang w:eastAsia="hr-HR"/>
        </w:rPr>
        <w:t>epostupanja</w:t>
      </w:r>
      <w:proofErr w:type="spellEnd"/>
      <w:r>
        <w:rPr>
          <w:rFonts w:ascii="Arial" w:eastAsia="Times New Roman" w:hAnsi="Arial" w:cs="Arial"/>
          <w:sz w:val="24"/>
          <w:szCs w:val="24"/>
          <w:lang w:eastAsia="hr-HR"/>
        </w:rPr>
        <w:t xml:space="preserve"> sukladno odredbama odluka Grada te 10 opomena za radnje protivne o</w:t>
      </w:r>
      <w:r w:rsidR="00636359" w:rsidRPr="00636359">
        <w:rPr>
          <w:rFonts w:ascii="Arial" w:eastAsia="Times New Roman" w:hAnsi="Arial" w:cs="Arial"/>
          <w:sz w:val="24"/>
          <w:szCs w:val="24"/>
          <w:lang w:eastAsia="hr-HR"/>
        </w:rPr>
        <w:t xml:space="preserve">dlukama Grada, a u cilju edukacije građana i osiguravanja </w:t>
      </w:r>
      <w:r>
        <w:rPr>
          <w:rFonts w:ascii="Arial" w:eastAsia="Times New Roman" w:hAnsi="Arial" w:cs="Arial"/>
          <w:sz w:val="24"/>
          <w:szCs w:val="24"/>
          <w:lang w:eastAsia="hr-HR"/>
        </w:rPr>
        <w:t>daljnjeg poštivanja spomenutih o</w:t>
      </w:r>
      <w:r w:rsidR="00636359" w:rsidRPr="00636359">
        <w:rPr>
          <w:rFonts w:ascii="Arial" w:eastAsia="Times New Roman" w:hAnsi="Arial" w:cs="Arial"/>
          <w:sz w:val="24"/>
          <w:szCs w:val="24"/>
          <w:lang w:eastAsia="hr-HR"/>
        </w:rPr>
        <w:t>dluka.</w:t>
      </w:r>
    </w:p>
    <w:p w:rsidR="00636359" w:rsidRPr="00636359" w:rsidRDefault="00B41F05" w:rsidP="00B41F05">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 prvoj polovici 2017. godine, k</w:t>
      </w:r>
      <w:r w:rsidR="00636359" w:rsidRPr="00636359">
        <w:rPr>
          <w:rFonts w:ascii="Arial" w:eastAsia="Times New Roman" w:hAnsi="Arial" w:cs="Arial"/>
          <w:sz w:val="24"/>
          <w:szCs w:val="24"/>
          <w:lang w:eastAsia="hr-HR"/>
        </w:rPr>
        <w:t>omunalno redarstvo je izdalo 58 naloga s ciljem trenutnog uklanjanja uočenih nepravilnosti</w:t>
      </w:r>
      <w:r>
        <w:rPr>
          <w:rFonts w:ascii="Arial" w:eastAsia="Times New Roman" w:hAnsi="Arial" w:cs="Arial"/>
          <w:sz w:val="24"/>
          <w:szCs w:val="24"/>
          <w:lang w:eastAsia="hr-HR"/>
        </w:rPr>
        <w:t xml:space="preserve"> na terenu, odnosno izvršavanja </w:t>
      </w:r>
      <w:r w:rsidR="00636359" w:rsidRPr="00636359">
        <w:rPr>
          <w:rFonts w:ascii="Arial" w:eastAsia="Times New Roman" w:hAnsi="Arial" w:cs="Arial"/>
          <w:sz w:val="24"/>
          <w:szCs w:val="24"/>
          <w:lang w:eastAsia="hr-HR"/>
        </w:rPr>
        <w:t>određenih radnji s ciljem funkcioniranja odvodnje na jav</w:t>
      </w:r>
      <w:r>
        <w:rPr>
          <w:rFonts w:ascii="Arial" w:eastAsia="Times New Roman" w:hAnsi="Arial" w:cs="Arial"/>
          <w:sz w:val="24"/>
          <w:szCs w:val="24"/>
          <w:lang w:eastAsia="hr-HR"/>
        </w:rPr>
        <w:t xml:space="preserve">nim površinama, funkcioniranja </w:t>
      </w:r>
      <w:r w:rsidR="00636359" w:rsidRPr="00636359">
        <w:rPr>
          <w:rFonts w:ascii="Arial" w:eastAsia="Times New Roman" w:hAnsi="Arial" w:cs="Arial"/>
          <w:sz w:val="24"/>
          <w:szCs w:val="24"/>
          <w:lang w:eastAsia="hr-HR"/>
        </w:rPr>
        <w:t>prometa u Gradu, održavanja objekata javne namjene, uklanjanja lešina sa prometnica i javnih površina, te o</w:t>
      </w:r>
      <w:r>
        <w:rPr>
          <w:rFonts w:ascii="Arial" w:eastAsia="Times New Roman" w:hAnsi="Arial" w:cs="Arial"/>
          <w:sz w:val="24"/>
          <w:szCs w:val="24"/>
          <w:lang w:eastAsia="hr-HR"/>
        </w:rPr>
        <w:t>stalih radnji. Ovim načinom se osigurava poštivanje zakona i o</w:t>
      </w:r>
      <w:r w:rsidR="00636359" w:rsidRPr="00636359">
        <w:rPr>
          <w:rFonts w:ascii="Arial" w:eastAsia="Times New Roman" w:hAnsi="Arial" w:cs="Arial"/>
          <w:sz w:val="24"/>
          <w:szCs w:val="24"/>
          <w:lang w:eastAsia="hr-HR"/>
        </w:rPr>
        <w:t>dluka</w:t>
      </w:r>
      <w:r>
        <w:rPr>
          <w:rFonts w:ascii="Arial" w:eastAsia="Times New Roman" w:hAnsi="Arial" w:cs="Arial"/>
          <w:sz w:val="24"/>
          <w:szCs w:val="24"/>
          <w:lang w:eastAsia="hr-HR"/>
        </w:rPr>
        <w:t xml:space="preserve"> Grada</w:t>
      </w:r>
      <w:r w:rsidR="00636359" w:rsidRPr="00636359">
        <w:rPr>
          <w:rFonts w:ascii="Arial" w:eastAsia="Times New Roman" w:hAnsi="Arial" w:cs="Arial"/>
          <w:sz w:val="24"/>
          <w:szCs w:val="24"/>
          <w:lang w:eastAsia="hr-HR"/>
        </w:rPr>
        <w:t>, sigurnost, zdravlje i zadovoljstvo građana.</w:t>
      </w:r>
    </w:p>
    <w:p w:rsidR="00636359" w:rsidRPr="00636359" w:rsidRDefault="00636359" w:rsidP="00B41F05">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Osim spo</w:t>
      </w:r>
      <w:r w:rsidR="00B41F05">
        <w:rPr>
          <w:rFonts w:ascii="Arial" w:eastAsia="Times New Roman" w:hAnsi="Arial" w:cs="Arial"/>
          <w:sz w:val="24"/>
          <w:szCs w:val="24"/>
          <w:lang w:eastAsia="hr-HR"/>
        </w:rPr>
        <w:t>menutih, izdana su 35 Rješenja te 15 s</w:t>
      </w:r>
      <w:r w:rsidRPr="00636359">
        <w:rPr>
          <w:rFonts w:ascii="Arial" w:eastAsia="Times New Roman" w:hAnsi="Arial" w:cs="Arial"/>
          <w:sz w:val="24"/>
          <w:szCs w:val="24"/>
          <w:lang w:eastAsia="hr-HR"/>
        </w:rPr>
        <w:t>uglasnosti za korištenje javnih površina, kojima se odobrava određena javna površina u svrhu postave ugostiteljskih terasa, za održavanje određenih manifestacija te u svrhu ostalih potreba pravnih i fizičk</w:t>
      </w:r>
      <w:r w:rsidR="00B41F05">
        <w:rPr>
          <w:rFonts w:ascii="Arial" w:eastAsia="Times New Roman" w:hAnsi="Arial" w:cs="Arial"/>
          <w:sz w:val="24"/>
          <w:szCs w:val="24"/>
          <w:lang w:eastAsia="hr-HR"/>
        </w:rPr>
        <w:t>ih osoba (</w:t>
      </w:r>
      <w:r w:rsidRPr="00636359">
        <w:rPr>
          <w:rFonts w:ascii="Arial" w:eastAsia="Times New Roman" w:hAnsi="Arial" w:cs="Arial"/>
          <w:sz w:val="24"/>
          <w:szCs w:val="24"/>
          <w:lang w:eastAsia="hr-HR"/>
        </w:rPr>
        <w:t>prezentacije,</w:t>
      </w:r>
      <w:r w:rsidR="00B41F05">
        <w:rPr>
          <w:rFonts w:ascii="Arial" w:eastAsia="Times New Roman" w:hAnsi="Arial" w:cs="Arial"/>
          <w:sz w:val="24"/>
          <w:szCs w:val="24"/>
          <w:lang w:eastAsia="hr-HR"/>
        </w:rPr>
        <w:t xml:space="preserve"> informiranja i sl.</w:t>
      </w:r>
      <w:r w:rsidRPr="00636359">
        <w:rPr>
          <w:rFonts w:ascii="Arial" w:eastAsia="Times New Roman" w:hAnsi="Arial" w:cs="Arial"/>
          <w:sz w:val="24"/>
          <w:szCs w:val="24"/>
          <w:lang w:eastAsia="hr-HR"/>
        </w:rPr>
        <w:t>).  Komunalni redar je također vršio nadzor nad korištenjem javnih površina sukladno</w:t>
      </w:r>
      <w:r w:rsidR="00B41F05">
        <w:rPr>
          <w:rFonts w:ascii="Arial" w:eastAsia="Times New Roman" w:hAnsi="Arial" w:cs="Arial"/>
          <w:sz w:val="24"/>
          <w:szCs w:val="24"/>
          <w:lang w:eastAsia="hr-HR"/>
        </w:rPr>
        <w:t xml:space="preserve"> izdanom Rješenju o odobrenju </w:t>
      </w:r>
      <w:r w:rsidRPr="00636359">
        <w:rPr>
          <w:rFonts w:ascii="Arial" w:eastAsia="Times New Roman" w:hAnsi="Arial" w:cs="Arial"/>
          <w:sz w:val="24"/>
          <w:szCs w:val="24"/>
          <w:lang w:eastAsia="hr-HR"/>
        </w:rPr>
        <w:t>korištenja javne površine, temeljem kojeg nisu ustanovljene nepravilnosti.</w:t>
      </w:r>
    </w:p>
    <w:p w:rsidR="00636359" w:rsidRPr="00636359" w:rsidRDefault="00636359" w:rsidP="00B41F05">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 razdoblju od 1</w:t>
      </w:r>
      <w:r w:rsidR="00B41F05">
        <w:rPr>
          <w:rFonts w:ascii="Arial" w:eastAsia="Times New Roman" w:hAnsi="Arial" w:cs="Arial"/>
          <w:sz w:val="24"/>
          <w:szCs w:val="24"/>
          <w:lang w:eastAsia="hr-HR"/>
        </w:rPr>
        <w:t>.</w:t>
      </w:r>
      <w:r w:rsidRPr="00636359">
        <w:rPr>
          <w:rFonts w:ascii="Arial" w:eastAsia="Times New Roman" w:hAnsi="Arial" w:cs="Arial"/>
          <w:sz w:val="24"/>
          <w:szCs w:val="24"/>
          <w:lang w:eastAsia="hr-HR"/>
        </w:rPr>
        <w:t xml:space="preserve"> do 6</w:t>
      </w:r>
      <w:r w:rsidR="00B41F05">
        <w:rPr>
          <w:rFonts w:ascii="Arial" w:eastAsia="Times New Roman" w:hAnsi="Arial" w:cs="Arial"/>
          <w:sz w:val="24"/>
          <w:szCs w:val="24"/>
          <w:lang w:eastAsia="hr-HR"/>
        </w:rPr>
        <w:t xml:space="preserve">. mjeseca 2017. godine odrađeno je 11 </w:t>
      </w:r>
      <w:r w:rsidRPr="00636359">
        <w:rPr>
          <w:rFonts w:ascii="Arial" w:eastAsia="Times New Roman" w:hAnsi="Arial" w:cs="Arial"/>
          <w:sz w:val="24"/>
          <w:szCs w:val="24"/>
          <w:lang w:eastAsia="hr-HR"/>
        </w:rPr>
        <w:t>akcija kontrole koje su obuhvatile prodaju robe i korištenje javnih površina u dane vikenda (subotom), kontrolom parkiranja automobila na javnim površinama, uklanjanja određenih bespravnih predmeta s javne površine, prisutnosti pasa na javnim površinama bez nadzora te ostale radnje koje nisu zahtijevale nametanje određenih obaveza građanima. Akcije su provođene samostal</w:t>
      </w:r>
      <w:r w:rsidR="00B41F05">
        <w:rPr>
          <w:rFonts w:ascii="Arial" w:eastAsia="Times New Roman" w:hAnsi="Arial" w:cs="Arial"/>
          <w:sz w:val="24"/>
          <w:szCs w:val="24"/>
          <w:lang w:eastAsia="hr-HR"/>
        </w:rPr>
        <w:t>no te u dogovoru sa PP Ivanić-</w:t>
      </w:r>
      <w:r w:rsidRPr="00636359">
        <w:rPr>
          <w:rFonts w:ascii="Arial" w:eastAsia="Times New Roman" w:hAnsi="Arial" w:cs="Arial"/>
          <w:sz w:val="24"/>
          <w:szCs w:val="24"/>
          <w:lang w:eastAsia="hr-HR"/>
        </w:rPr>
        <w:t>Grad i trgovačkim društvom Komunalni centar Ivanić-Grad.</w:t>
      </w:r>
    </w:p>
    <w:p w:rsidR="00636359" w:rsidRPr="00636359" w:rsidRDefault="00636359" w:rsidP="00B41F05">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Izdane su 49 Suglasnosti kojima se građanima i tvrtkama dozvoljav</w:t>
      </w:r>
      <w:r w:rsidR="00026DC8">
        <w:rPr>
          <w:rFonts w:ascii="Arial" w:eastAsia="Times New Roman" w:hAnsi="Arial" w:cs="Arial"/>
          <w:sz w:val="24"/>
          <w:szCs w:val="24"/>
          <w:lang w:eastAsia="hr-HR"/>
        </w:rPr>
        <w:t xml:space="preserve">a prokop javne površine ili slično </w:t>
      </w:r>
      <w:r w:rsidRPr="00636359">
        <w:rPr>
          <w:rFonts w:ascii="Arial" w:eastAsia="Times New Roman" w:hAnsi="Arial" w:cs="Arial"/>
          <w:sz w:val="24"/>
          <w:szCs w:val="24"/>
          <w:lang w:eastAsia="hr-HR"/>
        </w:rPr>
        <w:t>s ciljem priključenja instalacije vode, plina ili kanalizacije na javnu mrežu, te ostalih radova u zoni javne površine. Radnje koj</w:t>
      </w:r>
      <w:r w:rsidR="00026DC8">
        <w:rPr>
          <w:rFonts w:ascii="Arial" w:eastAsia="Times New Roman" w:hAnsi="Arial" w:cs="Arial"/>
          <w:sz w:val="24"/>
          <w:szCs w:val="24"/>
          <w:lang w:eastAsia="hr-HR"/>
        </w:rPr>
        <w:t xml:space="preserve">e su obuhvaćene izdavanjem ovih </w:t>
      </w:r>
      <w:r w:rsidRPr="00636359">
        <w:rPr>
          <w:rFonts w:ascii="Arial" w:eastAsia="Times New Roman" w:hAnsi="Arial" w:cs="Arial"/>
          <w:sz w:val="24"/>
          <w:szCs w:val="24"/>
          <w:lang w:eastAsia="hr-HR"/>
        </w:rPr>
        <w:t>Suglasnosti obuhvatile su pregled stanja na t</w:t>
      </w:r>
      <w:r w:rsidR="000F07EE">
        <w:rPr>
          <w:rFonts w:ascii="Arial" w:eastAsia="Times New Roman" w:hAnsi="Arial" w:cs="Arial"/>
          <w:sz w:val="24"/>
          <w:szCs w:val="24"/>
          <w:lang w:eastAsia="hr-HR"/>
        </w:rPr>
        <w:t>erenu, nadzor nad izvođenjem pro</w:t>
      </w:r>
      <w:r w:rsidRPr="00636359">
        <w:rPr>
          <w:rFonts w:ascii="Arial" w:eastAsia="Times New Roman" w:hAnsi="Arial" w:cs="Arial"/>
          <w:sz w:val="24"/>
          <w:szCs w:val="24"/>
          <w:lang w:eastAsia="hr-HR"/>
        </w:rPr>
        <w:t xml:space="preserve">kopa javnih površina, kontrola izvođenja radova neposredno prije spajanja na mrežu i kontrola završetka radova i provjera sanacije predmetne površine. </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Također, komunalni redar je prema zahtje</w:t>
      </w:r>
      <w:r w:rsidR="000F07EE">
        <w:rPr>
          <w:rFonts w:ascii="Arial" w:eastAsia="Times New Roman" w:hAnsi="Arial" w:cs="Arial"/>
          <w:sz w:val="24"/>
          <w:szCs w:val="24"/>
          <w:lang w:eastAsia="hr-HR"/>
        </w:rPr>
        <w:t xml:space="preserve">vima pojedinih mjesnih odbora </w:t>
      </w:r>
      <w:r w:rsidRPr="00636359">
        <w:rPr>
          <w:rFonts w:ascii="Arial" w:eastAsia="Times New Roman" w:hAnsi="Arial" w:cs="Arial"/>
          <w:sz w:val="24"/>
          <w:szCs w:val="24"/>
          <w:lang w:eastAsia="hr-HR"/>
        </w:rPr>
        <w:t>izvršio obilaske mjesnih odbora, a po obrađenim prijavama pristupilo se rješavanju problema na terenu, odnosno prijavama nadležnim institucijama.</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Komunalni redar je nastavio sa provođenjem revizije poslovnih prostora u svrhu plaćanja komunalne naknade na području Grada Ivanić-Grada – dopisi, uvidi na terenu, izrada Zapisnika te izdavanje Rješenja o komunalnoj naknadi kao djelu ukupnog broja Rješenja koje izdaje ovaj Upravni odjel Grada</w:t>
      </w:r>
      <w:r w:rsidR="000F07EE">
        <w:rPr>
          <w:rFonts w:ascii="Arial" w:eastAsia="Times New Roman" w:hAnsi="Arial" w:cs="Arial"/>
          <w:sz w:val="24"/>
          <w:szCs w:val="24"/>
          <w:lang w:eastAsia="hr-HR"/>
        </w:rPr>
        <w:t>.</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Komunalno redarstvo je zaprimalo prijave o kvarovima na mreži Javne rasvjete, nakon čega su u određenim periodima prijave obrađivane, 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S obzirom da su u opisu posla komunalnog redara i ostale radnje po nalogu Pročelnika Upravno</w:t>
      </w:r>
      <w:r w:rsidR="000F07EE">
        <w:rPr>
          <w:rFonts w:ascii="Arial" w:eastAsia="Times New Roman" w:hAnsi="Arial" w:cs="Arial"/>
          <w:sz w:val="24"/>
          <w:szCs w:val="24"/>
          <w:lang w:eastAsia="hr-HR"/>
        </w:rPr>
        <w:t xml:space="preserve">g odjela, u prvoj polovici 2017. </w:t>
      </w:r>
      <w:r w:rsidRPr="00636359">
        <w:rPr>
          <w:rFonts w:ascii="Arial" w:eastAsia="Times New Roman" w:hAnsi="Arial" w:cs="Arial"/>
          <w:sz w:val="24"/>
          <w:szCs w:val="24"/>
          <w:lang w:eastAsia="hr-HR"/>
        </w:rPr>
        <w:t xml:space="preserve">godine komunalni redar je zajedno sa ostalim </w:t>
      </w:r>
      <w:r w:rsidRPr="00636359">
        <w:rPr>
          <w:rFonts w:ascii="Arial" w:eastAsia="Times New Roman" w:hAnsi="Arial" w:cs="Arial"/>
          <w:sz w:val="24"/>
          <w:szCs w:val="24"/>
          <w:lang w:eastAsia="hr-HR"/>
        </w:rPr>
        <w:lastRenderedPageBreak/>
        <w:t>djelatnicima Upravnog odjela aktivno sudjelovao u rješavanju nastalih problema na području Grada prilikom izvođenja radova na području Grada (po prij</w:t>
      </w:r>
      <w:r w:rsidR="000F07EE">
        <w:rPr>
          <w:rFonts w:ascii="Arial" w:eastAsia="Times New Roman" w:hAnsi="Arial" w:cs="Arial"/>
          <w:sz w:val="24"/>
          <w:szCs w:val="24"/>
          <w:lang w:eastAsia="hr-HR"/>
        </w:rPr>
        <w:t xml:space="preserve">avama građana ili predstavnika mjesnih odbora), uviđaja </w:t>
      </w:r>
      <w:r w:rsidRPr="00636359">
        <w:rPr>
          <w:rFonts w:ascii="Arial" w:eastAsia="Times New Roman" w:hAnsi="Arial" w:cs="Arial"/>
          <w:sz w:val="24"/>
          <w:szCs w:val="24"/>
          <w:lang w:eastAsia="hr-HR"/>
        </w:rPr>
        <w:t>na terenu, izdavanje naloga, k</w:t>
      </w:r>
      <w:r w:rsidR="000F07EE">
        <w:rPr>
          <w:rFonts w:ascii="Arial" w:eastAsia="Times New Roman" w:hAnsi="Arial" w:cs="Arial"/>
          <w:sz w:val="24"/>
          <w:szCs w:val="24"/>
          <w:lang w:eastAsia="hr-HR"/>
        </w:rPr>
        <w:t>ontrola po izvršenju istih, u</w:t>
      </w:r>
      <w:r w:rsidRPr="00636359">
        <w:rPr>
          <w:rFonts w:ascii="Arial" w:eastAsia="Times New Roman" w:hAnsi="Arial" w:cs="Arial"/>
          <w:sz w:val="24"/>
          <w:szCs w:val="24"/>
          <w:lang w:eastAsia="hr-HR"/>
        </w:rPr>
        <w:t xml:space="preserve"> kontroli izvršenja radova na održavanju zelenih površina, manjih građevinskih radova, izvođenju radova iscrtavanja horizontalne signalizacije, obavljanja higijeničarske službe, </w:t>
      </w:r>
      <w:proofErr w:type="spellStart"/>
      <w:r w:rsidRPr="00636359">
        <w:rPr>
          <w:rFonts w:ascii="Arial" w:eastAsia="Times New Roman" w:hAnsi="Arial" w:cs="Arial"/>
          <w:sz w:val="24"/>
          <w:szCs w:val="24"/>
          <w:lang w:eastAsia="hr-HR"/>
        </w:rPr>
        <w:t>tarupiranje</w:t>
      </w:r>
      <w:proofErr w:type="spellEnd"/>
      <w:r w:rsidRPr="00636359">
        <w:rPr>
          <w:rFonts w:ascii="Arial" w:eastAsia="Times New Roman" w:hAnsi="Arial" w:cs="Arial"/>
          <w:sz w:val="24"/>
          <w:szCs w:val="24"/>
          <w:lang w:eastAsia="hr-HR"/>
        </w:rPr>
        <w:t xml:space="preserve"> j</w:t>
      </w:r>
      <w:r w:rsidR="000F07EE">
        <w:rPr>
          <w:rFonts w:ascii="Arial" w:eastAsia="Times New Roman" w:hAnsi="Arial" w:cs="Arial"/>
          <w:sz w:val="24"/>
          <w:szCs w:val="24"/>
          <w:lang w:eastAsia="hr-HR"/>
        </w:rPr>
        <w:t>avnih zelenih površina, odvodnje</w:t>
      </w:r>
      <w:r w:rsidRPr="00636359">
        <w:rPr>
          <w:rFonts w:ascii="Arial" w:eastAsia="Times New Roman" w:hAnsi="Arial" w:cs="Arial"/>
          <w:sz w:val="24"/>
          <w:szCs w:val="24"/>
          <w:lang w:eastAsia="hr-HR"/>
        </w:rPr>
        <w:t xml:space="preserve"> na području Grada te pražnjenje kontejnera na zelenim otocima. </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Radovi su uključivali izlazak na teren samostalno ili zajedno sa izvođačima radova održavanja javnih</w:t>
      </w:r>
      <w:r w:rsidR="000F07EE">
        <w:rPr>
          <w:rFonts w:ascii="Arial" w:eastAsia="Times New Roman" w:hAnsi="Arial" w:cs="Arial"/>
          <w:sz w:val="24"/>
          <w:szCs w:val="24"/>
          <w:lang w:eastAsia="hr-HR"/>
        </w:rPr>
        <w:t xml:space="preserve"> površina, utvrđivanje količine </w:t>
      </w:r>
      <w:r w:rsidRPr="00636359">
        <w:rPr>
          <w:rFonts w:ascii="Arial" w:eastAsia="Times New Roman" w:hAnsi="Arial" w:cs="Arial"/>
          <w:sz w:val="24"/>
          <w:szCs w:val="24"/>
          <w:lang w:eastAsia="hr-HR"/>
        </w:rPr>
        <w:t>izvedenih radova, rješavanje problema nastalih prilikom izvođenja predmetnih radova, utvrđivanje obima radova prije izvršenja, te kontrola istog poslije izvršenja. Zajedno sa predstavnicima Hrvatskih cesta, Županijskih cesta te Hrvatskih vo</w:t>
      </w:r>
      <w:r w:rsidR="000F07EE">
        <w:rPr>
          <w:rFonts w:ascii="Arial" w:eastAsia="Times New Roman" w:hAnsi="Arial" w:cs="Arial"/>
          <w:sz w:val="24"/>
          <w:szCs w:val="24"/>
          <w:lang w:eastAsia="hr-HR"/>
        </w:rPr>
        <w:t xml:space="preserve">da vršeni su obilasci terena - </w:t>
      </w:r>
      <w:r w:rsidRPr="00636359">
        <w:rPr>
          <w:rFonts w:ascii="Arial" w:eastAsia="Times New Roman" w:hAnsi="Arial" w:cs="Arial"/>
          <w:sz w:val="24"/>
          <w:szCs w:val="24"/>
          <w:lang w:eastAsia="hr-HR"/>
        </w:rPr>
        <w:t xml:space="preserve">prometnice, kanalska mreža i ostalo. </w:t>
      </w:r>
    </w:p>
    <w:p w:rsid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Prema Pravilniku o zaštiti od požara, komunalni redar obavlja poslove referenta zašt</w:t>
      </w:r>
      <w:r w:rsidR="000F07EE">
        <w:rPr>
          <w:rFonts w:ascii="Arial" w:eastAsia="Times New Roman" w:hAnsi="Arial" w:cs="Arial"/>
          <w:sz w:val="24"/>
          <w:szCs w:val="24"/>
          <w:lang w:eastAsia="hr-HR"/>
        </w:rPr>
        <w:t>ite od požara u pravnoj osobi (Gradska uprava</w:t>
      </w:r>
      <w:r w:rsidRPr="00636359">
        <w:rPr>
          <w:rFonts w:ascii="Arial" w:eastAsia="Times New Roman" w:hAnsi="Arial" w:cs="Arial"/>
          <w:sz w:val="24"/>
          <w:szCs w:val="24"/>
          <w:lang w:eastAsia="hr-HR"/>
        </w:rPr>
        <w:t>). Prema navedenom, komunalni redar je aktivno sudjelovao i surađiv</w:t>
      </w:r>
      <w:r w:rsidR="000F07EE">
        <w:rPr>
          <w:rFonts w:ascii="Arial" w:eastAsia="Times New Roman" w:hAnsi="Arial" w:cs="Arial"/>
          <w:sz w:val="24"/>
          <w:szCs w:val="24"/>
          <w:lang w:eastAsia="hr-HR"/>
        </w:rPr>
        <w:t xml:space="preserve">ao u inspekcijskom nadzoru koji </w:t>
      </w:r>
      <w:r w:rsidRPr="00636359">
        <w:rPr>
          <w:rFonts w:ascii="Arial" w:eastAsia="Times New Roman" w:hAnsi="Arial" w:cs="Arial"/>
          <w:sz w:val="24"/>
          <w:szCs w:val="24"/>
          <w:lang w:eastAsia="hr-HR"/>
        </w:rPr>
        <w:t xml:space="preserve">je provodio MUP na objektu Gradske vijećnice, nakon kojega je bilo nužno provesti i </w:t>
      </w:r>
      <w:proofErr w:type="spellStart"/>
      <w:r w:rsidRPr="00636359">
        <w:rPr>
          <w:rFonts w:ascii="Arial" w:eastAsia="Times New Roman" w:hAnsi="Arial" w:cs="Arial"/>
          <w:sz w:val="24"/>
          <w:szCs w:val="24"/>
          <w:lang w:eastAsia="hr-HR"/>
        </w:rPr>
        <w:t>iskoordinirati</w:t>
      </w:r>
      <w:proofErr w:type="spellEnd"/>
      <w:r w:rsidRPr="00636359">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0F07EE" w:rsidRPr="00636359" w:rsidRDefault="00031DDA" w:rsidP="000F07EE">
      <w:pPr>
        <w:spacing w:before="120"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w:t>
      </w:r>
      <w:r w:rsidR="000F07EE">
        <w:rPr>
          <w:rFonts w:ascii="Arial" w:eastAsia="Times New Roman" w:hAnsi="Arial" w:cs="Arial"/>
          <w:sz w:val="24"/>
          <w:szCs w:val="24"/>
          <w:lang w:eastAsia="hr-HR"/>
        </w:rPr>
        <w:t>i</w:t>
      </w:r>
      <w:r>
        <w:rPr>
          <w:rFonts w:ascii="Arial" w:eastAsia="Times New Roman" w:hAnsi="Arial" w:cs="Arial"/>
          <w:sz w:val="24"/>
          <w:szCs w:val="24"/>
          <w:lang w:eastAsia="hr-HR"/>
        </w:rPr>
        <w:t xml:space="preserve">jekom ovog izvještajnog perioda u Upravnom odjelu </w:t>
      </w:r>
      <w:r w:rsidR="000F07EE">
        <w:rPr>
          <w:rFonts w:ascii="Arial" w:eastAsia="Times New Roman" w:hAnsi="Arial" w:cs="Arial"/>
          <w:sz w:val="24"/>
          <w:szCs w:val="24"/>
          <w:lang w:eastAsia="hr-HR"/>
        </w:rPr>
        <w:t xml:space="preserve">zaprimljeno je 63 zahtjeva </w:t>
      </w:r>
      <w:r>
        <w:rPr>
          <w:rFonts w:ascii="Arial" w:eastAsia="Times New Roman" w:hAnsi="Arial" w:cs="Arial"/>
          <w:sz w:val="24"/>
          <w:szCs w:val="24"/>
          <w:lang w:eastAsia="hr-HR"/>
        </w:rPr>
        <w:t>za produljenje radnog vremena ugostiteljskih objekata, te je, sukladno Odluci o ugostiteljskoj djelatnosti, izdano 63 rješenja o produljenju radnog vremena ugostiteljskih objekata.</w:t>
      </w:r>
    </w:p>
    <w:p w:rsidR="00636359" w:rsidRPr="00636359" w:rsidRDefault="00636359" w:rsidP="000F07EE">
      <w:pPr>
        <w:spacing w:before="120"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Ostali svakodnevni dopisi u dogovoru sa Pročelnikom odjela, dostavljani su u nadležne institucije na svaki zahtjev stranke koja se sa određenom problematikom javila u ovaj Upravni odjel. </w:t>
      </w:r>
    </w:p>
    <w:p w:rsidR="00A37C77" w:rsidRPr="00A37C77" w:rsidRDefault="00A37C77" w:rsidP="00A37C77">
      <w:pPr>
        <w:suppressAutoHyphens/>
        <w:autoSpaceDN w:val="0"/>
        <w:spacing w:after="0" w:line="240" w:lineRule="auto"/>
        <w:jc w:val="both"/>
        <w:textAlignment w:val="baseline"/>
        <w:rPr>
          <w:rFonts w:ascii="Arial" w:eastAsia="Times New Roman" w:hAnsi="Arial" w:cs="Arial"/>
          <w:i/>
          <w:sz w:val="24"/>
          <w:szCs w:val="24"/>
          <w:lang w:eastAsia="hr-HR"/>
        </w:rPr>
      </w:pPr>
    </w:p>
    <w:p w:rsidR="00A37C77" w:rsidRPr="00A37C77" w:rsidRDefault="00A37C77" w:rsidP="00A37C77">
      <w:pPr>
        <w:suppressAutoHyphens/>
        <w:autoSpaceDN w:val="0"/>
        <w:spacing w:after="0" w:line="240" w:lineRule="auto"/>
        <w:jc w:val="both"/>
        <w:textAlignment w:val="baseline"/>
        <w:rPr>
          <w:rFonts w:ascii="Arial" w:eastAsia="Calibri" w:hAnsi="Arial" w:cs="Arial"/>
          <w:sz w:val="24"/>
          <w:szCs w:val="24"/>
        </w:rPr>
      </w:pPr>
    </w:p>
    <w:p w:rsidR="00A37C77" w:rsidRPr="00031DDA" w:rsidRDefault="00DE1A1E" w:rsidP="009C6F69">
      <w:pPr>
        <w:pStyle w:val="Odlomakpopisa"/>
        <w:numPr>
          <w:ilvl w:val="1"/>
          <w:numId w:val="21"/>
        </w:numPr>
        <w:spacing w:after="0" w:line="240" w:lineRule="auto"/>
        <w:jc w:val="both"/>
        <w:rPr>
          <w:rFonts w:ascii="Arial" w:eastAsia="Times New Roman" w:hAnsi="Arial" w:cs="Arial"/>
          <w:b/>
          <w:kern w:val="3"/>
          <w:sz w:val="24"/>
          <w:szCs w:val="24"/>
          <w:lang w:eastAsia="zh-CN"/>
        </w:rPr>
      </w:pPr>
      <w:r>
        <w:rPr>
          <w:rFonts w:ascii="Arial" w:eastAsia="Times New Roman" w:hAnsi="Arial" w:cs="Times New Roman"/>
          <w:b/>
          <w:sz w:val="24"/>
          <w:szCs w:val="24"/>
          <w:lang w:eastAsia="hr-HR"/>
        </w:rPr>
        <w:t xml:space="preserve"> </w:t>
      </w:r>
      <w:r w:rsidR="00A37C77" w:rsidRPr="00031DDA">
        <w:rPr>
          <w:rFonts w:ascii="Arial" w:eastAsia="Times New Roman" w:hAnsi="Arial" w:cs="Times New Roman"/>
          <w:b/>
          <w:sz w:val="24"/>
          <w:szCs w:val="24"/>
          <w:lang w:eastAsia="hr-HR"/>
        </w:rPr>
        <w:t xml:space="preserve">JAVNA NABAVA   </w:t>
      </w:r>
    </w:p>
    <w:p w:rsidR="00DE1A1E" w:rsidRDefault="00DE1A1E" w:rsidP="00DE1A1E">
      <w:pPr>
        <w:spacing w:after="0" w:line="240" w:lineRule="auto"/>
        <w:jc w:val="both"/>
        <w:rPr>
          <w:rFonts w:ascii="Arial" w:eastAsia="Times New Roman" w:hAnsi="Arial" w:cs="Times New Roman"/>
          <w:b/>
          <w:sz w:val="24"/>
          <w:szCs w:val="24"/>
          <w:lang w:eastAsia="hr-HR"/>
        </w:rPr>
      </w:pPr>
    </w:p>
    <w:p w:rsidR="00636359" w:rsidRPr="00DE1A1E" w:rsidRDefault="00DE1A1E" w:rsidP="00DE1A1E">
      <w:pPr>
        <w:spacing w:after="0" w:line="240" w:lineRule="auto"/>
        <w:jc w:val="both"/>
        <w:rPr>
          <w:rFonts w:ascii="Arial" w:eastAsia="Times New Roman" w:hAnsi="Arial" w:cs="Times New Roman"/>
          <w:b/>
          <w:sz w:val="24"/>
          <w:szCs w:val="24"/>
          <w:lang w:eastAsia="hr-HR"/>
        </w:rPr>
      </w:pPr>
      <w:r w:rsidRPr="00DE1A1E">
        <w:rPr>
          <w:rFonts w:ascii="Arial" w:eastAsia="Times New Roman" w:hAnsi="Arial" w:cs="Times New Roman"/>
          <w:b/>
          <w:sz w:val="24"/>
          <w:szCs w:val="24"/>
          <w:lang w:eastAsia="hr-HR"/>
        </w:rPr>
        <w:t>2.</w:t>
      </w:r>
      <w:r>
        <w:rPr>
          <w:rFonts w:ascii="Arial" w:eastAsia="Times New Roman" w:hAnsi="Arial" w:cs="Times New Roman"/>
          <w:b/>
          <w:sz w:val="24"/>
          <w:szCs w:val="24"/>
          <w:lang w:eastAsia="hr-HR"/>
        </w:rPr>
        <w:t xml:space="preserve">20.1. </w:t>
      </w:r>
      <w:r w:rsidR="00636359" w:rsidRPr="00DE1A1E">
        <w:rPr>
          <w:rFonts w:ascii="Arial" w:eastAsia="Times New Roman" w:hAnsi="Arial" w:cs="Times New Roman"/>
          <w:b/>
          <w:sz w:val="24"/>
          <w:szCs w:val="24"/>
          <w:lang w:eastAsia="hr-HR"/>
        </w:rPr>
        <w:t>JAVNA NABAVA</w:t>
      </w:r>
    </w:p>
    <w:p w:rsidR="00636359" w:rsidRPr="00636359" w:rsidRDefault="00636359" w:rsidP="00636359">
      <w:pPr>
        <w:spacing w:after="0" w:line="240" w:lineRule="auto"/>
        <w:ind w:left="360" w:hanging="360"/>
        <w:jc w:val="both"/>
        <w:rPr>
          <w:rFonts w:ascii="Arial" w:eastAsia="Times New Roman" w:hAnsi="Arial" w:cs="Times New Roman"/>
          <w:b/>
          <w:sz w:val="24"/>
          <w:szCs w:val="24"/>
          <w:lang w:eastAsia="hr-HR"/>
        </w:rPr>
      </w:pPr>
    </w:p>
    <w:p w:rsidR="00636359" w:rsidRPr="00636359" w:rsidRDefault="00636359" w:rsidP="009C6F69">
      <w:pPr>
        <w:numPr>
          <w:ilvl w:val="0"/>
          <w:numId w:val="6"/>
        </w:numPr>
        <w:spacing w:after="0" w:line="240" w:lineRule="auto"/>
        <w:ind w:left="426" w:hanging="426"/>
        <w:jc w:val="both"/>
        <w:rPr>
          <w:rFonts w:ascii="Arial" w:eastAsia="SimSun" w:hAnsi="Arial" w:cs="Arial"/>
          <w:bCs/>
          <w:sz w:val="24"/>
          <w:szCs w:val="24"/>
          <w:lang w:bidi="hi-IN"/>
        </w:rPr>
      </w:pPr>
      <w:r w:rsidRPr="00636359">
        <w:rPr>
          <w:rFonts w:ascii="Arial" w:eastAsia="Calibri" w:hAnsi="Arial" w:cs="Arial"/>
          <w:sz w:val="24"/>
          <w:szCs w:val="24"/>
        </w:rPr>
        <w:t>Priprema i provođenje pregovaračkog postupka javne nabave bez prethodne objave za i</w:t>
      </w:r>
      <w:r w:rsidR="00DE1A1E">
        <w:rPr>
          <w:rFonts w:ascii="Arial" w:eastAsia="Times New Roman" w:hAnsi="Arial" w:cs="Arial"/>
          <w:sz w:val="24"/>
          <w:szCs w:val="24"/>
          <w:lang w:eastAsia="hr-HR"/>
        </w:rPr>
        <w:t xml:space="preserve">zvođenje dodatnih radova na </w:t>
      </w:r>
      <w:r w:rsidRPr="00636359">
        <w:rPr>
          <w:rFonts w:ascii="Arial" w:eastAsia="SimSun" w:hAnsi="Arial" w:cs="Arial"/>
          <w:bCs/>
          <w:sz w:val="24"/>
          <w:szCs w:val="24"/>
          <w:lang w:bidi="hi-IN"/>
        </w:rPr>
        <w:t>izgradnji nogometnog  igrališta s t</w:t>
      </w:r>
      <w:r w:rsidR="00DE1A1E">
        <w:rPr>
          <w:rFonts w:ascii="Arial" w:eastAsia="SimSun" w:hAnsi="Arial" w:cs="Arial"/>
          <w:bCs/>
          <w:sz w:val="24"/>
          <w:szCs w:val="24"/>
          <w:lang w:bidi="hi-IN"/>
        </w:rPr>
        <w:t xml:space="preserve">ribinama i pratećim sadržajima </w:t>
      </w:r>
      <w:r w:rsidRPr="00636359">
        <w:rPr>
          <w:rFonts w:ascii="Arial" w:eastAsia="SimSun" w:hAnsi="Arial" w:cs="Arial"/>
          <w:bCs/>
          <w:sz w:val="24"/>
          <w:szCs w:val="24"/>
          <w:lang w:bidi="hi-IN"/>
        </w:rPr>
        <w:t>u Ivanić-Gradu</w:t>
      </w:r>
    </w:p>
    <w:p w:rsidR="00636359" w:rsidRPr="00636359" w:rsidRDefault="00636359" w:rsidP="009C6F69">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 xml:space="preserve">Izrada II. Aneksa Ugovora za </w:t>
      </w:r>
      <w:r w:rsidRPr="00636359">
        <w:rPr>
          <w:rFonts w:ascii="Arial" w:eastAsia="Calibri" w:hAnsi="Arial" w:cs="Arial"/>
          <w:kern w:val="3"/>
          <w:sz w:val="24"/>
          <w:szCs w:val="24"/>
        </w:rPr>
        <w:t>i</w:t>
      </w:r>
      <w:r w:rsidR="00DE1A1E">
        <w:rPr>
          <w:rFonts w:ascii="Arial" w:eastAsia="Times New Roman" w:hAnsi="Arial" w:cs="Arial"/>
          <w:kern w:val="3"/>
          <w:sz w:val="24"/>
          <w:szCs w:val="24"/>
          <w:lang w:eastAsia="zh-CN"/>
        </w:rPr>
        <w:t xml:space="preserve">zvođenje dodatnih radova na </w:t>
      </w:r>
      <w:r w:rsidR="00DE1A1E">
        <w:rPr>
          <w:rFonts w:ascii="Arial" w:eastAsia="SimSun" w:hAnsi="Arial" w:cs="Arial"/>
          <w:bCs/>
          <w:kern w:val="3"/>
          <w:sz w:val="24"/>
          <w:szCs w:val="24"/>
          <w:lang w:bidi="hi-IN"/>
        </w:rPr>
        <w:t xml:space="preserve">izgradnji nogometnog </w:t>
      </w:r>
      <w:r w:rsidRPr="00636359">
        <w:rPr>
          <w:rFonts w:ascii="Arial" w:eastAsia="SimSun" w:hAnsi="Arial" w:cs="Arial"/>
          <w:bCs/>
          <w:kern w:val="3"/>
          <w:sz w:val="24"/>
          <w:szCs w:val="24"/>
          <w:lang w:bidi="hi-IN"/>
        </w:rPr>
        <w:t>igrališta s t</w:t>
      </w:r>
      <w:r w:rsidR="00DE1A1E">
        <w:rPr>
          <w:rFonts w:ascii="Arial" w:eastAsia="SimSun" w:hAnsi="Arial" w:cs="Arial"/>
          <w:bCs/>
          <w:kern w:val="3"/>
          <w:sz w:val="24"/>
          <w:szCs w:val="24"/>
          <w:lang w:bidi="hi-IN"/>
        </w:rPr>
        <w:t xml:space="preserve">ribinama i pratećim sadržajima </w:t>
      </w:r>
      <w:r w:rsidRPr="00636359">
        <w:rPr>
          <w:rFonts w:ascii="Arial" w:eastAsia="SimSun" w:hAnsi="Arial" w:cs="Arial"/>
          <w:bCs/>
          <w:kern w:val="3"/>
          <w:sz w:val="24"/>
          <w:szCs w:val="24"/>
          <w:lang w:bidi="hi-IN"/>
        </w:rPr>
        <w:t>u Ivanić-Gradu</w:t>
      </w:r>
    </w:p>
    <w:p w:rsidR="00636359" w:rsidRPr="00636359" w:rsidRDefault="00636359" w:rsidP="009C6F69">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 xml:space="preserve">Izrada I. Aneksa </w:t>
      </w:r>
      <w:r w:rsidRPr="00636359">
        <w:rPr>
          <w:rFonts w:ascii="Arial" w:eastAsia="Times New Roman" w:hAnsi="Arial" w:cs="Calibri"/>
          <w:kern w:val="3"/>
          <w:sz w:val="24"/>
          <w:szCs w:val="24"/>
          <w:lang w:eastAsia="zh-CN"/>
        </w:rPr>
        <w:t xml:space="preserve">Ugovora </w:t>
      </w:r>
      <w:r w:rsidRPr="00636359">
        <w:rPr>
          <w:rFonts w:ascii="Arial" w:eastAsia="Times New Roman" w:hAnsi="Arial" w:cs="Arial"/>
          <w:kern w:val="3"/>
          <w:sz w:val="24"/>
          <w:szCs w:val="24"/>
          <w:lang w:eastAsia="zh-CN"/>
        </w:rPr>
        <w:t xml:space="preserve">o izvođenju radova na izgradnji </w:t>
      </w:r>
      <w:r w:rsidRPr="00636359">
        <w:rPr>
          <w:rFonts w:ascii="Arial" w:eastAsia="Times New Roman" w:hAnsi="Arial" w:cs="Arial"/>
          <w:bCs/>
          <w:kern w:val="3"/>
          <w:sz w:val="24"/>
          <w:szCs w:val="24"/>
          <w:lang w:eastAsia="hr-HR"/>
        </w:rPr>
        <w:t xml:space="preserve">nogometnog igrališta s tribinama i pratećim sadržajima u Ivanić-Gradu – rok </w:t>
      </w:r>
    </w:p>
    <w:p w:rsidR="00636359" w:rsidRPr="00636359" w:rsidRDefault="00636359" w:rsidP="009C6F69">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 xml:space="preserve">Izrada I. Aneksa </w:t>
      </w:r>
      <w:r w:rsidRPr="00636359">
        <w:rPr>
          <w:rFonts w:ascii="Arial" w:eastAsia="Times New Roman" w:hAnsi="Arial" w:cs="Calibri"/>
          <w:kern w:val="3"/>
          <w:sz w:val="24"/>
          <w:szCs w:val="24"/>
          <w:lang w:eastAsia="zh-CN"/>
        </w:rPr>
        <w:t xml:space="preserve">Ugovora </w:t>
      </w:r>
      <w:r w:rsidRPr="00636359">
        <w:rPr>
          <w:rFonts w:ascii="Arial" w:eastAsia="Times New Roman" w:hAnsi="Arial" w:cs="Arial"/>
          <w:kern w:val="3"/>
          <w:sz w:val="24"/>
          <w:szCs w:val="24"/>
          <w:lang w:eastAsia="zh-CN"/>
        </w:rPr>
        <w:t xml:space="preserve">o pružanju usluge stručnog nadzora i </w:t>
      </w:r>
      <w:r w:rsidRPr="00636359">
        <w:rPr>
          <w:rFonts w:ascii="Arial" w:eastAsia="Times New Roman" w:hAnsi="Arial" w:cs="Arial"/>
          <w:kern w:val="3"/>
          <w:sz w:val="24"/>
          <w:szCs w:val="24"/>
          <w:lang w:eastAsia="hr-HR"/>
        </w:rPr>
        <w:t xml:space="preserve">usluge koordinatora zaštite na radu (Koordinator II) u fazi izvođenja radova </w:t>
      </w:r>
      <w:r w:rsidRPr="00636359">
        <w:rPr>
          <w:rFonts w:ascii="Arial" w:eastAsia="Times New Roman" w:hAnsi="Arial" w:cs="Arial"/>
          <w:kern w:val="3"/>
          <w:sz w:val="24"/>
          <w:szCs w:val="24"/>
          <w:lang w:eastAsia="zh-CN"/>
        </w:rPr>
        <w:t xml:space="preserve"> na </w:t>
      </w:r>
      <w:r w:rsidRPr="00636359">
        <w:rPr>
          <w:rFonts w:ascii="Arial" w:eastAsia="Times New Roman" w:hAnsi="Arial" w:cs="Arial"/>
          <w:kern w:val="3"/>
          <w:sz w:val="24"/>
          <w:szCs w:val="24"/>
          <w:lang w:eastAsia="zh-CN" w:bidi="hi-IN"/>
        </w:rPr>
        <w:t>izgradnji nogometnog igrališta s tribinama i pratećim sadržajima u Ivanić-Gradu – rok</w:t>
      </w:r>
    </w:p>
    <w:p w:rsidR="00636359" w:rsidRPr="00636359" w:rsidRDefault="00636359" w:rsidP="00636359">
      <w:pPr>
        <w:suppressAutoHyphens/>
        <w:autoSpaceDN w:val="0"/>
        <w:spacing w:after="0" w:line="240" w:lineRule="auto"/>
        <w:ind w:left="360"/>
        <w:jc w:val="both"/>
        <w:textAlignment w:val="baseline"/>
        <w:rPr>
          <w:rFonts w:ascii="Arial" w:eastAsia="Times New Roman" w:hAnsi="Arial" w:cs="Arial"/>
          <w:kern w:val="3"/>
          <w:sz w:val="24"/>
          <w:szCs w:val="24"/>
          <w:lang w:eastAsia="zh-CN"/>
        </w:rPr>
      </w:pPr>
    </w:p>
    <w:p w:rsidR="00636359" w:rsidRPr="00636359" w:rsidRDefault="00636359" w:rsidP="009C6F69">
      <w:pPr>
        <w:numPr>
          <w:ilvl w:val="0"/>
          <w:numId w:val="6"/>
        </w:numPr>
        <w:spacing w:after="0" w:line="240" w:lineRule="auto"/>
        <w:ind w:left="426" w:hanging="426"/>
        <w:jc w:val="both"/>
        <w:rPr>
          <w:rFonts w:ascii="Times New Roman" w:eastAsia="SimSun" w:hAnsi="Times New Roman" w:cs="Mangal"/>
          <w:kern w:val="3"/>
          <w:sz w:val="24"/>
          <w:szCs w:val="24"/>
          <w:lang w:eastAsia="zh-CN" w:bidi="hi-IN"/>
        </w:rPr>
      </w:pPr>
      <w:r w:rsidRPr="00636359">
        <w:rPr>
          <w:rFonts w:ascii="Arial" w:eastAsia="Times New Roman" w:hAnsi="Arial" w:cs="Arial"/>
          <w:sz w:val="24"/>
          <w:szCs w:val="24"/>
          <w:lang w:eastAsia="hr-HR"/>
        </w:rPr>
        <w:t xml:space="preserve">Priprema i provođenje postupka javne nabave za </w:t>
      </w:r>
      <w:r w:rsidR="00DE1A1E">
        <w:rPr>
          <w:rFonts w:ascii="Arial" w:eastAsia="SimSun" w:hAnsi="Arial" w:cs="Arial"/>
          <w:kern w:val="3"/>
          <w:sz w:val="24"/>
          <w:szCs w:val="24"/>
          <w:lang w:eastAsia="zh-CN" w:bidi="hi-IN"/>
        </w:rPr>
        <w:t xml:space="preserve">izvođenje radova na </w:t>
      </w:r>
      <w:r w:rsidRPr="00636359">
        <w:rPr>
          <w:rFonts w:ascii="Arial" w:eastAsia="Calibri" w:hAnsi="Arial" w:cs="Arial"/>
          <w:sz w:val="24"/>
          <w:szCs w:val="24"/>
          <w:lang w:bidi="hi-IN"/>
        </w:rPr>
        <w:t xml:space="preserve">sanaciji </w:t>
      </w:r>
      <w:proofErr w:type="spellStart"/>
      <w:r w:rsidRPr="00636359">
        <w:rPr>
          <w:rFonts w:ascii="Arial" w:eastAsia="Calibri" w:hAnsi="Arial" w:cs="Arial"/>
          <w:sz w:val="24"/>
          <w:szCs w:val="24"/>
          <w:lang w:bidi="hi-IN"/>
        </w:rPr>
        <w:t>pomosta</w:t>
      </w:r>
      <w:proofErr w:type="spellEnd"/>
      <w:r w:rsidRPr="00636359">
        <w:rPr>
          <w:rFonts w:ascii="Arial" w:eastAsia="Calibri" w:hAnsi="Arial" w:cs="Arial"/>
          <w:sz w:val="24"/>
          <w:szCs w:val="24"/>
          <w:lang w:bidi="hi-IN"/>
        </w:rPr>
        <w:t xml:space="preserve"> mosta u ulici Kralja Tomislava u Ivanić-Gradu</w:t>
      </w:r>
    </w:p>
    <w:p w:rsidR="00636359" w:rsidRPr="00DE1A1E" w:rsidRDefault="00DE1A1E" w:rsidP="009C6F69">
      <w:pPr>
        <w:numPr>
          <w:ilvl w:val="0"/>
          <w:numId w:val="19"/>
        </w:numPr>
        <w:spacing w:after="0" w:line="240" w:lineRule="auto"/>
        <w:jc w:val="both"/>
        <w:rPr>
          <w:rFonts w:ascii="Arial" w:eastAsia="Calibri" w:hAnsi="Arial" w:cs="Arial"/>
          <w:sz w:val="24"/>
          <w:szCs w:val="24"/>
        </w:rPr>
      </w:pPr>
      <w:r>
        <w:rPr>
          <w:rFonts w:ascii="Arial" w:eastAsia="Calibri" w:hAnsi="Arial" w:cs="Arial"/>
          <w:bCs/>
          <w:color w:val="666666"/>
          <w:sz w:val="24"/>
          <w:szCs w:val="24"/>
        </w:rPr>
        <w:lastRenderedPageBreak/>
        <w:t>P</w:t>
      </w:r>
      <w:r w:rsidR="00636359" w:rsidRPr="00636359">
        <w:rPr>
          <w:rFonts w:ascii="Arial" w:eastAsia="Calibri" w:hAnsi="Arial" w:cs="Arial"/>
          <w:sz w:val="24"/>
          <w:szCs w:val="24"/>
        </w:rPr>
        <w:t>rethodno savjetovanje sa zainteres</w:t>
      </w:r>
      <w:r>
        <w:rPr>
          <w:rFonts w:ascii="Arial" w:eastAsia="Calibri" w:hAnsi="Arial" w:cs="Arial"/>
          <w:sz w:val="24"/>
          <w:szCs w:val="24"/>
        </w:rPr>
        <w:t xml:space="preserve">iranim gospodarskim subjektima </w:t>
      </w:r>
      <w:r w:rsidR="00636359" w:rsidRPr="00DE1A1E">
        <w:rPr>
          <w:rFonts w:ascii="Arial" w:eastAsia="Calibri" w:hAnsi="Arial" w:cs="Arial"/>
          <w:sz w:val="24"/>
          <w:szCs w:val="24"/>
        </w:rPr>
        <w:t>za pripremu i provedbu postupka javn</w:t>
      </w:r>
      <w:r>
        <w:rPr>
          <w:rFonts w:ascii="Arial" w:eastAsia="Calibri" w:hAnsi="Arial" w:cs="Arial"/>
          <w:sz w:val="24"/>
          <w:szCs w:val="24"/>
        </w:rPr>
        <w:t xml:space="preserve">e nabave za izvođenje radova na </w:t>
      </w:r>
      <w:r w:rsidR="00636359" w:rsidRPr="00DE1A1E">
        <w:rPr>
          <w:rFonts w:ascii="Arial" w:eastAsia="Calibri" w:hAnsi="Arial" w:cs="Arial"/>
          <w:sz w:val="24"/>
          <w:szCs w:val="24"/>
        </w:rPr>
        <w:t xml:space="preserve">sanaciji </w:t>
      </w:r>
      <w:proofErr w:type="spellStart"/>
      <w:r w:rsidR="00636359" w:rsidRPr="00DE1A1E">
        <w:rPr>
          <w:rFonts w:ascii="Arial" w:eastAsia="Calibri" w:hAnsi="Arial" w:cs="Arial"/>
          <w:sz w:val="24"/>
          <w:szCs w:val="24"/>
        </w:rPr>
        <w:t>pomosta</w:t>
      </w:r>
      <w:proofErr w:type="spellEnd"/>
      <w:r w:rsidR="00636359" w:rsidRPr="00DE1A1E">
        <w:rPr>
          <w:rFonts w:ascii="Arial" w:eastAsia="Calibri" w:hAnsi="Arial" w:cs="Arial"/>
          <w:sz w:val="24"/>
          <w:szCs w:val="24"/>
        </w:rPr>
        <w:t xml:space="preserve"> mosta u ulici Kralja Tomislava u Ivanić-Gradu</w:t>
      </w:r>
    </w:p>
    <w:p w:rsidR="00636359" w:rsidRPr="00636359" w:rsidRDefault="00636359" w:rsidP="009C6F69">
      <w:pPr>
        <w:numPr>
          <w:ilvl w:val="0"/>
          <w:numId w:val="19"/>
        </w:numPr>
        <w:spacing w:after="0" w:line="240" w:lineRule="auto"/>
        <w:jc w:val="both"/>
        <w:rPr>
          <w:rFonts w:ascii="Arial" w:eastAsia="Calibri" w:hAnsi="Arial" w:cs="Arial"/>
          <w:sz w:val="24"/>
          <w:szCs w:val="24"/>
        </w:rPr>
      </w:pPr>
      <w:r w:rsidRPr="00636359">
        <w:rPr>
          <w:rFonts w:ascii="Arial" w:eastAsia="Calibri" w:hAnsi="Arial" w:cs="Arial"/>
          <w:sz w:val="24"/>
          <w:szCs w:val="24"/>
        </w:rPr>
        <w:t>Izrada Izvješća o provedenom prethodnom savjetovanju sa zainteres</w:t>
      </w:r>
      <w:r w:rsidR="00DE1A1E">
        <w:rPr>
          <w:rFonts w:ascii="Arial" w:eastAsia="Calibri" w:hAnsi="Arial" w:cs="Arial"/>
          <w:sz w:val="24"/>
          <w:szCs w:val="24"/>
        </w:rPr>
        <w:t xml:space="preserve">iranim gospodarskim subjektima </w:t>
      </w:r>
      <w:r w:rsidRPr="00636359">
        <w:rPr>
          <w:rFonts w:ascii="Arial" w:eastAsia="Calibri" w:hAnsi="Arial" w:cs="Arial"/>
          <w:sz w:val="24"/>
          <w:szCs w:val="24"/>
        </w:rPr>
        <w:t xml:space="preserve">za pripremu i provedbu postupka javne nabave za izvođenje radova na sanaciji </w:t>
      </w:r>
      <w:proofErr w:type="spellStart"/>
      <w:r w:rsidRPr="00636359">
        <w:rPr>
          <w:rFonts w:ascii="Arial" w:eastAsia="Calibri" w:hAnsi="Arial" w:cs="Arial"/>
          <w:sz w:val="24"/>
          <w:szCs w:val="24"/>
        </w:rPr>
        <w:t>pomosta</w:t>
      </w:r>
      <w:proofErr w:type="spellEnd"/>
      <w:r w:rsidRPr="00636359">
        <w:rPr>
          <w:rFonts w:ascii="Arial" w:eastAsia="Calibri" w:hAnsi="Arial" w:cs="Arial"/>
          <w:sz w:val="24"/>
          <w:szCs w:val="24"/>
        </w:rPr>
        <w:t xml:space="preserve"> mosta u ulici Kralja Tomislava u Ivanić-Gradu</w:t>
      </w:r>
    </w:p>
    <w:p w:rsidR="00636359" w:rsidRPr="00636359" w:rsidRDefault="00636359" w:rsidP="009C6F69">
      <w:pPr>
        <w:numPr>
          <w:ilvl w:val="0"/>
          <w:numId w:val="19"/>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Objava u EOJN RH </w:t>
      </w:r>
    </w:p>
    <w:p w:rsidR="00636359" w:rsidRPr="00636359" w:rsidRDefault="00636359" w:rsidP="009C6F69">
      <w:pPr>
        <w:numPr>
          <w:ilvl w:val="0"/>
          <w:numId w:val="19"/>
        </w:numPr>
        <w:spacing w:after="0" w:line="240" w:lineRule="auto"/>
        <w:jc w:val="both"/>
        <w:rPr>
          <w:rFonts w:ascii="Arial" w:eastAsia="SimSun" w:hAnsi="Arial" w:cs="Arial"/>
          <w:kern w:val="3"/>
          <w:sz w:val="24"/>
          <w:szCs w:val="24"/>
          <w:lang w:eastAsia="zh-CN" w:bidi="hi-IN"/>
        </w:rPr>
      </w:pPr>
      <w:r w:rsidRPr="00636359">
        <w:rPr>
          <w:rFonts w:ascii="Arial" w:eastAsia="SimSun" w:hAnsi="Arial" w:cs="Arial"/>
          <w:kern w:val="3"/>
          <w:sz w:val="24"/>
          <w:szCs w:val="24"/>
          <w:lang w:eastAsia="zh-CN" w:bidi="hi-IN"/>
        </w:rPr>
        <w:t>j</w:t>
      </w:r>
      <w:r w:rsidR="00DE1A1E">
        <w:rPr>
          <w:rFonts w:ascii="Arial" w:eastAsia="SimSun" w:hAnsi="Arial" w:cs="Arial"/>
          <w:kern w:val="3"/>
          <w:sz w:val="24"/>
          <w:szCs w:val="24"/>
          <w:lang w:eastAsia="zh-CN" w:bidi="hi-IN"/>
        </w:rPr>
        <w:t>avno otvaranje ponuda i izrada z</w:t>
      </w:r>
      <w:r w:rsidRPr="00636359">
        <w:rPr>
          <w:rFonts w:ascii="Arial" w:eastAsia="SimSun" w:hAnsi="Arial" w:cs="Arial"/>
          <w:kern w:val="3"/>
          <w:sz w:val="24"/>
          <w:szCs w:val="24"/>
          <w:lang w:eastAsia="zh-CN" w:bidi="hi-IN"/>
        </w:rPr>
        <w:t>apisnika o istom</w:t>
      </w:r>
    </w:p>
    <w:p w:rsidR="00636359" w:rsidRPr="00636359" w:rsidRDefault="00636359" w:rsidP="00636359">
      <w:pPr>
        <w:suppressAutoHyphens/>
        <w:autoSpaceDN w:val="0"/>
        <w:spacing w:after="0" w:line="240" w:lineRule="auto"/>
        <w:ind w:left="360"/>
        <w:jc w:val="both"/>
        <w:textAlignment w:val="baseline"/>
        <w:rPr>
          <w:rFonts w:ascii="Arial" w:eastAsia="Times New Roman" w:hAnsi="Arial" w:cs="Arial"/>
          <w:kern w:val="3"/>
          <w:sz w:val="24"/>
          <w:szCs w:val="24"/>
          <w:lang w:eastAsia="zh-CN"/>
        </w:rPr>
      </w:pPr>
    </w:p>
    <w:p w:rsidR="00636359" w:rsidRPr="00636359" w:rsidRDefault="00636359" w:rsidP="009C6F69">
      <w:pPr>
        <w:numPr>
          <w:ilvl w:val="0"/>
          <w:numId w:val="6"/>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Priprema i provođenje postupka javne nabave za izradu i montažu opreme za dječje igralište i urbane opreme na k.č.br. 2079/4, 2291/1, 2294 i 2293, k.o. Ivanić-Grad</w:t>
      </w:r>
    </w:p>
    <w:p w:rsidR="00636359" w:rsidRPr="00636359" w:rsidRDefault="00636359" w:rsidP="009C6F69">
      <w:pPr>
        <w:numPr>
          <w:ilvl w:val="0"/>
          <w:numId w:val="19"/>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Objava u EOJN RH </w:t>
      </w:r>
    </w:p>
    <w:p w:rsidR="00636359" w:rsidRPr="00636359" w:rsidRDefault="00636359" w:rsidP="009C6F69">
      <w:pPr>
        <w:numPr>
          <w:ilvl w:val="0"/>
          <w:numId w:val="19"/>
        </w:numPr>
        <w:spacing w:after="0" w:line="240" w:lineRule="auto"/>
        <w:jc w:val="both"/>
        <w:rPr>
          <w:rFonts w:ascii="Arial" w:eastAsia="SimSun" w:hAnsi="Arial" w:cs="Arial"/>
          <w:kern w:val="3"/>
          <w:sz w:val="24"/>
          <w:szCs w:val="24"/>
          <w:lang w:eastAsia="zh-CN" w:bidi="hi-IN"/>
        </w:rPr>
      </w:pPr>
      <w:r w:rsidRPr="00636359">
        <w:rPr>
          <w:rFonts w:ascii="Arial" w:eastAsia="SimSun" w:hAnsi="Arial" w:cs="Arial"/>
          <w:kern w:val="3"/>
          <w:sz w:val="24"/>
          <w:szCs w:val="24"/>
          <w:lang w:eastAsia="zh-CN" w:bidi="hi-IN"/>
        </w:rPr>
        <w:t>javno otvaranje ponuda i izrada zapisnika o istom</w:t>
      </w:r>
    </w:p>
    <w:p w:rsidR="00636359" w:rsidRPr="00636359" w:rsidRDefault="00636359" w:rsidP="009C6F69">
      <w:pPr>
        <w:numPr>
          <w:ilvl w:val="0"/>
          <w:numId w:val="19"/>
        </w:numPr>
        <w:spacing w:after="0" w:line="240" w:lineRule="auto"/>
        <w:jc w:val="both"/>
        <w:rPr>
          <w:rFonts w:ascii="Arial" w:eastAsia="SimSun" w:hAnsi="Arial" w:cs="Arial"/>
          <w:kern w:val="3"/>
          <w:sz w:val="24"/>
          <w:szCs w:val="24"/>
          <w:lang w:eastAsia="zh-CN" w:bidi="hi-IN"/>
        </w:rPr>
      </w:pPr>
      <w:r w:rsidRPr="00636359">
        <w:rPr>
          <w:rFonts w:ascii="Arial" w:eastAsia="SimSun" w:hAnsi="Arial" w:cs="Arial"/>
          <w:kern w:val="3"/>
          <w:sz w:val="24"/>
          <w:szCs w:val="24"/>
          <w:lang w:eastAsia="zh-CN" w:bidi="hi-IN"/>
        </w:rPr>
        <w:t>pregled i ocjena ponuda i izrada zapisnika o istom</w:t>
      </w:r>
    </w:p>
    <w:p w:rsidR="00636359" w:rsidRPr="00636359" w:rsidRDefault="00636359" w:rsidP="009C6F69">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izrada Odluke o poništenju postupka javne nabave</w:t>
      </w:r>
    </w:p>
    <w:p w:rsidR="00636359" w:rsidRPr="00636359" w:rsidRDefault="00636359" w:rsidP="00636359">
      <w:pPr>
        <w:suppressAutoHyphens/>
        <w:autoSpaceDN w:val="0"/>
        <w:spacing w:after="0" w:line="240" w:lineRule="auto"/>
        <w:ind w:left="360"/>
        <w:jc w:val="both"/>
        <w:textAlignment w:val="baseline"/>
        <w:rPr>
          <w:rFonts w:ascii="Arial" w:eastAsia="Times New Roman" w:hAnsi="Arial" w:cs="Arial"/>
          <w:kern w:val="3"/>
          <w:sz w:val="24"/>
          <w:szCs w:val="24"/>
          <w:lang w:eastAsia="zh-CN"/>
        </w:rPr>
      </w:pPr>
    </w:p>
    <w:p w:rsidR="00636359" w:rsidRPr="00636359" w:rsidRDefault="00636359" w:rsidP="009C6F69">
      <w:pPr>
        <w:numPr>
          <w:ilvl w:val="0"/>
          <w:numId w:val="6"/>
        </w:numPr>
        <w:spacing w:after="0" w:line="240" w:lineRule="auto"/>
        <w:ind w:left="426" w:hanging="426"/>
        <w:jc w:val="both"/>
        <w:rPr>
          <w:rFonts w:ascii="Arial" w:eastAsia="Calibri" w:hAnsi="Arial" w:cs="Arial"/>
          <w:sz w:val="24"/>
          <w:szCs w:val="24"/>
        </w:rPr>
      </w:pPr>
      <w:r w:rsidRPr="00636359">
        <w:rPr>
          <w:rFonts w:ascii="Arial" w:eastAsia="Calibri" w:hAnsi="Arial" w:cs="Arial"/>
          <w:sz w:val="24"/>
          <w:szCs w:val="24"/>
        </w:rPr>
        <w:t>Priprema</w:t>
      </w:r>
      <w:r w:rsidRPr="00636359">
        <w:rPr>
          <w:rFonts w:ascii="Arial" w:eastAsia="Calibri" w:hAnsi="Arial" w:cs="Arial"/>
        </w:rPr>
        <w:t xml:space="preserve"> </w:t>
      </w:r>
      <w:r w:rsidRPr="00636359">
        <w:rPr>
          <w:rFonts w:ascii="Arial" w:eastAsia="Calibri" w:hAnsi="Arial" w:cs="Arial"/>
          <w:sz w:val="24"/>
          <w:szCs w:val="24"/>
        </w:rPr>
        <w:t>postupka javne</w:t>
      </w:r>
      <w:r w:rsidR="00DE1A1E">
        <w:rPr>
          <w:rFonts w:ascii="Arial" w:eastAsia="Calibri" w:hAnsi="Arial" w:cs="Arial"/>
          <w:sz w:val="24"/>
          <w:szCs w:val="24"/>
        </w:rPr>
        <w:t xml:space="preserve"> nabave za izvođenje radova na izgradnji šetnice uz  rijeku </w:t>
      </w:r>
      <w:r w:rsidRPr="00636359">
        <w:rPr>
          <w:rFonts w:ascii="Arial" w:eastAsia="Calibri" w:hAnsi="Arial" w:cs="Arial"/>
          <w:sz w:val="24"/>
          <w:szCs w:val="24"/>
        </w:rPr>
        <w:t>Lonju u Ivanić</w:t>
      </w:r>
      <w:r w:rsidR="00DE1A1E">
        <w:rPr>
          <w:rFonts w:ascii="Arial" w:eastAsia="Calibri" w:hAnsi="Arial" w:cs="Arial"/>
          <w:sz w:val="24"/>
          <w:szCs w:val="24"/>
        </w:rPr>
        <w:t xml:space="preserve">-Gradu (II. uporabna cjelina - </w:t>
      </w:r>
      <w:r w:rsidRPr="00636359">
        <w:rPr>
          <w:rFonts w:ascii="Arial" w:eastAsia="Calibri" w:hAnsi="Arial" w:cs="Arial"/>
          <w:sz w:val="24"/>
          <w:szCs w:val="24"/>
        </w:rPr>
        <w:t>od Omladinskog do Tomislavovog mosta)</w:t>
      </w:r>
    </w:p>
    <w:p w:rsidR="00636359" w:rsidRPr="00636359" w:rsidRDefault="00DE1A1E" w:rsidP="009C6F69">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i</w:t>
      </w:r>
      <w:r w:rsidR="00636359" w:rsidRPr="00636359">
        <w:rPr>
          <w:rFonts w:ascii="Arial" w:eastAsia="Times New Roman" w:hAnsi="Arial" w:cs="Arial"/>
          <w:kern w:val="3"/>
          <w:sz w:val="24"/>
          <w:szCs w:val="24"/>
          <w:lang w:eastAsia="zh-CN"/>
        </w:rPr>
        <w:t>zrada Dokumentacije o nabavi</w:t>
      </w:r>
    </w:p>
    <w:p w:rsidR="00636359" w:rsidRPr="00636359" w:rsidRDefault="00636359" w:rsidP="00636359">
      <w:pPr>
        <w:suppressAutoHyphens/>
        <w:autoSpaceDN w:val="0"/>
        <w:spacing w:after="0" w:line="240" w:lineRule="auto"/>
        <w:ind w:left="360"/>
        <w:jc w:val="both"/>
        <w:textAlignment w:val="baseline"/>
        <w:rPr>
          <w:rFonts w:ascii="Arial" w:eastAsia="Times New Roman" w:hAnsi="Arial" w:cs="Arial"/>
          <w:kern w:val="3"/>
          <w:sz w:val="24"/>
          <w:szCs w:val="24"/>
          <w:lang w:eastAsia="zh-CN"/>
        </w:rPr>
      </w:pPr>
    </w:p>
    <w:p w:rsidR="00636359" w:rsidRPr="00636359" w:rsidRDefault="00636359" w:rsidP="00636359">
      <w:pPr>
        <w:spacing w:after="0" w:line="240" w:lineRule="auto"/>
        <w:jc w:val="both"/>
        <w:rPr>
          <w:rFonts w:ascii="Arial" w:eastAsia="Times New Roman" w:hAnsi="Arial" w:cs="Times New Roman"/>
          <w:b/>
          <w:sz w:val="24"/>
          <w:szCs w:val="24"/>
          <w:lang w:eastAsia="hr-HR"/>
        </w:rPr>
      </w:pPr>
    </w:p>
    <w:p w:rsidR="00636359" w:rsidRPr="00636359" w:rsidRDefault="00F45C19" w:rsidP="00636359">
      <w:pPr>
        <w:spacing w:after="0" w:line="240" w:lineRule="auto"/>
        <w:jc w:val="both"/>
        <w:rPr>
          <w:rFonts w:ascii="Arial" w:eastAsia="Times New Roman" w:hAnsi="Arial" w:cs="Times New Roman"/>
          <w:b/>
          <w:sz w:val="24"/>
          <w:szCs w:val="24"/>
          <w:lang w:eastAsia="hr-HR"/>
        </w:rPr>
      </w:pPr>
      <w:r>
        <w:rPr>
          <w:rFonts w:ascii="Arial" w:eastAsia="Times New Roman" w:hAnsi="Arial" w:cs="Times New Roman"/>
          <w:b/>
          <w:sz w:val="24"/>
          <w:szCs w:val="24"/>
          <w:lang w:eastAsia="hr-HR"/>
        </w:rPr>
        <w:t xml:space="preserve">2.20.2. </w:t>
      </w:r>
      <w:r w:rsidR="00636359" w:rsidRPr="00636359">
        <w:rPr>
          <w:rFonts w:ascii="Arial" w:eastAsia="Times New Roman" w:hAnsi="Arial" w:cs="Times New Roman"/>
          <w:b/>
          <w:sz w:val="24"/>
          <w:szCs w:val="24"/>
          <w:lang w:eastAsia="hr-HR"/>
        </w:rPr>
        <w:t>JEDNOSTAVNA  NABAVA</w:t>
      </w:r>
    </w:p>
    <w:p w:rsidR="00636359" w:rsidRPr="00636359" w:rsidRDefault="00636359" w:rsidP="00636359">
      <w:pPr>
        <w:suppressAutoHyphens/>
        <w:autoSpaceDN w:val="0"/>
        <w:spacing w:after="0" w:line="240" w:lineRule="auto"/>
        <w:ind w:left="708"/>
        <w:jc w:val="both"/>
        <w:textAlignment w:val="baseline"/>
        <w:rPr>
          <w:rFonts w:ascii="Arial" w:eastAsia="Times New Roman" w:hAnsi="Arial" w:cs="Arial"/>
          <w:kern w:val="3"/>
          <w:sz w:val="24"/>
          <w:szCs w:val="24"/>
          <w:lang w:eastAsia="zh-CN"/>
        </w:rPr>
      </w:pPr>
    </w:p>
    <w:p w:rsidR="00636359" w:rsidRPr="00F45C19" w:rsidRDefault="00636359" w:rsidP="00F45C19">
      <w:pPr>
        <w:pStyle w:val="Odlomakpopisa"/>
        <w:numPr>
          <w:ilvl w:val="0"/>
          <w:numId w:val="4"/>
        </w:numPr>
        <w:spacing w:after="0" w:line="240" w:lineRule="auto"/>
        <w:jc w:val="both"/>
        <w:rPr>
          <w:rFonts w:ascii="Times New Roman" w:eastAsia="SimSun" w:hAnsi="Times New Roman" w:cs="Mangal"/>
          <w:kern w:val="3"/>
          <w:sz w:val="24"/>
          <w:szCs w:val="24"/>
          <w:lang w:eastAsia="zh-CN" w:bidi="hi-IN"/>
        </w:rPr>
      </w:pPr>
      <w:r w:rsidRPr="00F45C19">
        <w:rPr>
          <w:rFonts w:ascii="Arial" w:eastAsia="Times New Roman" w:hAnsi="Arial" w:cs="Arial"/>
          <w:sz w:val="24"/>
          <w:szCs w:val="24"/>
          <w:lang w:eastAsia="hr-HR"/>
        </w:rPr>
        <w:t>Priprema postupka jednostavne nabave za</w:t>
      </w:r>
      <w:r w:rsidR="00F45C19" w:rsidRPr="00F45C19">
        <w:rPr>
          <w:rFonts w:ascii="Arial" w:eastAsia="SimSun" w:hAnsi="Arial" w:cs="Arial"/>
          <w:kern w:val="3"/>
          <w:sz w:val="24"/>
          <w:szCs w:val="24"/>
          <w:lang w:eastAsia="zh-CN" w:bidi="hi-IN"/>
        </w:rPr>
        <w:t xml:space="preserve"> izvođenje radova na </w:t>
      </w:r>
      <w:r w:rsidRPr="00F45C19">
        <w:rPr>
          <w:rFonts w:ascii="Arial" w:eastAsia="Calibri" w:hAnsi="Arial" w:cs="Arial"/>
          <w:sz w:val="24"/>
          <w:szCs w:val="24"/>
        </w:rPr>
        <w:t xml:space="preserve">presvlačenju asfaltom ulice </w:t>
      </w:r>
      <w:proofErr w:type="spellStart"/>
      <w:r w:rsidRPr="00F45C19">
        <w:rPr>
          <w:rFonts w:ascii="Arial" w:eastAsia="Calibri" w:hAnsi="Arial" w:cs="Arial"/>
          <w:sz w:val="24"/>
          <w:szCs w:val="24"/>
        </w:rPr>
        <w:t>Deanovečko</w:t>
      </w:r>
      <w:proofErr w:type="spellEnd"/>
      <w:r w:rsidRPr="00F45C19">
        <w:rPr>
          <w:rFonts w:ascii="Arial" w:eastAsia="Calibri" w:hAnsi="Arial" w:cs="Arial"/>
          <w:sz w:val="24"/>
          <w:szCs w:val="24"/>
        </w:rPr>
        <w:t xml:space="preserve"> Brdo u naselju Graberje Ivanićko u dužini cca 500 m</w:t>
      </w:r>
    </w:p>
    <w:p w:rsidR="00636359" w:rsidRPr="00F45C19" w:rsidRDefault="00636359" w:rsidP="00F45C19">
      <w:pPr>
        <w:pStyle w:val="Odlomakpopisa"/>
        <w:numPr>
          <w:ilvl w:val="0"/>
          <w:numId w:val="4"/>
        </w:numPr>
        <w:spacing w:after="0" w:line="240" w:lineRule="auto"/>
        <w:jc w:val="both"/>
        <w:rPr>
          <w:rFonts w:ascii="Times New Roman" w:eastAsia="Times New Roman" w:hAnsi="Times New Roman" w:cs="Times New Roman"/>
          <w:sz w:val="24"/>
          <w:szCs w:val="24"/>
          <w:lang w:eastAsia="hr-HR"/>
        </w:rPr>
      </w:pPr>
      <w:r w:rsidRPr="00F45C19">
        <w:rPr>
          <w:rFonts w:ascii="Arial" w:eastAsia="Times New Roman" w:hAnsi="Arial" w:cs="Arial"/>
          <w:sz w:val="24"/>
          <w:szCs w:val="24"/>
          <w:lang w:eastAsia="hr-HR"/>
        </w:rPr>
        <w:t>Priprema i p</w:t>
      </w:r>
      <w:r w:rsidRPr="00F45C19">
        <w:rPr>
          <w:rFonts w:ascii="Arial" w:eastAsia="Times New Roman" w:hAnsi="Arial" w:cs="Arial"/>
          <w:kern w:val="3"/>
          <w:sz w:val="24"/>
          <w:szCs w:val="24"/>
          <w:lang w:eastAsia="zh-CN"/>
        </w:rPr>
        <w:t xml:space="preserve">rovođenje postupka jednostavne nabave za </w:t>
      </w:r>
      <w:r w:rsidRPr="00F45C19">
        <w:rPr>
          <w:rFonts w:ascii="Arial" w:eastAsia="Times New Roman" w:hAnsi="Arial" w:cs="Arial"/>
          <w:sz w:val="24"/>
          <w:szCs w:val="24"/>
          <w:lang w:eastAsia="hr-HR"/>
        </w:rPr>
        <w:t>izvođenje radova na  izgradnji dječjeg igrališta i uređenju pješačkih staza na lokaciji k.č.br. 2294, 207</w:t>
      </w:r>
      <w:r w:rsidR="00F45C19" w:rsidRPr="00F45C19">
        <w:rPr>
          <w:rFonts w:ascii="Arial" w:eastAsia="Times New Roman" w:hAnsi="Arial" w:cs="Arial"/>
          <w:sz w:val="24"/>
          <w:szCs w:val="24"/>
          <w:lang w:eastAsia="hr-HR"/>
        </w:rPr>
        <w:t xml:space="preserve">9/4, 2079/1, k.o. Ivanić-Grad, izrada ugovora i </w:t>
      </w:r>
      <w:proofErr w:type="spellStart"/>
      <w:r w:rsidR="00F45C19" w:rsidRPr="00F45C19">
        <w:rPr>
          <w:rFonts w:ascii="Arial" w:eastAsia="Times New Roman" w:hAnsi="Arial" w:cs="Arial"/>
          <w:sz w:val="24"/>
          <w:szCs w:val="24"/>
          <w:lang w:eastAsia="hr-HR"/>
        </w:rPr>
        <w:t>I</w:t>
      </w:r>
      <w:proofErr w:type="spellEnd"/>
      <w:r w:rsidR="00F45C19" w:rsidRPr="00F45C19">
        <w:rPr>
          <w:rFonts w:ascii="Arial" w:eastAsia="Times New Roman" w:hAnsi="Arial" w:cs="Arial"/>
          <w:sz w:val="24"/>
          <w:szCs w:val="24"/>
          <w:lang w:eastAsia="hr-HR"/>
        </w:rPr>
        <w:t xml:space="preserve">. aneksa </w:t>
      </w:r>
      <w:r w:rsidRPr="00F45C19">
        <w:rPr>
          <w:rFonts w:ascii="Arial" w:eastAsia="Times New Roman" w:hAnsi="Arial" w:cs="Arial"/>
          <w:sz w:val="24"/>
          <w:szCs w:val="24"/>
          <w:lang w:eastAsia="hr-HR"/>
        </w:rPr>
        <w:t xml:space="preserve">ugovoru </w:t>
      </w:r>
    </w:p>
    <w:p w:rsidR="00636359" w:rsidRPr="00F45C19" w:rsidRDefault="00636359" w:rsidP="003253AB">
      <w:pPr>
        <w:pStyle w:val="Odlomakpopisa"/>
        <w:numPr>
          <w:ilvl w:val="0"/>
          <w:numId w:val="4"/>
        </w:numPr>
        <w:spacing w:after="0" w:line="240" w:lineRule="auto"/>
        <w:jc w:val="both"/>
        <w:rPr>
          <w:rFonts w:ascii="Arial" w:eastAsia="Calibri" w:hAnsi="Arial" w:cs="Arial"/>
          <w:sz w:val="24"/>
          <w:szCs w:val="24"/>
        </w:rPr>
      </w:pPr>
      <w:r w:rsidRPr="00F45C19">
        <w:rPr>
          <w:rFonts w:ascii="Arial" w:eastAsia="Times New Roman" w:hAnsi="Arial" w:cs="Arial"/>
          <w:sz w:val="24"/>
          <w:szCs w:val="24"/>
          <w:lang w:eastAsia="hr-HR"/>
        </w:rPr>
        <w:t xml:space="preserve">Priprema i provođenje postupka jednostavne nabave za izradu projektne dokumentacije </w:t>
      </w:r>
      <w:r w:rsidRPr="00F45C19">
        <w:rPr>
          <w:rFonts w:ascii="Arial" w:eastAsia="Calibri" w:hAnsi="Arial" w:cs="Arial"/>
          <w:sz w:val="24"/>
          <w:szCs w:val="24"/>
        </w:rPr>
        <w:t xml:space="preserve">obnove / adaptacije Dječjeg vrtića u Posavskim </w:t>
      </w:r>
      <w:proofErr w:type="spellStart"/>
      <w:r w:rsidRPr="00F45C19">
        <w:rPr>
          <w:rFonts w:ascii="Arial" w:eastAsia="Calibri" w:hAnsi="Arial" w:cs="Arial"/>
          <w:sz w:val="24"/>
          <w:szCs w:val="24"/>
        </w:rPr>
        <w:t>Bregima</w:t>
      </w:r>
      <w:proofErr w:type="spellEnd"/>
      <w:r w:rsidRPr="00F45C19">
        <w:rPr>
          <w:rFonts w:ascii="Arial" w:eastAsia="Calibri" w:hAnsi="Arial" w:cs="Arial"/>
          <w:sz w:val="24"/>
          <w:szCs w:val="24"/>
        </w:rPr>
        <w:t xml:space="preserve"> na k.č.br. 608 k.o. Posavski </w:t>
      </w:r>
      <w:proofErr w:type="spellStart"/>
      <w:r w:rsidRPr="00F45C19">
        <w:rPr>
          <w:rFonts w:ascii="Arial" w:eastAsia="Calibri" w:hAnsi="Arial" w:cs="Arial"/>
          <w:sz w:val="24"/>
          <w:szCs w:val="24"/>
        </w:rPr>
        <w:t>Bregi</w:t>
      </w:r>
      <w:proofErr w:type="spellEnd"/>
      <w:r w:rsidRPr="00F45C19">
        <w:rPr>
          <w:rFonts w:ascii="Arial" w:eastAsia="Calibri" w:hAnsi="Arial" w:cs="Arial"/>
          <w:sz w:val="24"/>
          <w:szCs w:val="24"/>
        </w:rPr>
        <w:t xml:space="preserve"> i izrada ugovora</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Times New Roman" w:hAnsi="Arial" w:cs="Arial"/>
          <w:sz w:val="24"/>
          <w:szCs w:val="24"/>
          <w:lang w:eastAsia="hr-HR"/>
        </w:rPr>
        <w:t xml:space="preserve">Priprema i provođenje postupka jednostavne nabave za </w:t>
      </w:r>
      <w:r w:rsidRPr="00636359">
        <w:rPr>
          <w:rFonts w:ascii="Arial" w:eastAsia="Times New Roman" w:hAnsi="Arial" w:cs="Arial"/>
          <w:noProof/>
          <w:sz w:val="24"/>
          <w:szCs w:val="24"/>
          <w:lang w:eastAsia="zh-CN"/>
        </w:rPr>
        <w:t>izradu projektne dokumentacije rekonstrukcije Ulice Stjepana Gregorka i Hercegovačke ulice s oborinskom odvodnjom i izgradnjom nogostupa na k.č.br. 4000 i k.č.br. 3998 k.o. Ivanić-Grad i izrada ugovora</w:t>
      </w:r>
    </w:p>
    <w:p w:rsidR="00636359" w:rsidRPr="00636359" w:rsidRDefault="00636359" w:rsidP="00636359">
      <w:pPr>
        <w:numPr>
          <w:ilvl w:val="0"/>
          <w:numId w:val="4"/>
        </w:numPr>
        <w:spacing w:after="0" w:line="240" w:lineRule="auto"/>
        <w:jc w:val="both"/>
        <w:rPr>
          <w:rFonts w:ascii="Arial" w:eastAsia="Times New Roman" w:hAnsi="Arial" w:cs="Arial"/>
          <w:b/>
          <w:sz w:val="24"/>
          <w:szCs w:val="24"/>
          <w:lang w:eastAsia="hr-HR"/>
        </w:rPr>
      </w:pPr>
      <w:r w:rsidRPr="00636359">
        <w:rPr>
          <w:rFonts w:ascii="Arial" w:eastAsia="Times New Roman" w:hAnsi="Arial" w:cs="Arial"/>
          <w:noProof/>
          <w:sz w:val="24"/>
          <w:szCs w:val="24"/>
          <w:lang w:eastAsia="zh-CN"/>
        </w:rPr>
        <w:t xml:space="preserve">Izrada Ugovora </w:t>
      </w:r>
      <w:r w:rsidRPr="00636359">
        <w:rPr>
          <w:rFonts w:ascii="Arial" w:eastAsia="Times New Roman" w:hAnsi="Arial" w:cs="Arial"/>
          <w:sz w:val="24"/>
          <w:szCs w:val="24"/>
          <w:lang w:eastAsia="hr-HR"/>
        </w:rPr>
        <w:t>o pružanju usluga higijeničarske službe za 2017. godinu</w:t>
      </w:r>
    </w:p>
    <w:p w:rsidR="00636359" w:rsidRPr="00636359" w:rsidRDefault="00636359" w:rsidP="00636359">
      <w:pPr>
        <w:numPr>
          <w:ilvl w:val="0"/>
          <w:numId w:val="4"/>
        </w:numPr>
        <w:spacing w:after="0" w:line="240" w:lineRule="auto"/>
        <w:jc w:val="both"/>
        <w:rPr>
          <w:rFonts w:ascii="Arial" w:eastAsia="Calibri" w:hAnsi="Arial" w:cs="Arial"/>
          <w:noProof/>
          <w:sz w:val="24"/>
          <w:szCs w:val="24"/>
        </w:rPr>
      </w:pPr>
      <w:r w:rsidRPr="00636359">
        <w:rPr>
          <w:rFonts w:ascii="Arial" w:eastAsia="Calibri" w:hAnsi="Arial" w:cs="Arial"/>
          <w:sz w:val="24"/>
          <w:szCs w:val="24"/>
        </w:rPr>
        <w:t xml:space="preserve">Provođenje postupka jednostavne nabave za </w:t>
      </w:r>
      <w:r w:rsidRPr="00636359">
        <w:rPr>
          <w:rFonts w:ascii="Arial" w:eastAsia="Times New Roman" w:hAnsi="Arial" w:cs="Arial"/>
          <w:bCs/>
          <w:sz w:val="24"/>
          <w:szCs w:val="24"/>
          <w:lang w:eastAsia="hr-HR"/>
        </w:rPr>
        <w:t>izdavanje bankarske garancije Grada Ivanić-Grada u iznosu od 2.000.000,00 kuna,  u ko</w:t>
      </w:r>
      <w:r w:rsidR="003253AB">
        <w:rPr>
          <w:rFonts w:ascii="Arial" w:eastAsia="Times New Roman" w:hAnsi="Arial" w:cs="Arial"/>
          <w:bCs/>
          <w:sz w:val="24"/>
          <w:szCs w:val="24"/>
          <w:lang w:eastAsia="hr-HR"/>
        </w:rPr>
        <w:t xml:space="preserve">rist Veleučilišta Lavoslav Ružička iz Vukovara s rokom važenja </w:t>
      </w:r>
      <w:r w:rsidRPr="00636359">
        <w:rPr>
          <w:rFonts w:ascii="Arial" w:eastAsia="Times New Roman" w:hAnsi="Arial" w:cs="Arial"/>
          <w:bCs/>
          <w:sz w:val="24"/>
          <w:szCs w:val="24"/>
          <w:lang w:eastAsia="hr-HR"/>
        </w:rPr>
        <w:t>3 godine od izdavanja suglasnosti Ministarstva znanosti, obrazovanja i sporta za osnivanje Visoke škole Ivanić-Grad</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Priprema i provođenje postupka jednostavne nabave za </w:t>
      </w:r>
      <w:r w:rsidRPr="00636359">
        <w:rPr>
          <w:rFonts w:ascii="Arial" w:eastAsia="Times New Roman" w:hAnsi="Arial" w:cs="Arial"/>
          <w:sz w:val="24"/>
          <w:szCs w:val="24"/>
          <w:lang w:eastAsia="hr-HR"/>
        </w:rPr>
        <w:t xml:space="preserve">pružanje usluge koordinatora zaštite na radu (Koordinator II)  </w:t>
      </w:r>
      <w:r w:rsidRPr="00636359">
        <w:rPr>
          <w:rFonts w:ascii="Arial" w:eastAsia="Calibri" w:hAnsi="Arial" w:cs="Arial"/>
          <w:sz w:val="24"/>
          <w:szCs w:val="24"/>
        </w:rPr>
        <w:t xml:space="preserve">nad izvođenjem radova na izgradnji </w:t>
      </w:r>
      <w:proofErr w:type="spellStart"/>
      <w:r w:rsidRPr="00636359">
        <w:rPr>
          <w:rFonts w:ascii="Arial" w:eastAsia="Times New Roman" w:hAnsi="Arial" w:cs="Arial"/>
          <w:sz w:val="24"/>
          <w:szCs w:val="24"/>
        </w:rPr>
        <w:t>jednodjelne</w:t>
      </w:r>
      <w:proofErr w:type="spellEnd"/>
      <w:r w:rsidRPr="00636359">
        <w:rPr>
          <w:rFonts w:ascii="Arial" w:eastAsia="Times New Roman" w:hAnsi="Arial" w:cs="Arial"/>
          <w:sz w:val="24"/>
          <w:szCs w:val="24"/>
        </w:rPr>
        <w:t xml:space="preserve"> </w:t>
      </w:r>
      <w:r w:rsidRPr="00636359">
        <w:rPr>
          <w:rFonts w:ascii="Arial" w:eastAsia="Calibri" w:hAnsi="Arial" w:cs="Arial"/>
          <w:sz w:val="24"/>
          <w:szCs w:val="24"/>
        </w:rPr>
        <w:t xml:space="preserve">školsko sportske dvorane uz Osnovnu školu Posavski </w:t>
      </w:r>
      <w:proofErr w:type="spellStart"/>
      <w:r w:rsidRPr="00636359">
        <w:rPr>
          <w:rFonts w:ascii="Arial" w:eastAsia="Calibri" w:hAnsi="Arial" w:cs="Arial"/>
          <w:sz w:val="24"/>
          <w:szCs w:val="24"/>
        </w:rPr>
        <w:t>Bregi</w:t>
      </w:r>
      <w:proofErr w:type="spellEnd"/>
      <w:r w:rsidRPr="00636359">
        <w:rPr>
          <w:rFonts w:ascii="Arial" w:eastAsia="Calibri" w:hAnsi="Arial" w:cs="Arial"/>
          <w:sz w:val="24"/>
          <w:szCs w:val="24"/>
        </w:rPr>
        <w:t xml:space="preserve"> </w:t>
      </w:r>
      <w:r w:rsidRPr="00636359">
        <w:rPr>
          <w:rFonts w:ascii="Arial" w:eastAsia="Times New Roman" w:hAnsi="Arial" w:cs="Arial"/>
          <w:bCs/>
          <w:sz w:val="24"/>
          <w:szCs w:val="24"/>
          <w:lang w:eastAsia="hr-HR"/>
        </w:rPr>
        <w:t xml:space="preserve">na k.č.br. 676, k.o. Posavski </w:t>
      </w:r>
      <w:proofErr w:type="spellStart"/>
      <w:r w:rsidRPr="00636359">
        <w:rPr>
          <w:rFonts w:ascii="Arial" w:eastAsia="Times New Roman" w:hAnsi="Arial" w:cs="Arial"/>
          <w:bCs/>
          <w:sz w:val="24"/>
          <w:szCs w:val="24"/>
          <w:lang w:eastAsia="hr-HR"/>
        </w:rPr>
        <w:t>Bregi</w:t>
      </w:r>
      <w:proofErr w:type="spellEnd"/>
      <w:r w:rsidRPr="00636359">
        <w:rPr>
          <w:rFonts w:ascii="Arial" w:eastAsia="Times New Roman" w:hAnsi="Arial" w:cs="Arial"/>
          <w:bCs/>
          <w:sz w:val="24"/>
          <w:szCs w:val="24"/>
          <w:lang w:eastAsia="hr-HR"/>
        </w:rPr>
        <w:t xml:space="preserve">, ispust pročišćenih otpadnih voda preko k.č.br. 1488 i 1326, k.o. Posavski </w:t>
      </w:r>
      <w:proofErr w:type="spellStart"/>
      <w:r w:rsidRPr="00636359">
        <w:rPr>
          <w:rFonts w:ascii="Arial" w:eastAsia="Times New Roman" w:hAnsi="Arial" w:cs="Arial"/>
          <w:bCs/>
          <w:sz w:val="24"/>
          <w:szCs w:val="24"/>
          <w:lang w:eastAsia="hr-HR"/>
        </w:rPr>
        <w:t>Bregi</w:t>
      </w:r>
      <w:proofErr w:type="spellEnd"/>
      <w:r w:rsidRPr="00636359">
        <w:rPr>
          <w:rFonts w:ascii="Arial" w:eastAsia="Times New Roman" w:hAnsi="Arial" w:cs="Arial"/>
          <w:bCs/>
          <w:sz w:val="24"/>
          <w:szCs w:val="24"/>
          <w:lang w:eastAsia="hr-HR"/>
        </w:rPr>
        <w:t xml:space="preserve"> i  izrada ugovora</w:t>
      </w:r>
    </w:p>
    <w:p w:rsidR="00636359" w:rsidRPr="00636359" w:rsidRDefault="00636359" w:rsidP="00636359">
      <w:pPr>
        <w:numPr>
          <w:ilvl w:val="0"/>
          <w:numId w:val="4"/>
        </w:numPr>
        <w:spacing w:after="0" w:line="240" w:lineRule="auto"/>
        <w:jc w:val="both"/>
        <w:rPr>
          <w:rFonts w:ascii="Arial" w:eastAsia="Calibri" w:hAnsi="Arial" w:cs="Arial"/>
          <w:sz w:val="24"/>
          <w:szCs w:val="24"/>
          <w:lang w:eastAsia="hr-HR"/>
        </w:rPr>
      </w:pPr>
      <w:r w:rsidRPr="00636359">
        <w:rPr>
          <w:rFonts w:ascii="Arial" w:eastAsia="Times New Roman" w:hAnsi="Arial" w:cs="Arial"/>
          <w:bCs/>
          <w:sz w:val="24"/>
          <w:szCs w:val="24"/>
          <w:lang w:eastAsia="hr-HR"/>
        </w:rPr>
        <w:lastRenderedPageBreak/>
        <w:t xml:space="preserve">Priprema i provođenje postupka jednostavne nabave za </w:t>
      </w:r>
      <w:r w:rsidRPr="00636359">
        <w:rPr>
          <w:rFonts w:ascii="Arial" w:eastAsia="Times New Roman" w:hAnsi="Arial" w:cs="Arial"/>
          <w:sz w:val="24"/>
          <w:szCs w:val="24"/>
          <w:lang w:eastAsia="hr-HR"/>
        </w:rPr>
        <w:t xml:space="preserve">pružanje usluge </w:t>
      </w:r>
      <w:r w:rsidRPr="00636359">
        <w:rPr>
          <w:rFonts w:ascii="Arial" w:eastAsia="Times New Roman" w:hAnsi="Arial" w:cs="Arial"/>
          <w:bCs/>
          <w:sz w:val="24"/>
          <w:szCs w:val="24"/>
          <w:lang w:eastAsia="hr-HR"/>
        </w:rPr>
        <w:t xml:space="preserve">stručnog nadzora nad izvođenjem radova na </w:t>
      </w:r>
      <w:r w:rsidRPr="00636359">
        <w:rPr>
          <w:rFonts w:ascii="Arial" w:eastAsia="Calibri" w:hAnsi="Arial" w:cs="Arial"/>
          <w:sz w:val="24"/>
          <w:szCs w:val="24"/>
          <w:lang w:eastAsia="hr-HR"/>
        </w:rPr>
        <w:t xml:space="preserve">presvlačenju asfaltom ulice </w:t>
      </w:r>
      <w:proofErr w:type="spellStart"/>
      <w:r w:rsidRPr="00636359">
        <w:rPr>
          <w:rFonts w:ascii="Arial" w:eastAsia="Calibri" w:hAnsi="Arial" w:cs="Arial"/>
          <w:sz w:val="24"/>
          <w:szCs w:val="24"/>
          <w:lang w:eastAsia="hr-HR"/>
        </w:rPr>
        <w:t>Deanovečko</w:t>
      </w:r>
      <w:proofErr w:type="spellEnd"/>
      <w:r w:rsidRPr="00636359">
        <w:rPr>
          <w:rFonts w:ascii="Arial" w:eastAsia="Calibri" w:hAnsi="Arial" w:cs="Arial"/>
          <w:sz w:val="24"/>
          <w:szCs w:val="24"/>
          <w:lang w:eastAsia="hr-HR"/>
        </w:rPr>
        <w:t xml:space="preserve"> Brdo u naselju Graberje Ivanićko u dužini cca 500 m i izrada ugovora</w:t>
      </w:r>
    </w:p>
    <w:p w:rsidR="00636359" w:rsidRPr="00636359" w:rsidRDefault="00636359" w:rsidP="00636359">
      <w:pPr>
        <w:numPr>
          <w:ilvl w:val="0"/>
          <w:numId w:val="4"/>
        </w:numPr>
        <w:spacing w:after="0" w:line="240" w:lineRule="auto"/>
        <w:jc w:val="both"/>
        <w:rPr>
          <w:rFonts w:ascii="Arial" w:eastAsia="Calibri" w:hAnsi="Arial" w:cs="Arial"/>
          <w:sz w:val="24"/>
          <w:szCs w:val="24"/>
          <w:lang w:eastAsia="hr-HR"/>
        </w:rPr>
      </w:pPr>
      <w:r w:rsidRPr="00636359">
        <w:rPr>
          <w:rFonts w:ascii="Arial" w:eastAsia="Calibri" w:hAnsi="Arial" w:cs="Arial"/>
          <w:sz w:val="24"/>
          <w:szCs w:val="24"/>
          <w:lang w:eastAsia="hr-HR"/>
        </w:rPr>
        <w:t xml:space="preserve">Priprema i provođenje postupka jednostavne nabave za </w:t>
      </w:r>
      <w:r w:rsidRPr="00636359">
        <w:rPr>
          <w:rFonts w:ascii="Arial" w:eastAsia="Times New Roman" w:hAnsi="Arial" w:cs="Arial"/>
          <w:sz w:val="24"/>
          <w:szCs w:val="24"/>
          <w:lang w:eastAsia="hr-HR"/>
        </w:rPr>
        <w:t xml:space="preserve"> izvođenje radova na  sanaciji asfalta u Omladinskoj ulici u Ivanić-Gradu (</w:t>
      </w:r>
      <w:r w:rsidR="003253AB">
        <w:rPr>
          <w:rFonts w:ascii="Arial" w:eastAsia="Times New Roman" w:hAnsi="Arial" w:cs="Arial"/>
          <w:sz w:val="24"/>
          <w:szCs w:val="24"/>
          <w:lang w:eastAsia="hr-HR"/>
        </w:rPr>
        <w:t xml:space="preserve">od Savske do Vukovarske ulice) - dužina 770 m² </w:t>
      </w:r>
      <w:r w:rsidRPr="00636359">
        <w:rPr>
          <w:rFonts w:ascii="Arial" w:eastAsia="Times New Roman" w:hAnsi="Arial" w:cs="Arial"/>
          <w:sz w:val="24"/>
          <w:szCs w:val="24"/>
          <w:lang w:eastAsia="hr-HR"/>
        </w:rPr>
        <w:t xml:space="preserve">i izrada ugovora </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Priprema i provođenje postupka jednostavne nabave </w:t>
      </w:r>
      <w:r w:rsidRPr="00636359">
        <w:rPr>
          <w:rFonts w:ascii="Arial" w:eastAsia="Times New Roman" w:hAnsi="Arial" w:cs="Arial"/>
          <w:sz w:val="24"/>
          <w:szCs w:val="20"/>
          <w:lang w:eastAsia="hr-HR"/>
        </w:rPr>
        <w:t xml:space="preserve">za </w:t>
      </w:r>
      <w:r w:rsidRPr="00636359">
        <w:rPr>
          <w:rFonts w:ascii="Arial" w:eastAsia="Times New Roman" w:hAnsi="Arial" w:cs="Arial"/>
          <w:bCs/>
          <w:sz w:val="24"/>
          <w:szCs w:val="24"/>
          <w:lang w:eastAsia="hr-HR"/>
        </w:rPr>
        <w:t>obavljanje stručnog nadzora nad izvođenjem radova na sanaciji asfalta u Omladinskoj ulici u Ivanić-Gradu (od Savske do Vukovars</w:t>
      </w:r>
      <w:r w:rsidR="003253AB">
        <w:rPr>
          <w:rFonts w:ascii="Arial" w:eastAsia="Times New Roman" w:hAnsi="Arial" w:cs="Arial"/>
          <w:bCs/>
          <w:sz w:val="24"/>
          <w:szCs w:val="24"/>
          <w:lang w:eastAsia="hr-HR"/>
        </w:rPr>
        <w:t xml:space="preserve">ke ulice)  u  dužini od  770 m² </w:t>
      </w:r>
      <w:r w:rsidRPr="00636359">
        <w:rPr>
          <w:rFonts w:ascii="Arial" w:eastAsia="Times New Roman" w:hAnsi="Arial" w:cs="Arial"/>
          <w:bCs/>
          <w:sz w:val="24"/>
          <w:szCs w:val="24"/>
          <w:lang w:eastAsia="hr-HR"/>
        </w:rPr>
        <w:t>i izrada ugovora</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Times New Roman" w:hAnsi="Arial" w:cs="Arial"/>
          <w:bCs/>
          <w:sz w:val="24"/>
          <w:szCs w:val="24"/>
          <w:lang w:eastAsia="hr-HR"/>
        </w:rPr>
        <w:t xml:space="preserve">Priprema i provođenje </w:t>
      </w:r>
      <w:r w:rsidR="003253AB">
        <w:rPr>
          <w:rFonts w:ascii="Arial" w:eastAsia="Times New Roman" w:hAnsi="Arial" w:cs="Arial"/>
          <w:bCs/>
          <w:sz w:val="24"/>
          <w:szCs w:val="24"/>
          <w:lang w:eastAsia="hr-HR"/>
        </w:rPr>
        <w:t xml:space="preserve">postupka jednostavne nabave za </w:t>
      </w:r>
      <w:r w:rsidRPr="00636359">
        <w:rPr>
          <w:rFonts w:ascii="Arial" w:eastAsia="SimSun" w:hAnsi="Arial" w:cs="Arial"/>
          <w:bCs/>
          <w:sz w:val="24"/>
          <w:szCs w:val="24"/>
          <w:lang w:eastAsia="hr-HR" w:bidi="hi-IN"/>
        </w:rPr>
        <w:t xml:space="preserve">obavljanje stručnog nadzora nad izvođenjem radova na izgradnji </w:t>
      </w:r>
      <w:proofErr w:type="spellStart"/>
      <w:r w:rsidRPr="00636359">
        <w:rPr>
          <w:rFonts w:ascii="Arial" w:eastAsia="SimSun" w:hAnsi="Arial" w:cs="Arial"/>
          <w:bCs/>
          <w:sz w:val="24"/>
          <w:szCs w:val="24"/>
          <w:lang w:eastAsia="hr-HR" w:bidi="hi-IN"/>
        </w:rPr>
        <w:t>jednodjelne</w:t>
      </w:r>
      <w:proofErr w:type="spellEnd"/>
      <w:r w:rsidRPr="00636359">
        <w:rPr>
          <w:rFonts w:ascii="Arial" w:eastAsia="SimSun" w:hAnsi="Arial" w:cs="Arial"/>
          <w:bCs/>
          <w:sz w:val="24"/>
          <w:szCs w:val="24"/>
          <w:lang w:eastAsia="hr-HR" w:bidi="hi-IN"/>
        </w:rPr>
        <w:t xml:space="preserve"> školsko sportske dvorane uz Osnovnu školu Posavski </w:t>
      </w:r>
      <w:proofErr w:type="spellStart"/>
      <w:r w:rsidRPr="00636359">
        <w:rPr>
          <w:rFonts w:ascii="Arial" w:eastAsia="SimSun" w:hAnsi="Arial" w:cs="Arial"/>
          <w:bCs/>
          <w:sz w:val="24"/>
          <w:szCs w:val="24"/>
          <w:lang w:eastAsia="hr-HR" w:bidi="hi-IN"/>
        </w:rPr>
        <w:t>Bregi</w:t>
      </w:r>
      <w:proofErr w:type="spellEnd"/>
      <w:r w:rsidRPr="00636359">
        <w:rPr>
          <w:rFonts w:ascii="Arial" w:eastAsia="SimSun" w:hAnsi="Arial" w:cs="Arial"/>
          <w:bCs/>
          <w:sz w:val="24"/>
          <w:szCs w:val="24"/>
          <w:lang w:eastAsia="hr-HR" w:bidi="hi-IN"/>
        </w:rPr>
        <w:t xml:space="preserve">  na k.č.br. 676, k.o. Posavski </w:t>
      </w:r>
      <w:proofErr w:type="spellStart"/>
      <w:r w:rsidRPr="00636359">
        <w:rPr>
          <w:rFonts w:ascii="Arial" w:eastAsia="SimSun" w:hAnsi="Arial" w:cs="Arial"/>
          <w:bCs/>
          <w:sz w:val="24"/>
          <w:szCs w:val="24"/>
          <w:lang w:eastAsia="hr-HR" w:bidi="hi-IN"/>
        </w:rPr>
        <w:t>Bregi</w:t>
      </w:r>
      <w:proofErr w:type="spellEnd"/>
      <w:r w:rsidRPr="00636359">
        <w:rPr>
          <w:rFonts w:ascii="Arial" w:eastAsia="SimSun" w:hAnsi="Arial" w:cs="Arial"/>
          <w:bCs/>
          <w:sz w:val="24"/>
          <w:szCs w:val="24"/>
          <w:lang w:eastAsia="hr-HR" w:bidi="hi-IN"/>
        </w:rPr>
        <w:t xml:space="preserve">, ispust pročišćenih otpadnih voda preko k.č.br. 1488 i 1326, k.o. Posavski </w:t>
      </w:r>
      <w:proofErr w:type="spellStart"/>
      <w:r w:rsidRPr="00636359">
        <w:rPr>
          <w:rFonts w:ascii="Arial" w:eastAsia="SimSun" w:hAnsi="Arial" w:cs="Arial"/>
          <w:bCs/>
          <w:sz w:val="24"/>
          <w:szCs w:val="24"/>
          <w:lang w:eastAsia="hr-HR" w:bidi="hi-IN"/>
        </w:rPr>
        <w:t>Bregi</w:t>
      </w:r>
      <w:proofErr w:type="spellEnd"/>
      <w:r w:rsidRPr="00636359">
        <w:rPr>
          <w:rFonts w:ascii="Arial" w:eastAsia="SimSun" w:hAnsi="Arial" w:cs="Arial"/>
          <w:bCs/>
          <w:sz w:val="24"/>
          <w:szCs w:val="24"/>
          <w:lang w:eastAsia="hr-HR" w:bidi="hi-IN"/>
        </w:rPr>
        <w:t xml:space="preserve"> i izrada ugovora</w:t>
      </w:r>
    </w:p>
    <w:p w:rsidR="00636359" w:rsidRPr="00636359" w:rsidRDefault="00636359" w:rsidP="00636359">
      <w:pPr>
        <w:numPr>
          <w:ilvl w:val="0"/>
          <w:numId w:val="4"/>
        </w:numPr>
        <w:spacing w:after="0" w:line="240" w:lineRule="auto"/>
        <w:jc w:val="both"/>
        <w:rPr>
          <w:rFonts w:ascii="Arial" w:eastAsia="Times New Roman" w:hAnsi="Arial" w:cs="Arial"/>
          <w:sz w:val="24"/>
          <w:szCs w:val="24"/>
          <w:lang w:eastAsia="hr-HR"/>
        </w:rPr>
      </w:pPr>
      <w:r w:rsidRPr="00636359">
        <w:rPr>
          <w:rFonts w:ascii="Arial" w:eastAsia="Calibri" w:hAnsi="Arial" w:cs="Arial"/>
          <w:sz w:val="24"/>
          <w:szCs w:val="24"/>
        </w:rPr>
        <w:t>Priprema i provođenje postupka jednostavne nabave za</w:t>
      </w:r>
      <w:r w:rsidR="003253AB">
        <w:rPr>
          <w:rFonts w:ascii="Arial" w:eastAsia="Times New Roman" w:hAnsi="Arial" w:cs="Arial"/>
          <w:b/>
          <w:sz w:val="24"/>
          <w:szCs w:val="24"/>
          <w:lang w:eastAsia="hr-HR"/>
        </w:rPr>
        <w:t xml:space="preserve"> </w:t>
      </w:r>
      <w:r w:rsidRPr="00636359">
        <w:rPr>
          <w:rFonts w:ascii="Arial" w:eastAsia="Times New Roman" w:hAnsi="Arial" w:cs="Arial"/>
          <w:sz w:val="24"/>
          <w:szCs w:val="24"/>
          <w:lang w:eastAsia="hr-HR"/>
        </w:rPr>
        <w:t xml:space="preserve">obavljanje stručnog nadzora nad izvođenjem radova izgradnje dječjeg igrališta, uređenja pješačkih staza, izgradnje </w:t>
      </w:r>
      <w:proofErr w:type="spellStart"/>
      <w:r w:rsidRPr="00636359">
        <w:rPr>
          <w:rFonts w:ascii="Arial" w:eastAsia="Times New Roman" w:hAnsi="Arial" w:cs="Arial"/>
          <w:sz w:val="24"/>
          <w:szCs w:val="24"/>
          <w:lang w:eastAsia="hr-HR"/>
        </w:rPr>
        <w:t>team</w:t>
      </w:r>
      <w:proofErr w:type="spellEnd"/>
      <w:r w:rsidRPr="00636359">
        <w:rPr>
          <w:rFonts w:ascii="Arial" w:eastAsia="Times New Roman" w:hAnsi="Arial" w:cs="Arial"/>
          <w:sz w:val="24"/>
          <w:szCs w:val="24"/>
          <w:lang w:eastAsia="hr-HR"/>
        </w:rPr>
        <w:t xml:space="preserve"> </w:t>
      </w:r>
      <w:proofErr w:type="spellStart"/>
      <w:r w:rsidRPr="00636359">
        <w:rPr>
          <w:rFonts w:ascii="Arial" w:eastAsia="Times New Roman" w:hAnsi="Arial" w:cs="Arial"/>
          <w:sz w:val="24"/>
          <w:szCs w:val="24"/>
          <w:lang w:eastAsia="hr-HR"/>
        </w:rPr>
        <w:t>building</w:t>
      </w:r>
      <w:proofErr w:type="spellEnd"/>
      <w:r w:rsidRPr="00636359">
        <w:rPr>
          <w:rFonts w:ascii="Arial" w:eastAsia="Times New Roman" w:hAnsi="Arial" w:cs="Arial"/>
          <w:sz w:val="24"/>
          <w:szCs w:val="24"/>
          <w:lang w:eastAsia="hr-HR"/>
        </w:rPr>
        <w:t xml:space="preserve"> parka i parkirališta u Ivanić-Gradu i izrada ugovora</w:t>
      </w:r>
    </w:p>
    <w:p w:rsidR="00636359" w:rsidRPr="00636359" w:rsidRDefault="00636359" w:rsidP="00636359">
      <w:pPr>
        <w:numPr>
          <w:ilvl w:val="0"/>
          <w:numId w:val="4"/>
        </w:numPr>
        <w:tabs>
          <w:tab w:val="left" w:pos="709"/>
        </w:tabs>
        <w:spacing w:after="0" w:line="240" w:lineRule="auto"/>
        <w:jc w:val="both"/>
        <w:rPr>
          <w:rFonts w:ascii="Times New Roman" w:eastAsia="SimSun" w:hAnsi="Times New Roman" w:cs="Mangal"/>
          <w:kern w:val="3"/>
          <w:sz w:val="24"/>
          <w:szCs w:val="24"/>
          <w:lang w:eastAsia="zh-CN" w:bidi="hi-IN"/>
        </w:rPr>
      </w:pPr>
      <w:r w:rsidRPr="00636359">
        <w:rPr>
          <w:rFonts w:ascii="Arial" w:eastAsia="Calibri" w:hAnsi="Arial" w:cs="Arial"/>
          <w:sz w:val="24"/>
          <w:szCs w:val="24"/>
        </w:rPr>
        <w:t xml:space="preserve">Priprema i provođenje postupka jednostavne nabave za </w:t>
      </w:r>
      <w:r w:rsidRPr="00636359">
        <w:rPr>
          <w:rFonts w:ascii="Arial" w:eastAsia="SimSun" w:hAnsi="Arial" w:cs="Arial"/>
          <w:kern w:val="3"/>
          <w:sz w:val="24"/>
          <w:szCs w:val="24"/>
          <w:lang w:eastAsia="zh-CN" w:bidi="hi-IN"/>
        </w:rPr>
        <w:t xml:space="preserve">izvođenje radova na  </w:t>
      </w:r>
      <w:r w:rsidRPr="00636359">
        <w:rPr>
          <w:rFonts w:ascii="Arial" w:eastAsia="Calibri" w:hAnsi="Arial" w:cs="Arial"/>
          <w:sz w:val="24"/>
          <w:szCs w:val="24"/>
        </w:rPr>
        <w:t xml:space="preserve">uređenju parkirališta uz dvoranu  </w:t>
      </w:r>
      <w:proofErr w:type="spellStart"/>
      <w:r w:rsidRPr="00636359">
        <w:rPr>
          <w:rFonts w:ascii="Arial" w:eastAsia="Calibri" w:hAnsi="Arial" w:cs="Arial"/>
          <w:sz w:val="24"/>
          <w:szCs w:val="24"/>
        </w:rPr>
        <w:t>Žeravinec</w:t>
      </w:r>
      <w:proofErr w:type="spellEnd"/>
      <w:r w:rsidRPr="00636359">
        <w:rPr>
          <w:rFonts w:ascii="Arial" w:eastAsia="Calibri" w:hAnsi="Arial" w:cs="Arial"/>
          <w:sz w:val="24"/>
          <w:szCs w:val="24"/>
        </w:rPr>
        <w:t xml:space="preserve"> u Ivanić-Gradu i izrada ugovora </w:t>
      </w:r>
    </w:p>
    <w:p w:rsidR="00636359" w:rsidRPr="00636359" w:rsidRDefault="00636359" w:rsidP="00636359">
      <w:pPr>
        <w:numPr>
          <w:ilvl w:val="0"/>
          <w:numId w:val="4"/>
        </w:numPr>
        <w:spacing w:after="0" w:line="240" w:lineRule="auto"/>
        <w:jc w:val="both"/>
        <w:rPr>
          <w:rFonts w:ascii="Arial" w:eastAsia="Calibri" w:hAnsi="Arial" w:cs="Arial"/>
          <w:b/>
          <w:noProof/>
          <w:sz w:val="24"/>
          <w:szCs w:val="24"/>
          <w:lang w:eastAsia="hr-HR"/>
        </w:rPr>
      </w:pPr>
      <w:r w:rsidRPr="00636359">
        <w:rPr>
          <w:rFonts w:ascii="Arial" w:eastAsia="Calibri" w:hAnsi="Arial" w:cs="Arial"/>
          <w:sz w:val="24"/>
          <w:szCs w:val="24"/>
        </w:rPr>
        <w:t xml:space="preserve">Priprema i provođenje postupka jednostavne nabave </w:t>
      </w:r>
      <w:r w:rsidRPr="00636359">
        <w:rPr>
          <w:rFonts w:ascii="Arial" w:eastAsia="Times New Roman" w:hAnsi="Arial" w:cs="Arial"/>
          <w:sz w:val="24"/>
          <w:szCs w:val="20"/>
          <w:lang w:eastAsia="hr-HR"/>
        </w:rPr>
        <w:t xml:space="preserve">za </w:t>
      </w:r>
      <w:r w:rsidRPr="00636359">
        <w:rPr>
          <w:rFonts w:ascii="Arial" w:eastAsia="Times New Roman" w:hAnsi="Arial" w:cs="Arial"/>
          <w:bCs/>
          <w:sz w:val="24"/>
          <w:szCs w:val="24"/>
          <w:lang w:eastAsia="hr-HR"/>
        </w:rPr>
        <w:t xml:space="preserve">obavljanje stručnog nadzora nad izvođenjem radova na uređenju parkirališta uz dvoranu </w:t>
      </w:r>
      <w:proofErr w:type="spellStart"/>
      <w:r w:rsidRPr="00636359">
        <w:rPr>
          <w:rFonts w:ascii="Arial" w:eastAsia="Times New Roman" w:hAnsi="Arial" w:cs="Arial"/>
          <w:bCs/>
          <w:sz w:val="24"/>
          <w:szCs w:val="24"/>
          <w:lang w:eastAsia="hr-HR"/>
        </w:rPr>
        <w:t>Žeravinec</w:t>
      </w:r>
      <w:proofErr w:type="spellEnd"/>
      <w:r w:rsidRPr="00636359">
        <w:rPr>
          <w:rFonts w:ascii="Arial" w:eastAsia="Times New Roman" w:hAnsi="Arial" w:cs="Arial"/>
          <w:bCs/>
          <w:sz w:val="24"/>
          <w:szCs w:val="24"/>
          <w:lang w:eastAsia="hr-HR"/>
        </w:rPr>
        <w:t xml:space="preserve"> u Ivanić-Gradu i izrada ugovora</w:t>
      </w:r>
    </w:p>
    <w:p w:rsidR="00636359" w:rsidRPr="003253AB" w:rsidRDefault="00636359" w:rsidP="003253AB">
      <w:pPr>
        <w:pStyle w:val="Odlomakpopisa"/>
        <w:numPr>
          <w:ilvl w:val="0"/>
          <w:numId w:val="4"/>
        </w:numPr>
        <w:spacing w:after="0" w:line="240" w:lineRule="auto"/>
        <w:jc w:val="both"/>
        <w:rPr>
          <w:rFonts w:ascii="Times New Roman" w:eastAsia="SimSun" w:hAnsi="Times New Roman" w:cs="Mangal"/>
          <w:kern w:val="3"/>
          <w:sz w:val="24"/>
          <w:szCs w:val="24"/>
          <w:lang w:eastAsia="zh-CN" w:bidi="hi-IN"/>
        </w:rPr>
      </w:pPr>
      <w:r w:rsidRPr="003253AB">
        <w:rPr>
          <w:rFonts w:ascii="Arial" w:eastAsia="Times New Roman" w:hAnsi="Arial" w:cs="Arial"/>
          <w:bCs/>
          <w:sz w:val="24"/>
          <w:szCs w:val="24"/>
          <w:lang w:eastAsia="hr-HR"/>
        </w:rPr>
        <w:t xml:space="preserve">Priprema i provođenje postupka jednostavne nabave za </w:t>
      </w:r>
      <w:r w:rsidRPr="003253AB">
        <w:rPr>
          <w:rFonts w:ascii="Arial" w:eastAsia="SimSun" w:hAnsi="Arial" w:cs="Arial"/>
          <w:kern w:val="3"/>
          <w:sz w:val="24"/>
          <w:szCs w:val="24"/>
          <w:lang w:eastAsia="zh-CN" w:bidi="hi-IN"/>
        </w:rPr>
        <w:t xml:space="preserve">izvođenje radova na  </w:t>
      </w:r>
      <w:r w:rsidRPr="003253AB">
        <w:rPr>
          <w:rFonts w:ascii="Arial" w:eastAsia="Calibri" w:hAnsi="Arial" w:cs="Arial"/>
          <w:sz w:val="24"/>
          <w:szCs w:val="24"/>
        </w:rPr>
        <w:t>sanaciji planinars</w:t>
      </w:r>
      <w:r w:rsidR="003253AB">
        <w:rPr>
          <w:rFonts w:ascii="Arial" w:eastAsia="Calibri" w:hAnsi="Arial" w:cs="Arial"/>
          <w:sz w:val="24"/>
          <w:szCs w:val="24"/>
        </w:rPr>
        <w:t xml:space="preserve">kog doma u </w:t>
      </w:r>
      <w:proofErr w:type="spellStart"/>
      <w:r w:rsidR="003253AB">
        <w:rPr>
          <w:rFonts w:ascii="Arial" w:eastAsia="Calibri" w:hAnsi="Arial" w:cs="Arial"/>
          <w:sz w:val="24"/>
          <w:szCs w:val="24"/>
        </w:rPr>
        <w:t>Graberskom</w:t>
      </w:r>
      <w:proofErr w:type="spellEnd"/>
      <w:r w:rsidR="003253AB">
        <w:rPr>
          <w:rFonts w:ascii="Arial" w:eastAsia="Calibri" w:hAnsi="Arial" w:cs="Arial"/>
          <w:sz w:val="24"/>
          <w:szCs w:val="24"/>
        </w:rPr>
        <w:t xml:space="preserve"> Brdu – II. </w:t>
      </w:r>
      <w:r w:rsidRPr="003253AB">
        <w:rPr>
          <w:rFonts w:ascii="Arial" w:eastAsia="Calibri" w:hAnsi="Arial" w:cs="Arial"/>
          <w:sz w:val="24"/>
          <w:szCs w:val="24"/>
        </w:rPr>
        <w:t>faza i izrada ugovora</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Priprema i provođenje postupka jednostavne nabave za </w:t>
      </w:r>
      <w:r w:rsidRPr="00636359">
        <w:rPr>
          <w:rFonts w:ascii="Arial" w:eastAsia="Times New Roman" w:hAnsi="Arial" w:cs="Arial"/>
          <w:bCs/>
          <w:sz w:val="24"/>
          <w:szCs w:val="24"/>
          <w:lang w:eastAsia="hr-HR"/>
        </w:rPr>
        <w:t>obavljanje stručnog nadzora nad izvođenjem radova na sanaciji planinarsko</w:t>
      </w:r>
      <w:r w:rsidR="003253AB">
        <w:rPr>
          <w:rFonts w:ascii="Arial" w:eastAsia="Times New Roman" w:hAnsi="Arial" w:cs="Arial"/>
          <w:bCs/>
          <w:sz w:val="24"/>
          <w:szCs w:val="24"/>
          <w:lang w:eastAsia="hr-HR"/>
        </w:rPr>
        <w:t xml:space="preserve">g doma u </w:t>
      </w:r>
      <w:proofErr w:type="spellStart"/>
      <w:r w:rsidR="003253AB">
        <w:rPr>
          <w:rFonts w:ascii="Arial" w:eastAsia="Times New Roman" w:hAnsi="Arial" w:cs="Arial"/>
          <w:bCs/>
          <w:sz w:val="24"/>
          <w:szCs w:val="24"/>
          <w:lang w:eastAsia="hr-HR"/>
        </w:rPr>
        <w:t>Graberskom</w:t>
      </w:r>
      <w:proofErr w:type="spellEnd"/>
      <w:r w:rsidR="003253AB">
        <w:rPr>
          <w:rFonts w:ascii="Arial" w:eastAsia="Times New Roman" w:hAnsi="Arial" w:cs="Arial"/>
          <w:bCs/>
          <w:sz w:val="24"/>
          <w:szCs w:val="24"/>
          <w:lang w:eastAsia="hr-HR"/>
        </w:rPr>
        <w:t xml:space="preserve"> Brdu – II. f</w:t>
      </w:r>
      <w:r w:rsidRPr="00636359">
        <w:rPr>
          <w:rFonts w:ascii="Arial" w:eastAsia="Times New Roman" w:hAnsi="Arial" w:cs="Arial"/>
          <w:bCs/>
          <w:sz w:val="24"/>
          <w:szCs w:val="24"/>
          <w:lang w:eastAsia="hr-HR"/>
        </w:rPr>
        <w:t>aza i izrada ugovora</w:t>
      </w:r>
    </w:p>
    <w:p w:rsidR="00636359" w:rsidRPr="00636359" w:rsidRDefault="00636359" w:rsidP="00636359">
      <w:pPr>
        <w:keepNext/>
        <w:numPr>
          <w:ilvl w:val="0"/>
          <w:numId w:val="4"/>
        </w:numPr>
        <w:spacing w:after="0" w:line="240" w:lineRule="auto"/>
        <w:jc w:val="both"/>
        <w:outlineLvl w:val="0"/>
        <w:rPr>
          <w:rFonts w:ascii="Arial" w:eastAsia="Times New Roman" w:hAnsi="Arial" w:cs="Arial"/>
          <w:sz w:val="24"/>
          <w:szCs w:val="24"/>
          <w:lang w:eastAsia="hr-HR"/>
        </w:rPr>
      </w:pPr>
      <w:r w:rsidRPr="00636359">
        <w:rPr>
          <w:rFonts w:ascii="Arial" w:eastAsia="Times New Roman" w:hAnsi="Arial" w:cs="Arial"/>
          <w:bCs/>
          <w:sz w:val="24"/>
          <w:szCs w:val="24"/>
          <w:lang w:eastAsia="hr-HR"/>
        </w:rPr>
        <w:t xml:space="preserve">Izrada </w:t>
      </w:r>
      <w:r w:rsidR="003253AB">
        <w:rPr>
          <w:rFonts w:ascii="Arial" w:eastAsia="Times New Roman" w:hAnsi="Arial" w:cs="Arial"/>
          <w:bCs/>
          <w:sz w:val="24"/>
          <w:szCs w:val="24"/>
          <w:lang w:eastAsia="hr-HR"/>
        </w:rPr>
        <w:t xml:space="preserve">Ugovora o </w:t>
      </w:r>
      <w:r w:rsidRPr="00636359">
        <w:rPr>
          <w:rFonts w:ascii="Arial" w:eastAsia="Times New Roman" w:hAnsi="Arial" w:cs="Arial"/>
          <w:sz w:val="24"/>
          <w:szCs w:val="20"/>
        </w:rPr>
        <w:t>održavanju i pražnjenju spremnika i održavanju čistoće na zelenim otocima na području Grada Ivanić-Grada za 2017. godinu</w:t>
      </w:r>
    </w:p>
    <w:p w:rsidR="00636359" w:rsidRPr="00636359"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Calibri" w:hAnsi="Arial" w:cs="Arial"/>
          <w:sz w:val="24"/>
          <w:szCs w:val="24"/>
        </w:rPr>
        <w:t xml:space="preserve">Priprema i provođenje postupka jednostavne nabave za </w:t>
      </w:r>
      <w:r w:rsidRPr="00636359">
        <w:rPr>
          <w:rFonts w:ascii="Arial" w:eastAsia="Times New Roman" w:hAnsi="Arial" w:cs="Times New Roman"/>
          <w:bCs/>
          <w:sz w:val="24"/>
          <w:szCs w:val="24"/>
          <w:lang w:eastAsia="hr-HR"/>
        </w:rPr>
        <w:t>izradu procjene štete od elementarne nepogode uslijed mraza na području Grada Ivanić-Grada i izrada ugovora</w:t>
      </w:r>
    </w:p>
    <w:p w:rsidR="00636359" w:rsidRPr="00636359" w:rsidRDefault="00636359" w:rsidP="00636359">
      <w:pPr>
        <w:numPr>
          <w:ilvl w:val="0"/>
          <w:numId w:val="4"/>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bCs/>
          <w:kern w:val="3"/>
          <w:sz w:val="24"/>
          <w:szCs w:val="24"/>
          <w:lang w:eastAsia="zh-CN"/>
        </w:rPr>
        <w:t xml:space="preserve">Priprema i provođenje postupka jednostavne nabave za </w:t>
      </w:r>
      <w:r w:rsidR="003253AB">
        <w:rPr>
          <w:rFonts w:ascii="Arial" w:eastAsia="Times New Roman" w:hAnsi="Arial" w:cs="Arial"/>
          <w:sz w:val="24"/>
          <w:szCs w:val="24"/>
          <w:lang w:eastAsia="hr-HR"/>
        </w:rPr>
        <w:t xml:space="preserve">nabavu </w:t>
      </w:r>
      <w:r w:rsidRPr="00636359">
        <w:rPr>
          <w:rFonts w:ascii="Arial" w:eastAsia="Times New Roman" w:hAnsi="Arial" w:cs="Arial"/>
          <w:sz w:val="24"/>
          <w:szCs w:val="24"/>
          <w:lang w:eastAsia="hr-HR"/>
        </w:rPr>
        <w:t xml:space="preserve">i ugradnju  sprava za </w:t>
      </w:r>
      <w:proofErr w:type="spellStart"/>
      <w:r w:rsidRPr="00636359">
        <w:rPr>
          <w:rFonts w:ascii="Arial" w:eastAsia="Times New Roman" w:hAnsi="Arial" w:cs="Arial"/>
          <w:sz w:val="24"/>
          <w:szCs w:val="24"/>
          <w:lang w:eastAsia="hr-HR"/>
        </w:rPr>
        <w:t>skate</w:t>
      </w:r>
      <w:proofErr w:type="spellEnd"/>
      <w:r w:rsidRPr="00636359">
        <w:rPr>
          <w:rFonts w:ascii="Arial" w:eastAsia="Times New Roman" w:hAnsi="Arial" w:cs="Arial"/>
          <w:sz w:val="24"/>
          <w:szCs w:val="24"/>
          <w:lang w:eastAsia="hr-HR"/>
        </w:rPr>
        <w:t xml:space="preserve"> park u Ivanić-Gradu i izrada ugovora</w:t>
      </w:r>
    </w:p>
    <w:p w:rsidR="00636359" w:rsidRPr="00636359" w:rsidRDefault="00636359" w:rsidP="00636359">
      <w:pPr>
        <w:numPr>
          <w:ilvl w:val="0"/>
          <w:numId w:val="4"/>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sz w:val="24"/>
          <w:szCs w:val="24"/>
          <w:lang w:eastAsia="hr-HR"/>
        </w:rPr>
        <w:t>Priprema i provođen</w:t>
      </w:r>
      <w:r w:rsidR="003253AB">
        <w:rPr>
          <w:rFonts w:ascii="Arial" w:eastAsia="Times New Roman" w:hAnsi="Arial" w:cs="Arial"/>
          <w:sz w:val="24"/>
          <w:szCs w:val="24"/>
          <w:lang w:eastAsia="hr-HR"/>
        </w:rPr>
        <w:t xml:space="preserve">je postupka jednostavne nabave </w:t>
      </w:r>
      <w:r w:rsidRPr="00636359">
        <w:rPr>
          <w:rFonts w:ascii="Arial" w:eastAsia="Times New Roman" w:hAnsi="Arial" w:cs="Arial"/>
          <w:kern w:val="3"/>
          <w:sz w:val="24"/>
          <w:szCs w:val="24"/>
          <w:lang w:eastAsia="zh-CN"/>
        </w:rPr>
        <w:t>za izradu i montažu opreme za dječje igralište i urbane opreme na k.č.br. 2079/4, 2291/1, 2294 i 2293, k.o. Ivanić-Grad</w:t>
      </w:r>
    </w:p>
    <w:p w:rsidR="00636359" w:rsidRPr="00636359" w:rsidRDefault="00636359" w:rsidP="003253AB">
      <w:pPr>
        <w:numPr>
          <w:ilvl w:val="0"/>
          <w:numId w:val="4"/>
        </w:numPr>
        <w:spacing w:after="0" w:line="240" w:lineRule="auto"/>
        <w:jc w:val="both"/>
        <w:rPr>
          <w:rFonts w:ascii="Times New Roman" w:eastAsia="SimSun" w:hAnsi="Times New Roman" w:cs="Mangal"/>
          <w:kern w:val="3"/>
          <w:sz w:val="24"/>
          <w:szCs w:val="24"/>
          <w:lang w:eastAsia="zh-CN" w:bidi="hi-IN"/>
        </w:rPr>
      </w:pPr>
      <w:r w:rsidRPr="00636359">
        <w:rPr>
          <w:rFonts w:ascii="Arial" w:eastAsia="Times New Roman" w:hAnsi="Arial" w:cs="Arial"/>
          <w:sz w:val="24"/>
          <w:szCs w:val="24"/>
          <w:lang w:eastAsia="hr-HR"/>
        </w:rPr>
        <w:t xml:space="preserve">Priprema i provođenje postupka jednostavne nabave za </w:t>
      </w:r>
      <w:r w:rsidRPr="00636359">
        <w:rPr>
          <w:rFonts w:ascii="Arial" w:eastAsia="SimSun" w:hAnsi="Arial" w:cs="Arial"/>
          <w:kern w:val="3"/>
          <w:sz w:val="24"/>
          <w:szCs w:val="24"/>
          <w:lang w:eastAsia="zh-CN" w:bidi="hi-IN"/>
        </w:rPr>
        <w:t xml:space="preserve">izvođenje radova na  izgradnji  </w:t>
      </w:r>
      <w:proofErr w:type="spellStart"/>
      <w:r w:rsidRPr="00636359">
        <w:rPr>
          <w:rFonts w:ascii="Arial" w:eastAsia="SimSun" w:hAnsi="Arial" w:cs="Arial"/>
          <w:kern w:val="3"/>
          <w:sz w:val="24"/>
          <w:szCs w:val="24"/>
          <w:lang w:eastAsia="zh-CN" w:bidi="hi-IN"/>
        </w:rPr>
        <w:t>team</w:t>
      </w:r>
      <w:proofErr w:type="spellEnd"/>
      <w:r w:rsidRPr="00636359">
        <w:rPr>
          <w:rFonts w:ascii="Arial" w:eastAsia="SimSun" w:hAnsi="Arial" w:cs="Arial"/>
          <w:kern w:val="3"/>
          <w:sz w:val="24"/>
          <w:szCs w:val="24"/>
          <w:lang w:eastAsia="zh-CN" w:bidi="hi-IN"/>
        </w:rPr>
        <w:t xml:space="preserve"> </w:t>
      </w:r>
      <w:proofErr w:type="spellStart"/>
      <w:r w:rsidRPr="00636359">
        <w:rPr>
          <w:rFonts w:ascii="Arial" w:eastAsia="SimSun" w:hAnsi="Arial" w:cs="Arial"/>
          <w:kern w:val="3"/>
          <w:sz w:val="24"/>
          <w:szCs w:val="24"/>
          <w:lang w:eastAsia="zh-CN" w:bidi="hi-IN"/>
        </w:rPr>
        <w:t>building</w:t>
      </w:r>
      <w:proofErr w:type="spellEnd"/>
      <w:r w:rsidRPr="00636359">
        <w:rPr>
          <w:rFonts w:ascii="Arial" w:eastAsia="SimSun" w:hAnsi="Arial" w:cs="Arial"/>
          <w:kern w:val="3"/>
          <w:sz w:val="24"/>
          <w:szCs w:val="24"/>
          <w:lang w:eastAsia="zh-CN" w:bidi="hi-IN"/>
        </w:rPr>
        <w:t xml:space="preserve"> parka, uređenju pješačkih staza i parkirališta na lokaciji:                                                                                                                                 k.č.br. 2290/1, 2290/3, 2291/2, 4054/2, 2293, 2294, k.o. Ivanić-Grad i izrada ugovora</w:t>
      </w:r>
    </w:p>
    <w:p w:rsidR="00636359" w:rsidRPr="00344D4E" w:rsidRDefault="00636359" w:rsidP="00636359">
      <w:pPr>
        <w:numPr>
          <w:ilvl w:val="0"/>
          <w:numId w:val="4"/>
        </w:numPr>
        <w:suppressAutoHyphens/>
        <w:autoSpaceDN w:val="0"/>
        <w:spacing w:after="0" w:line="240" w:lineRule="auto"/>
        <w:jc w:val="both"/>
        <w:textAlignment w:val="baseline"/>
        <w:rPr>
          <w:rFonts w:ascii="Arial" w:eastAsia="Times New Roman" w:hAnsi="Arial" w:cs="Arial"/>
          <w:kern w:val="3"/>
          <w:sz w:val="24"/>
          <w:szCs w:val="24"/>
          <w:lang w:eastAsia="zh-CN"/>
        </w:rPr>
      </w:pPr>
      <w:r w:rsidRPr="00636359">
        <w:rPr>
          <w:rFonts w:ascii="Arial" w:eastAsia="Times New Roman" w:hAnsi="Arial" w:cs="Arial"/>
          <w:kern w:val="3"/>
          <w:sz w:val="24"/>
          <w:szCs w:val="24"/>
          <w:lang w:eastAsia="zh-CN"/>
        </w:rPr>
        <w:t>Izrada ugovora za obavljanje veterinarskih usluga i higijeničarske službe na području Grada Ivanić-Grada u 2017. godini</w:t>
      </w:r>
    </w:p>
    <w:p w:rsidR="00636359" w:rsidRPr="003253AB" w:rsidRDefault="00636359" w:rsidP="00636359">
      <w:pPr>
        <w:numPr>
          <w:ilvl w:val="0"/>
          <w:numId w:val="4"/>
        </w:numPr>
        <w:spacing w:after="0" w:line="240" w:lineRule="auto"/>
        <w:jc w:val="both"/>
        <w:rPr>
          <w:rFonts w:ascii="Arial" w:eastAsia="Calibri" w:hAnsi="Arial" w:cs="Arial"/>
          <w:sz w:val="24"/>
          <w:szCs w:val="24"/>
        </w:rPr>
      </w:pPr>
      <w:r w:rsidRPr="00636359">
        <w:rPr>
          <w:rFonts w:ascii="Arial" w:eastAsia="Times New Roman" w:hAnsi="Arial" w:cs="Arial"/>
          <w:sz w:val="24"/>
          <w:szCs w:val="24"/>
          <w:lang w:eastAsia="hr-HR"/>
        </w:rPr>
        <w:t>Izrada Narudžbenica za nabave do 200.000,00 kuna bez PDV-a (robe i usluge) odnosno 500.000,00 kuna bez PDV-a (radovi) – 177 komada</w:t>
      </w:r>
    </w:p>
    <w:p w:rsidR="003253AB" w:rsidRDefault="003253AB" w:rsidP="003253AB">
      <w:pPr>
        <w:spacing w:after="0" w:line="240" w:lineRule="auto"/>
        <w:jc w:val="both"/>
        <w:rPr>
          <w:rFonts w:ascii="Arial" w:eastAsia="Calibri" w:hAnsi="Arial" w:cs="Arial"/>
          <w:sz w:val="24"/>
          <w:szCs w:val="24"/>
        </w:rPr>
      </w:pPr>
    </w:p>
    <w:p w:rsidR="008D2681" w:rsidRPr="00BF3DD1" w:rsidRDefault="003253AB" w:rsidP="00BF3DD1">
      <w:pPr>
        <w:spacing w:after="0" w:line="240" w:lineRule="auto"/>
        <w:jc w:val="both"/>
        <w:rPr>
          <w:rFonts w:ascii="Arial" w:eastAsia="Calibri" w:hAnsi="Arial" w:cs="Arial"/>
          <w:sz w:val="24"/>
          <w:szCs w:val="24"/>
        </w:rPr>
      </w:pPr>
      <w:r>
        <w:rPr>
          <w:rFonts w:ascii="Arial" w:eastAsia="Calibri" w:hAnsi="Arial" w:cs="Arial"/>
          <w:sz w:val="24"/>
          <w:szCs w:val="24"/>
        </w:rPr>
        <w:t>U okviru obavljanja poslova ja</w:t>
      </w:r>
      <w:r w:rsidR="00F81A25">
        <w:rPr>
          <w:rFonts w:ascii="Arial" w:eastAsia="Calibri" w:hAnsi="Arial" w:cs="Arial"/>
          <w:sz w:val="24"/>
          <w:szCs w:val="24"/>
        </w:rPr>
        <w:t xml:space="preserve">vne nabave, </w:t>
      </w:r>
      <w:r>
        <w:rPr>
          <w:rFonts w:ascii="Arial" w:eastAsia="Calibri" w:hAnsi="Arial" w:cs="Arial"/>
          <w:sz w:val="24"/>
          <w:szCs w:val="24"/>
        </w:rPr>
        <w:t>tijekom ovog izvještajnog perioda izrađeni su Plan nabave za 2017. godinu i Pravilnik o provedbi jednostavne nabave Grada Ivanić-Grada.</w:t>
      </w:r>
    </w:p>
    <w:p w:rsidR="00A37C77" w:rsidRPr="008D2681" w:rsidRDefault="00A37C77" w:rsidP="008D2681">
      <w:pPr>
        <w:pStyle w:val="Odlomakpopisa"/>
        <w:numPr>
          <w:ilvl w:val="1"/>
          <w:numId w:val="21"/>
        </w:numPr>
        <w:spacing w:after="0" w:line="240" w:lineRule="auto"/>
        <w:rPr>
          <w:rFonts w:ascii="Arial" w:eastAsia="Times New Roman" w:hAnsi="Arial" w:cs="Arial"/>
          <w:b/>
          <w:sz w:val="24"/>
          <w:szCs w:val="24"/>
          <w:lang w:eastAsia="hr-HR"/>
        </w:rPr>
      </w:pPr>
      <w:r w:rsidRPr="008D2681">
        <w:rPr>
          <w:rFonts w:ascii="Arial" w:eastAsia="Times New Roman" w:hAnsi="Arial" w:cs="Arial"/>
          <w:b/>
          <w:sz w:val="24"/>
          <w:szCs w:val="24"/>
          <w:lang w:eastAsia="hr-HR"/>
        </w:rPr>
        <w:lastRenderedPageBreak/>
        <w:t>POSLOVI KNJIGOVODSTVA I RAČUNOVODSTVA</w:t>
      </w:r>
    </w:p>
    <w:p w:rsidR="00A37C77" w:rsidRPr="00636359" w:rsidRDefault="00A37C77" w:rsidP="00A37C77">
      <w:pPr>
        <w:spacing w:after="0" w:line="240" w:lineRule="auto"/>
        <w:rPr>
          <w:rFonts w:ascii="Arial" w:eastAsia="Times New Roman" w:hAnsi="Arial" w:cs="Arial"/>
          <w:sz w:val="24"/>
          <w:szCs w:val="24"/>
          <w:lang w:eastAsia="hr-HR"/>
        </w:rPr>
      </w:pPr>
    </w:p>
    <w:p w:rsidR="00636359" w:rsidRPr="00636359" w:rsidRDefault="00636359" w:rsidP="0025288F">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25288F">
        <w:rPr>
          <w:rFonts w:ascii="Arial" w:eastAsia="Times New Roman" w:hAnsi="Arial" w:cs="Arial"/>
          <w:sz w:val="24"/>
          <w:szCs w:val="24"/>
          <w:lang w:eastAsia="hr-HR"/>
        </w:rPr>
        <w:t xml:space="preserve"> unos ULAZNIH RAČUNA GRADA IVANIĆ-GRADA </w:t>
      </w:r>
      <w:r w:rsidRPr="00636359">
        <w:rPr>
          <w:rFonts w:ascii="Arial" w:eastAsia="Times New Roman" w:hAnsi="Arial" w:cs="Arial"/>
          <w:sz w:val="24"/>
          <w:szCs w:val="24"/>
          <w:lang w:eastAsia="hr-HR"/>
        </w:rPr>
        <w:t>(1302 kom), izrada i knjiženje knjižnih zapisa (ispravak,</w:t>
      </w:r>
      <w:r w:rsidR="0025288F">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 xml:space="preserve">terećenje, odobrenje </w:t>
      </w:r>
      <w:r w:rsidR="0025288F">
        <w:rPr>
          <w:rFonts w:ascii="Arial" w:eastAsia="Times New Roman" w:hAnsi="Arial" w:cs="Arial"/>
          <w:sz w:val="24"/>
          <w:szCs w:val="24"/>
          <w:lang w:eastAsia="hr-HR"/>
        </w:rPr>
        <w:t>-</w:t>
      </w:r>
      <w:r w:rsidR="00ED5933">
        <w:rPr>
          <w:rFonts w:ascii="Arial" w:eastAsia="Times New Roman" w:hAnsi="Arial" w:cs="Arial"/>
          <w:sz w:val="24"/>
          <w:szCs w:val="24"/>
          <w:lang w:eastAsia="hr-HR"/>
        </w:rPr>
        <w:t xml:space="preserve"> 506 kom) za dobavljače u salda-</w:t>
      </w:r>
      <w:proofErr w:type="spellStart"/>
      <w:r w:rsidR="0025288F">
        <w:rPr>
          <w:rFonts w:ascii="Arial" w:eastAsia="Times New Roman" w:hAnsi="Arial" w:cs="Arial"/>
          <w:sz w:val="24"/>
          <w:szCs w:val="24"/>
          <w:lang w:eastAsia="hr-HR"/>
        </w:rPr>
        <w:t>konti</w:t>
      </w:r>
      <w:proofErr w:type="spellEnd"/>
      <w:r w:rsidR="0025288F">
        <w:rPr>
          <w:rFonts w:ascii="Arial" w:eastAsia="Times New Roman" w:hAnsi="Arial" w:cs="Arial"/>
          <w:sz w:val="24"/>
          <w:szCs w:val="24"/>
          <w:lang w:eastAsia="hr-HR"/>
        </w:rPr>
        <w:t>.</w:t>
      </w:r>
    </w:p>
    <w:p w:rsidR="00636359" w:rsidRPr="00636359" w:rsidRDefault="00636359" w:rsidP="0025288F">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25288F">
        <w:rPr>
          <w:rFonts w:ascii="Arial" w:eastAsia="Times New Roman" w:hAnsi="Arial" w:cs="Arial"/>
          <w:sz w:val="24"/>
          <w:szCs w:val="24"/>
          <w:lang w:eastAsia="hr-HR"/>
        </w:rPr>
        <w:t xml:space="preserve"> i</w:t>
      </w:r>
      <w:r w:rsidRPr="00636359">
        <w:rPr>
          <w:rFonts w:ascii="Arial" w:eastAsia="Times New Roman" w:hAnsi="Arial" w:cs="Arial"/>
          <w:sz w:val="24"/>
          <w:szCs w:val="24"/>
          <w:lang w:eastAsia="hr-HR"/>
        </w:rPr>
        <w:t>spostavljan</w:t>
      </w:r>
      <w:r w:rsidR="0025288F">
        <w:rPr>
          <w:rFonts w:ascii="Arial" w:eastAsia="Times New Roman" w:hAnsi="Arial" w:cs="Arial"/>
          <w:sz w:val="24"/>
          <w:szCs w:val="24"/>
          <w:lang w:eastAsia="hr-HR"/>
        </w:rPr>
        <w:t>j</w:t>
      </w:r>
      <w:r w:rsidRPr="00636359">
        <w:rPr>
          <w:rFonts w:ascii="Arial" w:eastAsia="Times New Roman" w:hAnsi="Arial" w:cs="Arial"/>
          <w:sz w:val="24"/>
          <w:szCs w:val="24"/>
          <w:lang w:eastAsia="hr-HR"/>
        </w:rPr>
        <w:t>e računa prema Ugovorim</w:t>
      </w:r>
      <w:r w:rsidR="0025288F">
        <w:rPr>
          <w:rFonts w:ascii="Arial" w:eastAsia="Times New Roman" w:hAnsi="Arial" w:cs="Arial"/>
          <w:sz w:val="24"/>
          <w:szCs w:val="24"/>
          <w:lang w:eastAsia="hr-HR"/>
        </w:rPr>
        <w:t>a za za</w:t>
      </w:r>
      <w:r w:rsidR="00C347CB">
        <w:rPr>
          <w:rFonts w:ascii="Arial" w:eastAsia="Times New Roman" w:hAnsi="Arial" w:cs="Arial"/>
          <w:sz w:val="24"/>
          <w:szCs w:val="24"/>
          <w:lang w:eastAsia="hr-HR"/>
        </w:rPr>
        <w:t xml:space="preserve">kup poslovnog prostora, prema </w:t>
      </w:r>
      <w:r w:rsidRPr="00636359">
        <w:rPr>
          <w:rFonts w:ascii="Arial" w:eastAsia="Times New Roman" w:hAnsi="Arial" w:cs="Arial"/>
          <w:sz w:val="24"/>
          <w:szCs w:val="24"/>
          <w:lang w:eastAsia="hr-HR"/>
        </w:rPr>
        <w:t>Ugovoru sa Hrvatskim vodama, refundacija režijski</w:t>
      </w:r>
      <w:r w:rsidR="00C347CB">
        <w:rPr>
          <w:rFonts w:ascii="Arial" w:eastAsia="Times New Roman" w:hAnsi="Arial" w:cs="Arial"/>
          <w:sz w:val="24"/>
          <w:szCs w:val="24"/>
          <w:lang w:eastAsia="hr-HR"/>
        </w:rPr>
        <w:t xml:space="preserve">h </w:t>
      </w:r>
      <w:r w:rsidRPr="00636359">
        <w:rPr>
          <w:rFonts w:ascii="Arial" w:eastAsia="Times New Roman" w:hAnsi="Arial" w:cs="Arial"/>
          <w:sz w:val="24"/>
          <w:szCs w:val="24"/>
          <w:lang w:eastAsia="hr-HR"/>
        </w:rPr>
        <w:t>troškova i ostalog po zaprimljenim Ugovorima</w:t>
      </w:r>
      <w:r w:rsidR="00C347CB">
        <w:rPr>
          <w:rFonts w:ascii="Arial" w:eastAsia="Times New Roman" w:hAnsi="Arial" w:cs="Arial"/>
          <w:sz w:val="24"/>
          <w:szCs w:val="24"/>
          <w:lang w:eastAsia="hr-HR"/>
        </w:rPr>
        <w:t xml:space="preserve"> (158 kom), </w:t>
      </w:r>
      <w:r w:rsidRPr="00636359">
        <w:rPr>
          <w:rFonts w:ascii="Arial" w:eastAsia="Times New Roman" w:hAnsi="Arial" w:cs="Arial"/>
          <w:sz w:val="24"/>
          <w:szCs w:val="24"/>
          <w:lang w:eastAsia="hr-HR"/>
        </w:rPr>
        <w:t>unos istih u knjigu Izlaznih računa, te njihovo praćenje.</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 evidentiranje Ugovora o jednokratnom korištenju društvenih domova (60</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kom), unos u knjigu izlaznih računa, knjiženje uplate iz izvoda.</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RIZNICA</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 ispis naloga za plaćanje:</w:t>
      </w:r>
    </w:p>
    <w:p w:rsidR="00636359" w:rsidRPr="00636359" w:rsidRDefault="00C347CB" w:rsidP="00636359">
      <w:pPr>
        <w:spacing w:after="200" w:line="276"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Vatrogasna postrojba, Dječji vrtić Ivanić-Grad, </w:t>
      </w:r>
      <w:r w:rsidR="00636359" w:rsidRPr="00636359">
        <w:rPr>
          <w:rFonts w:ascii="Arial" w:eastAsia="Times New Roman" w:hAnsi="Arial" w:cs="Arial"/>
          <w:sz w:val="24"/>
          <w:szCs w:val="24"/>
          <w:lang w:eastAsia="hr-HR"/>
        </w:rPr>
        <w:t>Pučko otvoreno učilište i Muzej</w:t>
      </w:r>
    </w:p>
    <w:p w:rsidR="00C347CB" w:rsidRDefault="00C347CB" w:rsidP="00636359">
      <w:pPr>
        <w:spacing w:after="200" w:line="276" w:lineRule="auto"/>
        <w:rPr>
          <w:rFonts w:ascii="Arial" w:eastAsia="Times New Roman" w:hAnsi="Arial" w:cs="Arial"/>
          <w:sz w:val="24"/>
          <w:szCs w:val="24"/>
          <w:lang w:eastAsia="hr-HR"/>
        </w:rPr>
      </w:pPr>
      <w:r>
        <w:rPr>
          <w:rFonts w:ascii="Arial" w:eastAsia="Times New Roman" w:hAnsi="Arial" w:cs="Arial"/>
          <w:sz w:val="24"/>
          <w:szCs w:val="24"/>
          <w:lang w:eastAsia="hr-HR"/>
        </w:rPr>
        <w:t>Slanje izvoda proračunskim korisnicima na web.</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ISPIS VIRMANA (PRIPREMA ZBROJNOG NALOGA ZA PLAĆANJE) ZA:</w:t>
      </w:r>
    </w:p>
    <w:p w:rsidR="00C347CB" w:rsidRDefault="00C347CB" w:rsidP="00C347CB">
      <w:pPr>
        <w:spacing w:after="20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ulazne  račune, o</w:t>
      </w:r>
      <w:r w:rsidR="00636359" w:rsidRPr="00636359">
        <w:rPr>
          <w:rFonts w:ascii="Arial" w:eastAsia="Times New Roman" w:hAnsi="Arial" w:cs="Arial"/>
          <w:sz w:val="24"/>
          <w:szCs w:val="24"/>
          <w:lang w:eastAsia="hr-HR"/>
        </w:rPr>
        <w:t>dluke Gradonačelnika, političke stranke, pomoć za novorođenčad, socijalno</w:t>
      </w:r>
      <w:r>
        <w:rPr>
          <w:rFonts w:ascii="Arial" w:eastAsia="Times New Roman" w:hAnsi="Arial" w:cs="Arial"/>
          <w:sz w:val="24"/>
          <w:szCs w:val="24"/>
          <w:lang w:eastAsia="hr-HR"/>
        </w:rPr>
        <w:t xml:space="preserve"> ugrožene osobe, kompenzacije te ostale udruge</w:t>
      </w:r>
      <w:r w:rsidR="00636359" w:rsidRPr="00636359">
        <w:rPr>
          <w:rFonts w:ascii="Arial" w:eastAsia="Times New Roman" w:hAnsi="Arial" w:cs="Arial"/>
          <w:sz w:val="24"/>
          <w:szCs w:val="24"/>
          <w:lang w:eastAsia="hr-HR"/>
        </w:rPr>
        <w:t xml:space="preserve"> i korisnici koji se financiraju iz gradskog Proračuna.  </w:t>
      </w:r>
    </w:p>
    <w:p w:rsidR="00636359" w:rsidRPr="00636359" w:rsidRDefault="00636359" w:rsidP="00C347CB">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IZVODI  GRAD IVANIĆ-GRA</w:t>
      </w:r>
      <w:r w:rsidR="00C347CB">
        <w:rPr>
          <w:rFonts w:ascii="Arial" w:eastAsia="Times New Roman" w:hAnsi="Arial" w:cs="Arial"/>
          <w:sz w:val="24"/>
          <w:szCs w:val="24"/>
          <w:lang w:eastAsia="hr-HR"/>
        </w:rPr>
        <w:t>D:</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preuzimanje izvoda od banke</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(169 kom)</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r w:rsidR="00ED5933">
        <w:rPr>
          <w:rFonts w:ascii="Arial" w:eastAsia="Times New Roman" w:hAnsi="Arial" w:cs="Arial"/>
          <w:sz w:val="24"/>
          <w:szCs w:val="24"/>
          <w:lang w:eastAsia="hr-HR"/>
        </w:rPr>
        <w:t>knjiženje izvoda u salda-</w:t>
      </w:r>
      <w:proofErr w:type="spellStart"/>
      <w:r w:rsidR="00ED5933">
        <w:rPr>
          <w:rFonts w:ascii="Arial" w:eastAsia="Times New Roman" w:hAnsi="Arial" w:cs="Arial"/>
          <w:sz w:val="24"/>
          <w:szCs w:val="24"/>
          <w:lang w:eastAsia="hr-HR"/>
        </w:rPr>
        <w:t>konti</w:t>
      </w:r>
      <w:proofErr w:type="spellEnd"/>
      <w:r w:rsidRPr="00636359">
        <w:rPr>
          <w:rFonts w:ascii="Arial" w:eastAsia="Times New Roman" w:hAnsi="Arial" w:cs="Arial"/>
          <w:sz w:val="24"/>
          <w:szCs w:val="24"/>
          <w:lang w:eastAsia="hr-HR"/>
        </w:rPr>
        <w:t xml:space="preserve"> po stavkama </w:t>
      </w:r>
    </w:p>
    <w:p w:rsidR="00636359" w:rsidRPr="00636359" w:rsidRDefault="00636359" w:rsidP="00636359">
      <w:pPr>
        <w:spacing w:after="200" w:line="276" w:lineRule="auto"/>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usklađivanje dobavljača i kupaca</w:t>
      </w:r>
    </w:p>
    <w:p w:rsidR="00C347CB" w:rsidRDefault="00636359" w:rsidP="00C347CB">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KNJIŽENJE IZVODA ODNOSNO EVIDITIR</w:t>
      </w:r>
      <w:r w:rsidR="00C347CB">
        <w:rPr>
          <w:rFonts w:ascii="Arial" w:eastAsia="Times New Roman" w:hAnsi="Arial" w:cs="Arial"/>
          <w:sz w:val="24"/>
          <w:szCs w:val="24"/>
          <w:lang w:eastAsia="hr-HR"/>
        </w:rPr>
        <w:t>ANJE UPLATA PREMA Ugovorima za z</w:t>
      </w:r>
      <w:r w:rsidRPr="00636359">
        <w:rPr>
          <w:rFonts w:ascii="Arial" w:eastAsia="Times New Roman" w:hAnsi="Arial" w:cs="Arial"/>
          <w:sz w:val="24"/>
          <w:szCs w:val="24"/>
          <w:lang w:eastAsia="hr-HR"/>
        </w:rPr>
        <w:t>aku</w:t>
      </w:r>
      <w:r w:rsidR="00C347CB">
        <w:rPr>
          <w:rFonts w:ascii="Arial" w:eastAsia="Times New Roman" w:hAnsi="Arial" w:cs="Arial"/>
          <w:sz w:val="24"/>
          <w:szCs w:val="24"/>
          <w:lang w:eastAsia="hr-HR"/>
        </w:rPr>
        <w:t>p i privremeno korištenje DPZ, p</w:t>
      </w:r>
      <w:r w:rsidRPr="00636359">
        <w:rPr>
          <w:rFonts w:ascii="Arial" w:eastAsia="Times New Roman" w:hAnsi="Arial" w:cs="Arial"/>
          <w:sz w:val="24"/>
          <w:szCs w:val="24"/>
          <w:lang w:eastAsia="hr-HR"/>
        </w:rPr>
        <w:t>rivremeno korištenje zajedničkih pa</w:t>
      </w:r>
      <w:r w:rsidR="00C347CB">
        <w:rPr>
          <w:rFonts w:ascii="Arial" w:eastAsia="Times New Roman" w:hAnsi="Arial" w:cs="Arial"/>
          <w:sz w:val="24"/>
          <w:szCs w:val="24"/>
          <w:lang w:eastAsia="hr-HR"/>
        </w:rPr>
        <w:t xml:space="preserve">šnjaka u </w:t>
      </w:r>
      <w:r w:rsidR="00ED5933">
        <w:rPr>
          <w:rFonts w:ascii="Arial" w:eastAsia="Times New Roman" w:hAnsi="Arial" w:cs="Arial"/>
          <w:sz w:val="24"/>
          <w:szCs w:val="24"/>
          <w:lang w:eastAsia="hr-HR"/>
        </w:rPr>
        <w:t xml:space="preserve">vlasništvu </w:t>
      </w:r>
      <w:r w:rsidR="00C347CB">
        <w:rPr>
          <w:rFonts w:ascii="Arial" w:eastAsia="Times New Roman" w:hAnsi="Arial" w:cs="Arial"/>
          <w:sz w:val="24"/>
          <w:szCs w:val="24"/>
          <w:lang w:eastAsia="hr-HR"/>
        </w:rPr>
        <w:t>RH</w:t>
      </w:r>
      <w:r w:rsidR="00ED5933">
        <w:rPr>
          <w:rFonts w:ascii="Arial" w:eastAsia="Times New Roman" w:hAnsi="Arial" w:cs="Arial"/>
          <w:sz w:val="24"/>
          <w:szCs w:val="24"/>
          <w:lang w:eastAsia="hr-HR"/>
        </w:rPr>
        <w:t>.</w:t>
      </w:r>
      <w:r w:rsidR="00C347CB">
        <w:rPr>
          <w:rFonts w:ascii="Arial" w:eastAsia="Times New Roman" w:hAnsi="Arial" w:cs="Arial"/>
          <w:sz w:val="24"/>
          <w:szCs w:val="24"/>
          <w:lang w:eastAsia="hr-HR"/>
        </w:rPr>
        <w:t xml:space="preserve">  </w:t>
      </w:r>
    </w:p>
    <w:p w:rsidR="00636359" w:rsidRPr="00636359" w:rsidRDefault="00C347CB" w:rsidP="00C347CB">
      <w:pPr>
        <w:spacing w:after="20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ED5933">
        <w:rPr>
          <w:rFonts w:ascii="Arial" w:eastAsia="Times New Roman" w:hAnsi="Arial" w:cs="Arial"/>
          <w:sz w:val="24"/>
          <w:szCs w:val="24"/>
          <w:lang w:eastAsia="hr-HR"/>
        </w:rPr>
        <w:t xml:space="preserve">PRIHODI </w:t>
      </w:r>
      <w:r w:rsidR="00636359" w:rsidRPr="00636359">
        <w:rPr>
          <w:rFonts w:ascii="Arial" w:eastAsia="Times New Roman" w:hAnsi="Arial" w:cs="Arial"/>
          <w:sz w:val="24"/>
          <w:szCs w:val="24"/>
          <w:lang w:eastAsia="hr-HR"/>
        </w:rPr>
        <w:t>OD ZAKUPA POL</w:t>
      </w:r>
      <w:r>
        <w:rPr>
          <w:rFonts w:ascii="Arial" w:eastAsia="Times New Roman" w:hAnsi="Arial" w:cs="Arial"/>
          <w:sz w:val="24"/>
          <w:szCs w:val="24"/>
          <w:lang w:eastAsia="hr-HR"/>
        </w:rPr>
        <w:t>JOPRIVREDNOG ZEMLJIŠTA U VLASNIŠTVU RH:</w:t>
      </w:r>
      <w:r w:rsidR="00636359" w:rsidRPr="00636359">
        <w:rPr>
          <w:rFonts w:ascii="Arial" w:eastAsia="Times New Roman" w:hAnsi="Arial" w:cs="Arial"/>
          <w:sz w:val="24"/>
          <w:szCs w:val="24"/>
          <w:lang w:eastAsia="hr-HR"/>
        </w:rPr>
        <w:t xml:space="preserve">  </w:t>
      </w:r>
      <w:r w:rsidR="00ED5933">
        <w:rPr>
          <w:rFonts w:ascii="Arial" w:eastAsia="Times New Roman" w:hAnsi="Arial" w:cs="Arial"/>
          <w:sz w:val="24"/>
          <w:szCs w:val="24"/>
          <w:lang w:eastAsia="hr-HR"/>
        </w:rPr>
        <w:t xml:space="preserve">unos IR-a prema ugovorima o </w:t>
      </w:r>
      <w:r>
        <w:rPr>
          <w:rFonts w:ascii="Arial" w:eastAsia="Times New Roman" w:hAnsi="Arial" w:cs="Arial"/>
          <w:sz w:val="24"/>
          <w:szCs w:val="24"/>
          <w:lang w:eastAsia="hr-HR"/>
        </w:rPr>
        <w:t>z</w:t>
      </w:r>
      <w:r w:rsidR="00ED5933">
        <w:rPr>
          <w:rFonts w:ascii="Arial" w:eastAsia="Times New Roman" w:hAnsi="Arial" w:cs="Arial"/>
          <w:sz w:val="24"/>
          <w:szCs w:val="24"/>
          <w:lang w:eastAsia="hr-HR"/>
        </w:rPr>
        <w:t>akupu</w:t>
      </w:r>
      <w:r w:rsidR="00636359" w:rsidRPr="00636359">
        <w:rPr>
          <w:rFonts w:ascii="Arial" w:eastAsia="Times New Roman" w:hAnsi="Arial" w:cs="Arial"/>
          <w:sz w:val="24"/>
          <w:szCs w:val="24"/>
          <w:lang w:eastAsia="hr-HR"/>
        </w:rPr>
        <w:t xml:space="preserve"> i </w:t>
      </w:r>
      <w:r w:rsidR="00ED5933">
        <w:rPr>
          <w:rFonts w:ascii="Arial" w:eastAsia="Times New Roman" w:hAnsi="Arial" w:cs="Arial"/>
          <w:sz w:val="24"/>
          <w:szCs w:val="24"/>
          <w:lang w:eastAsia="hr-HR"/>
        </w:rPr>
        <w:t>ugovorima o privremenom korištenju poljoprivrednog zemljišta u vlasništvu države</w:t>
      </w:r>
      <w:r w:rsidR="00636359" w:rsidRPr="00636359">
        <w:rPr>
          <w:rFonts w:ascii="Arial" w:eastAsia="Times New Roman" w:hAnsi="Arial" w:cs="Arial"/>
          <w:sz w:val="24"/>
          <w:szCs w:val="24"/>
          <w:lang w:eastAsia="hr-HR"/>
        </w:rPr>
        <w:t xml:space="preserve">, </w:t>
      </w:r>
      <w:r w:rsidR="00ED5933" w:rsidRPr="00636359">
        <w:rPr>
          <w:rFonts w:ascii="Arial" w:eastAsia="Times New Roman" w:hAnsi="Arial" w:cs="Arial"/>
          <w:sz w:val="24"/>
          <w:szCs w:val="24"/>
          <w:lang w:eastAsia="hr-HR"/>
        </w:rPr>
        <w:t>te evidentiranje uplata putem knji</w:t>
      </w:r>
      <w:r w:rsidR="00ED5933">
        <w:rPr>
          <w:rFonts w:ascii="Arial" w:eastAsia="Times New Roman" w:hAnsi="Arial" w:cs="Arial"/>
          <w:sz w:val="24"/>
          <w:szCs w:val="24"/>
          <w:lang w:eastAsia="hr-HR"/>
        </w:rPr>
        <w:t>žnih zapisa prema izvodima FINE, obračun kamata (neredovita plaćanja</w:t>
      </w:r>
      <w:r w:rsidR="00636359" w:rsidRPr="00636359">
        <w:rPr>
          <w:rFonts w:ascii="Arial" w:eastAsia="Times New Roman" w:hAnsi="Arial" w:cs="Arial"/>
          <w:sz w:val="24"/>
          <w:szCs w:val="24"/>
          <w:lang w:eastAsia="hr-HR"/>
        </w:rPr>
        <w:t>) za pripremu ovrha.</w:t>
      </w:r>
    </w:p>
    <w:p w:rsidR="00ED5933" w:rsidRPr="00636359" w:rsidRDefault="00636359" w:rsidP="00ED5933">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w:t>
      </w:r>
      <w:r w:rsidR="00ED5933">
        <w:rPr>
          <w:rFonts w:ascii="Arial" w:eastAsia="Times New Roman" w:hAnsi="Arial" w:cs="Arial"/>
          <w:sz w:val="24"/>
          <w:szCs w:val="24"/>
          <w:lang w:eastAsia="hr-HR"/>
        </w:rPr>
        <w:t xml:space="preserve"> </w:t>
      </w:r>
      <w:r w:rsidRPr="00636359">
        <w:rPr>
          <w:rFonts w:ascii="Arial" w:eastAsia="Times New Roman" w:hAnsi="Arial" w:cs="Arial"/>
          <w:sz w:val="24"/>
          <w:szCs w:val="24"/>
          <w:lang w:eastAsia="hr-HR"/>
        </w:rPr>
        <w:t xml:space="preserve">PRIHODI OD PRODAJE </w:t>
      </w:r>
      <w:r w:rsidR="00ED5933">
        <w:rPr>
          <w:rFonts w:ascii="Arial" w:eastAsia="Times New Roman" w:hAnsi="Arial" w:cs="Arial"/>
          <w:sz w:val="24"/>
          <w:szCs w:val="24"/>
          <w:lang w:eastAsia="hr-HR"/>
        </w:rPr>
        <w:t xml:space="preserve">POLJOPRIVREDNOG ZEMLJIŠTA U VLASNIŠTVU RH: unos IR-a prema ugovorima o prodaji poljoprivrednog zemljišta u vlasništvu </w:t>
      </w:r>
      <w:r w:rsidRPr="00636359">
        <w:rPr>
          <w:rFonts w:ascii="Arial" w:eastAsia="Times New Roman" w:hAnsi="Arial" w:cs="Arial"/>
          <w:sz w:val="24"/>
          <w:szCs w:val="24"/>
          <w:lang w:eastAsia="hr-HR"/>
        </w:rPr>
        <w:t>države, te evidentiranje uplata putem knji</w:t>
      </w:r>
      <w:r w:rsidR="00ED5933">
        <w:rPr>
          <w:rFonts w:ascii="Arial" w:eastAsia="Times New Roman" w:hAnsi="Arial" w:cs="Arial"/>
          <w:sz w:val="24"/>
          <w:szCs w:val="24"/>
          <w:lang w:eastAsia="hr-HR"/>
        </w:rPr>
        <w:t>žnih zapisa prema izvodima FINE.</w:t>
      </w:r>
    </w:p>
    <w:p w:rsidR="00ED5933" w:rsidRDefault="00636359" w:rsidP="00ED5933">
      <w:pPr>
        <w:spacing w:after="200" w:line="276"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Unos novih IR-a i praćenje uplata prema Ugovorima o prodaji poljoprivrednog zemljišta u vlasništvu države, obračun kamata.</w:t>
      </w:r>
    </w:p>
    <w:p w:rsidR="00A37C77" w:rsidRPr="00D61857" w:rsidRDefault="00A37C77" w:rsidP="009C6F69">
      <w:pPr>
        <w:pStyle w:val="Odlomakpopisa"/>
        <w:numPr>
          <w:ilvl w:val="0"/>
          <w:numId w:val="22"/>
        </w:numPr>
        <w:spacing w:after="200" w:line="276" w:lineRule="auto"/>
        <w:jc w:val="both"/>
        <w:rPr>
          <w:rFonts w:ascii="Arial" w:eastAsia="Times New Roman" w:hAnsi="Arial" w:cs="Arial"/>
          <w:sz w:val="24"/>
          <w:szCs w:val="24"/>
          <w:lang w:eastAsia="hr-HR"/>
        </w:rPr>
      </w:pPr>
      <w:r w:rsidRPr="00D61857">
        <w:rPr>
          <w:rFonts w:ascii="Arial" w:eastAsia="Times New Roman" w:hAnsi="Arial" w:cs="Arial"/>
          <w:b/>
          <w:sz w:val="24"/>
          <w:szCs w:val="24"/>
          <w:lang w:eastAsia="hr-HR"/>
        </w:rPr>
        <w:lastRenderedPageBreak/>
        <w:t>Financijsko knjigovodstvo, obračun plaća, obračun drugog dohotka, obračun autorskih honorara, blagajna, salda-</w:t>
      </w:r>
      <w:proofErr w:type="spellStart"/>
      <w:r w:rsidRPr="00D61857">
        <w:rPr>
          <w:rFonts w:ascii="Arial" w:eastAsia="Times New Roman" w:hAnsi="Arial" w:cs="Arial"/>
          <w:b/>
          <w:sz w:val="24"/>
          <w:szCs w:val="24"/>
          <w:lang w:eastAsia="hr-HR"/>
        </w:rPr>
        <w:t>konti</w:t>
      </w:r>
      <w:proofErr w:type="spellEnd"/>
      <w:r w:rsidRPr="00D61857">
        <w:rPr>
          <w:rFonts w:ascii="Arial" w:eastAsia="Times New Roman" w:hAnsi="Arial" w:cs="Arial"/>
          <w:b/>
          <w:sz w:val="24"/>
          <w:szCs w:val="24"/>
          <w:lang w:eastAsia="hr-HR"/>
        </w:rPr>
        <w:t xml:space="preserve"> legalizacija, komunalni doprinos, nekretnine. </w:t>
      </w:r>
    </w:p>
    <w:p w:rsidR="00D61857" w:rsidRDefault="00636359" w:rsidP="00D61857">
      <w:pPr>
        <w:jc w:val="both"/>
        <w:rPr>
          <w:rFonts w:ascii="Arial" w:eastAsia="Calibri" w:hAnsi="Arial" w:cs="Arial"/>
          <w:sz w:val="24"/>
          <w:szCs w:val="24"/>
        </w:rPr>
      </w:pPr>
      <w:r w:rsidRPr="00ED5933">
        <w:rPr>
          <w:rFonts w:ascii="Arial" w:eastAsia="Calibri" w:hAnsi="Arial" w:cs="Arial"/>
          <w:sz w:val="24"/>
          <w:szCs w:val="24"/>
        </w:rPr>
        <w:t>Financijsko knjigovodstvo</w:t>
      </w:r>
      <w:r w:rsidR="00ED5933">
        <w:rPr>
          <w:rFonts w:ascii="Arial" w:eastAsia="Calibri" w:hAnsi="Arial" w:cs="Arial"/>
          <w:sz w:val="24"/>
          <w:szCs w:val="24"/>
        </w:rPr>
        <w:t xml:space="preserve"> </w:t>
      </w:r>
      <w:r w:rsidRPr="00ED5933">
        <w:rPr>
          <w:rFonts w:ascii="Arial" w:eastAsia="Calibri" w:hAnsi="Arial" w:cs="Arial"/>
          <w:sz w:val="24"/>
          <w:szCs w:val="24"/>
        </w:rPr>
        <w:t>obuhvaća knjiženje financijskih dokumenata proračuna, te pojedinačne evidencije - obračun plaća, obračun drugog dohotka, obračun autorskih honorara, blagajna, salda-</w:t>
      </w:r>
      <w:proofErr w:type="spellStart"/>
      <w:r w:rsidRPr="00ED5933">
        <w:rPr>
          <w:rFonts w:ascii="Arial" w:eastAsia="Calibri" w:hAnsi="Arial" w:cs="Arial"/>
          <w:sz w:val="24"/>
          <w:szCs w:val="24"/>
        </w:rPr>
        <w:t>konti</w:t>
      </w:r>
      <w:proofErr w:type="spellEnd"/>
      <w:r w:rsidRPr="00ED5933">
        <w:rPr>
          <w:rFonts w:ascii="Arial" w:eastAsia="Calibri" w:hAnsi="Arial" w:cs="Arial"/>
          <w:sz w:val="24"/>
          <w:szCs w:val="24"/>
        </w:rPr>
        <w:t xml:space="preserve"> legalizacija, k</w:t>
      </w:r>
      <w:r w:rsidR="00D61857">
        <w:rPr>
          <w:rFonts w:ascii="Arial" w:eastAsia="Calibri" w:hAnsi="Arial" w:cs="Arial"/>
          <w:sz w:val="24"/>
          <w:szCs w:val="24"/>
        </w:rPr>
        <w:t xml:space="preserve">omunalni doprinos, nekretnine. </w:t>
      </w:r>
    </w:p>
    <w:p w:rsidR="00D61857" w:rsidRDefault="00636359" w:rsidP="009C6F69">
      <w:pPr>
        <w:pStyle w:val="Odlomakpopisa"/>
        <w:numPr>
          <w:ilvl w:val="0"/>
          <w:numId w:val="22"/>
        </w:numPr>
        <w:rPr>
          <w:rFonts w:ascii="Arial" w:eastAsia="Calibri" w:hAnsi="Arial" w:cs="Arial"/>
          <w:b/>
          <w:sz w:val="24"/>
          <w:szCs w:val="24"/>
        </w:rPr>
      </w:pPr>
      <w:r w:rsidRPr="00D61857">
        <w:rPr>
          <w:rFonts w:ascii="Arial" w:eastAsia="Calibri" w:hAnsi="Arial" w:cs="Arial"/>
          <w:b/>
          <w:sz w:val="24"/>
          <w:szCs w:val="24"/>
        </w:rPr>
        <w:t>Knjiženje svih promjena po izvodima banke, ulaznim i izlaznim računima.</w:t>
      </w:r>
    </w:p>
    <w:p w:rsidR="00636359" w:rsidRPr="00D61857" w:rsidRDefault="00636359" w:rsidP="00D61857">
      <w:pPr>
        <w:rPr>
          <w:rFonts w:ascii="Arial" w:eastAsia="Calibri" w:hAnsi="Arial" w:cs="Arial"/>
          <w:b/>
          <w:sz w:val="24"/>
          <w:szCs w:val="24"/>
        </w:rPr>
      </w:pPr>
      <w:r w:rsidRPr="00D61857">
        <w:rPr>
          <w:rFonts w:ascii="Arial" w:eastAsia="Calibri" w:hAnsi="Arial" w:cs="Arial"/>
          <w:b/>
          <w:sz w:val="24"/>
          <w:szCs w:val="24"/>
        </w:rPr>
        <w:t xml:space="preserve">Knjiženja </w:t>
      </w:r>
      <w:r w:rsidRPr="00D61857">
        <w:rPr>
          <w:rFonts w:ascii="Arial" w:eastAsia="Calibri" w:hAnsi="Arial" w:cs="Arial"/>
          <w:sz w:val="24"/>
          <w:szCs w:val="24"/>
        </w:rPr>
        <w:t>se obavljaju na način:</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pojedinačno zatvaranje stavaka u salda-</w:t>
      </w:r>
      <w:proofErr w:type="spellStart"/>
      <w:r w:rsidRPr="00ED5933">
        <w:rPr>
          <w:rFonts w:ascii="Arial" w:eastAsia="Calibri" w:hAnsi="Arial" w:cs="Arial"/>
          <w:sz w:val="24"/>
          <w:szCs w:val="24"/>
        </w:rPr>
        <w:t>konti</w:t>
      </w:r>
      <w:proofErr w:type="spellEnd"/>
      <w:r w:rsidRPr="00ED5933">
        <w:rPr>
          <w:rFonts w:ascii="Arial" w:eastAsia="Calibri" w:hAnsi="Arial" w:cs="Arial"/>
          <w:sz w:val="24"/>
          <w:szCs w:val="24"/>
        </w:rPr>
        <w:t xml:space="preserve"> programu i nakon toga, integralno knjiženje u financijskom računov</w:t>
      </w:r>
      <w:r w:rsidR="00D61857">
        <w:rPr>
          <w:rFonts w:ascii="Arial" w:eastAsia="Calibri" w:hAnsi="Arial" w:cs="Arial"/>
          <w:sz w:val="24"/>
          <w:szCs w:val="24"/>
        </w:rPr>
        <w:t xml:space="preserve">odstvu, kontiranje pojedinačno </w:t>
      </w:r>
      <w:r w:rsidRPr="00ED5933">
        <w:rPr>
          <w:rFonts w:ascii="Arial" w:eastAsia="Calibri" w:hAnsi="Arial" w:cs="Arial"/>
          <w:sz w:val="24"/>
          <w:szCs w:val="24"/>
        </w:rPr>
        <w:t>po stavkama na pozicije proračuna, pripadajuća konta, te prijenos u glavnu knjigu.</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xml:space="preserve">- Knjiženje i preuzimanje formiranih obveza iz programa socijalnog programa, te knjiženje po izvodima. </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Knjiženja i is</w:t>
      </w:r>
      <w:r w:rsidR="00D61857">
        <w:rPr>
          <w:rFonts w:ascii="Arial" w:eastAsia="Calibri" w:hAnsi="Arial" w:cs="Arial"/>
          <w:sz w:val="24"/>
          <w:szCs w:val="24"/>
        </w:rPr>
        <w:t xml:space="preserve">pravci po rebalansu proračuna. </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xml:space="preserve">- Preuzimanje obrađenih </w:t>
      </w:r>
      <w:r w:rsidR="00D61857">
        <w:rPr>
          <w:rFonts w:ascii="Arial" w:eastAsia="Calibri" w:hAnsi="Arial" w:cs="Arial"/>
          <w:sz w:val="24"/>
          <w:szCs w:val="24"/>
        </w:rPr>
        <w:t xml:space="preserve">zahtjeva proračunskih korisnika </w:t>
      </w:r>
      <w:r w:rsidRPr="00ED5933">
        <w:rPr>
          <w:rFonts w:ascii="Arial" w:eastAsia="Calibri" w:hAnsi="Arial" w:cs="Arial"/>
          <w:sz w:val="24"/>
          <w:szCs w:val="24"/>
        </w:rPr>
        <w:t xml:space="preserve">kroz riznicu, kontiranje i knjiženje u glavnu knjigu. </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xml:space="preserve">- Knjiženje blagajne svakog proračunskog korisnika prema dostavljenim mjesečnim temeljnicama. </w:t>
      </w:r>
    </w:p>
    <w:p w:rsidR="00D61857" w:rsidRDefault="00636359" w:rsidP="00636359">
      <w:pPr>
        <w:jc w:val="both"/>
        <w:rPr>
          <w:rFonts w:ascii="Arial" w:eastAsia="Calibri" w:hAnsi="Arial" w:cs="Arial"/>
          <w:sz w:val="24"/>
          <w:szCs w:val="24"/>
        </w:rPr>
      </w:pPr>
      <w:r w:rsidRPr="00ED5933">
        <w:rPr>
          <w:rFonts w:ascii="Arial" w:eastAsia="Calibri" w:hAnsi="Arial" w:cs="Arial"/>
          <w:sz w:val="24"/>
          <w:szCs w:val="24"/>
        </w:rPr>
        <w:t>- Usklađivanje prihoda i rashoda sa s</w:t>
      </w:r>
      <w:r w:rsidR="00D61857">
        <w:rPr>
          <w:rFonts w:ascii="Arial" w:eastAsia="Calibri" w:hAnsi="Arial" w:cs="Arial"/>
          <w:sz w:val="24"/>
          <w:szCs w:val="24"/>
        </w:rPr>
        <w:t xml:space="preserve">vakim proračunskim korisnikom. </w:t>
      </w:r>
    </w:p>
    <w:p w:rsidR="00344D4E" w:rsidRDefault="00636359" w:rsidP="00636359">
      <w:pPr>
        <w:jc w:val="both"/>
        <w:rPr>
          <w:rFonts w:ascii="Arial" w:eastAsia="Calibri" w:hAnsi="Arial" w:cs="Arial"/>
          <w:sz w:val="24"/>
          <w:szCs w:val="24"/>
        </w:rPr>
      </w:pPr>
      <w:r w:rsidRPr="00ED5933">
        <w:rPr>
          <w:rFonts w:ascii="Arial" w:eastAsia="Calibri" w:hAnsi="Arial" w:cs="Arial"/>
          <w:sz w:val="24"/>
          <w:szCs w:val="24"/>
        </w:rPr>
        <w:t xml:space="preserve">- Sudjelovanje u izradi kvartalnih obračuna, te završnog računa. </w:t>
      </w:r>
    </w:p>
    <w:p w:rsidR="00636359" w:rsidRPr="00ED5933" w:rsidRDefault="00636359" w:rsidP="00636359">
      <w:pPr>
        <w:jc w:val="both"/>
        <w:rPr>
          <w:rFonts w:ascii="Arial" w:eastAsia="Calibri" w:hAnsi="Arial" w:cs="Arial"/>
          <w:sz w:val="24"/>
          <w:szCs w:val="24"/>
        </w:rPr>
      </w:pPr>
      <w:r w:rsidRPr="00ED5933">
        <w:rPr>
          <w:rFonts w:ascii="Arial" w:eastAsia="Calibri" w:hAnsi="Arial" w:cs="Arial"/>
          <w:sz w:val="24"/>
          <w:szCs w:val="24"/>
        </w:rPr>
        <w:t>- Usklađivanje</w:t>
      </w:r>
      <w:r w:rsidR="00D61857">
        <w:rPr>
          <w:rFonts w:ascii="Arial" w:eastAsia="Calibri" w:hAnsi="Arial" w:cs="Arial"/>
          <w:sz w:val="24"/>
          <w:szCs w:val="24"/>
        </w:rPr>
        <w:t xml:space="preserve"> sa salda-</w:t>
      </w:r>
      <w:r w:rsidRPr="00ED5933">
        <w:rPr>
          <w:rFonts w:ascii="Arial" w:eastAsia="Calibri" w:hAnsi="Arial" w:cs="Arial"/>
          <w:sz w:val="24"/>
          <w:szCs w:val="24"/>
        </w:rPr>
        <w:t xml:space="preserve">kontima po svim vrstama prihoda. </w:t>
      </w:r>
    </w:p>
    <w:p w:rsidR="00636359" w:rsidRPr="00D61857" w:rsidRDefault="00636359" w:rsidP="009C6F69">
      <w:pPr>
        <w:pStyle w:val="Odlomakpopisa"/>
        <w:numPr>
          <w:ilvl w:val="0"/>
          <w:numId w:val="22"/>
        </w:numPr>
        <w:jc w:val="both"/>
        <w:rPr>
          <w:rFonts w:ascii="Arial" w:eastAsia="Calibri" w:hAnsi="Arial" w:cs="Arial"/>
          <w:sz w:val="24"/>
          <w:szCs w:val="24"/>
        </w:rPr>
      </w:pPr>
      <w:r w:rsidRPr="00D61857">
        <w:rPr>
          <w:rFonts w:ascii="Arial" w:eastAsia="Calibri" w:hAnsi="Arial" w:cs="Arial"/>
          <w:b/>
          <w:sz w:val="24"/>
          <w:szCs w:val="24"/>
        </w:rPr>
        <w:t>Unos rješenja za komunalni doprinos</w:t>
      </w:r>
      <w:r w:rsidR="00D61857">
        <w:rPr>
          <w:rFonts w:ascii="Arial" w:eastAsia="Calibri" w:hAnsi="Arial" w:cs="Arial"/>
          <w:sz w:val="24"/>
          <w:szCs w:val="24"/>
        </w:rPr>
        <w:t xml:space="preserve"> - </w:t>
      </w:r>
      <w:r w:rsidRPr="00D61857">
        <w:rPr>
          <w:rFonts w:ascii="Arial" w:eastAsia="Calibri" w:hAnsi="Arial" w:cs="Arial"/>
          <w:sz w:val="24"/>
          <w:szCs w:val="24"/>
        </w:rPr>
        <w:t>formiranje i</w:t>
      </w:r>
      <w:r w:rsidR="00D61857">
        <w:rPr>
          <w:rFonts w:ascii="Arial" w:eastAsia="Calibri" w:hAnsi="Arial" w:cs="Arial"/>
          <w:sz w:val="24"/>
          <w:szCs w:val="24"/>
        </w:rPr>
        <w:t>zlaznih računa za obveznike komunalnog doprinosa.</w:t>
      </w:r>
    </w:p>
    <w:p w:rsidR="00636359" w:rsidRPr="00ED5933" w:rsidRDefault="00D61857" w:rsidP="00D61857">
      <w:pPr>
        <w:jc w:val="both"/>
        <w:rPr>
          <w:rFonts w:ascii="Arial" w:eastAsia="Calibri" w:hAnsi="Arial" w:cs="Arial"/>
          <w:sz w:val="24"/>
          <w:szCs w:val="24"/>
        </w:rPr>
      </w:pPr>
      <w:r>
        <w:rPr>
          <w:rFonts w:ascii="Arial" w:eastAsia="Calibri" w:hAnsi="Arial" w:cs="Arial"/>
          <w:sz w:val="24"/>
          <w:szCs w:val="24"/>
        </w:rPr>
        <w:t xml:space="preserve">           </w:t>
      </w:r>
      <w:r w:rsidR="00636359" w:rsidRPr="00ED5933">
        <w:rPr>
          <w:rFonts w:ascii="Arial" w:eastAsia="Calibri" w:hAnsi="Arial" w:cs="Arial"/>
          <w:sz w:val="24"/>
          <w:szCs w:val="24"/>
        </w:rPr>
        <w:t xml:space="preserve">Ukupno obrađeno </w:t>
      </w:r>
      <w:r w:rsidR="00636359" w:rsidRPr="00ED5933">
        <w:rPr>
          <w:rFonts w:ascii="Arial" w:eastAsia="Calibri" w:hAnsi="Arial" w:cs="Arial"/>
          <w:b/>
          <w:sz w:val="24"/>
          <w:szCs w:val="24"/>
        </w:rPr>
        <w:t>147 Rješenja (IR-a)</w:t>
      </w:r>
      <w:r>
        <w:rPr>
          <w:rFonts w:ascii="Arial" w:eastAsia="Calibri" w:hAnsi="Arial" w:cs="Arial"/>
          <w:sz w:val="24"/>
          <w:szCs w:val="24"/>
        </w:rPr>
        <w:t xml:space="preserve">. </w:t>
      </w:r>
      <w:r w:rsidR="00636359" w:rsidRPr="00ED5933">
        <w:rPr>
          <w:rFonts w:ascii="Arial" w:eastAsia="Calibri" w:hAnsi="Arial" w:cs="Arial"/>
          <w:sz w:val="24"/>
          <w:szCs w:val="24"/>
        </w:rPr>
        <w:t>Knjiženje uplata po komunalnom doprinosu, te slanje opomena za iste, rad sa strankama.</w:t>
      </w:r>
    </w:p>
    <w:p w:rsidR="00636359" w:rsidRPr="00D61857" w:rsidRDefault="00636359" w:rsidP="009C6F69">
      <w:pPr>
        <w:pStyle w:val="Odlomakpopisa"/>
        <w:numPr>
          <w:ilvl w:val="0"/>
          <w:numId w:val="22"/>
        </w:numPr>
        <w:jc w:val="both"/>
        <w:rPr>
          <w:rFonts w:ascii="Arial" w:eastAsia="Calibri" w:hAnsi="Arial" w:cs="Arial"/>
          <w:sz w:val="24"/>
          <w:szCs w:val="24"/>
        </w:rPr>
      </w:pPr>
      <w:r w:rsidRPr="00D61857">
        <w:rPr>
          <w:rFonts w:ascii="Arial" w:eastAsia="Calibri" w:hAnsi="Arial" w:cs="Arial"/>
          <w:b/>
          <w:sz w:val="24"/>
          <w:szCs w:val="24"/>
        </w:rPr>
        <w:t>Unos rješenja za legalizaciju</w:t>
      </w:r>
      <w:r w:rsidRPr="00D61857">
        <w:rPr>
          <w:rFonts w:ascii="Arial" w:eastAsia="Calibri" w:hAnsi="Arial" w:cs="Arial"/>
          <w:sz w:val="24"/>
          <w:szCs w:val="24"/>
        </w:rPr>
        <w:t xml:space="preserve"> - formiranje izlaznih računa za obveznike legalizacije. </w:t>
      </w:r>
    </w:p>
    <w:p w:rsidR="00636359" w:rsidRPr="00ED5933" w:rsidRDefault="00636359" w:rsidP="00344D4E">
      <w:pPr>
        <w:ind w:firstLine="708"/>
        <w:jc w:val="both"/>
        <w:rPr>
          <w:rFonts w:ascii="Arial" w:eastAsia="Calibri" w:hAnsi="Arial" w:cs="Arial"/>
          <w:sz w:val="24"/>
          <w:szCs w:val="24"/>
        </w:rPr>
      </w:pPr>
      <w:r w:rsidRPr="00ED5933">
        <w:rPr>
          <w:rFonts w:ascii="Arial" w:eastAsia="Calibri" w:hAnsi="Arial" w:cs="Arial"/>
          <w:sz w:val="24"/>
          <w:szCs w:val="24"/>
        </w:rPr>
        <w:t xml:space="preserve">Ukupno obrađeno </w:t>
      </w:r>
      <w:r w:rsidRPr="00ED5933">
        <w:rPr>
          <w:rFonts w:ascii="Arial" w:eastAsia="Calibri" w:hAnsi="Arial" w:cs="Arial"/>
          <w:b/>
          <w:sz w:val="24"/>
          <w:szCs w:val="24"/>
        </w:rPr>
        <w:t>54 Rješenja (IR-a</w:t>
      </w:r>
      <w:r w:rsidRPr="00ED5933">
        <w:rPr>
          <w:rFonts w:ascii="Arial" w:eastAsia="Calibri" w:hAnsi="Arial" w:cs="Arial"/>
          <w:sz w:val="24"/>
          <w:szCs w:val="24"/>
        </w:rPr>
        <w:t>). Formiranje i knjiženje knjižnih zapisa –odobrenja za uplate po legalizaciji, a koje se plaćaju u držav</w:t>
      </w:r>
      <w:r w:rsidR="00D61857">
        <w:rPr>
          <w:rFonts w:ascii="Arial" w:eastAsia="Calibri" w:hAnsi="Arial" w:cs="Arial"/>
          <w:sz w:val="24"/>
          <w:szCs w:val="24"/>
        </w:rPr>
        <w:t>ni proračun (Izvodi Fine putem e</w:t>
      </w:r>
      <w:r w:rsidRPr="00ED5933">
        <w:rPr>
          <w:rFonts w:ascii="Arial" w:eastAsia="Calibri" w:hAnsi="Arial" w:cs="Arial"/>
          <w:sz w:val="24"/>
          <w:szCs w:val="24"/>
        </w:rPr>
        <w:t>-maila). Slanje opomena za iste, rad sa strankama.</w:t>
      </w:r>
    </w:p>
    <w:p w:rsidR="00D61857" w:rsidRDefault="00636359" w:rsidP="00344D4E">
      <w:pPr>
        <w:pStyle w:val="Odlomakpopisa"/>
        <w:numPr>
          <w:ilvl w:val="0"/>
          <w:numId w:val="22"/>
        </w:numPr>
        <w:jc w:val="both"/>
        <w:rPr>
          <w:rFonts w:ascii="Arial" w:eastAsia="Calibri" w:hAnsi="Arial" w:cs="Arial"/>
          <w:sz w:val="24"/>
          <w:szCs w:val="24"/>
        </w:rPr>
      </w:pPr>
      <w:r w:rsidRPr="00D61857">
        <w:rPr>
          <w:rFonts w:ascii="Arial" w:eastAsia="Calibri" w:hAnsi="Arial" w:cs="Arial"/>
          <w:sz w:val="24"/>
          <w:szCs w:val="24"/>
        </w:rPr>
        <w:t xml:space="preserve">Formiranje IR-a po </w:t>
      </w:r>
      <w:r w:rsidRPr="00D61857">
        <w:rPr>
          <w:rFonts w:ascii="Arial" w:eastAsia="Calibri" w:hAnsi="Arial" w:cs="Arial"/>
          <w:b/>
          <w:sz w:val="24"/>
          <w:szCs w:val="24"/>
        </w:rPr>
        <w:t>ugovorima za kupoprodaju nekretnina</w:t>
      </w:r>
      <w:r w:rsidRPr="00D61857">
        <w:rPr>
          <w:rFonts w:ascii="Arial" w:eastAsia="Calibri" w:hAnsi="Arial" w:cs="Arial"/>
          <w:sz w:val="24"/>
          <w:szCs w:val="24"/>
        </w:rPr>
        <w:t xml:space="preserve">, te praćenje i </w:t>
      </w:r>
      <w:proofErr w:type="spellStart"/>
      <w:r w:rsidRPr="00D61857">
        <w:rPr>
          <w:rFonts w:ascii="Arial" w:eastAsia="Calibri" w:hAnsi="Arial" w:cs="Arial"/>
          <w:sz w:val="24"/>
          <w:szCs w:val="24"/>
        </w:rPr>
        <w:t>preknjiženje</w:t>
      </w:r>
      <w:proofErr w:type="spellEnd"/>
      <w:r w:rsidRPr="00D61857">
        <w:rPr>
          <w:rFonts w:ascii="Arial" w:eastAsia="Calibri" w:hAnsi="Arial" w:cs="Arial"/>
          <w:sz w:val="24"/>
          <w:szCs w:val="24"/>
        </w:rPr>
        <w:t xml:space="preserve"> jamčevina – obrađeno 2 Ugovora (IR-a).</w:t>
      </w:r>
    </w:p>
    <w:p w:rsidR="00344D4E" w:rsidRPr="00344D4E" w:rsidRDefault="00344D4E" w:rsidP="00344D4E">
      <w:pPr>
        <w:pStyle w:val="Odlomakpopisa"/>
        <w:jc w:val="both"/>
        <w:rPr>
          <w:rFonts w:ascii="Arial" w:eastAsia="Calibri" w:hAnsi="Arial" w:cs="Arial"/>
          <w:sz w:val="24"/>
          <w:szCs w:val="24"/>
        </w:rPr>
      </w:pPr>
    </w:p>
    <w:p w:rsidR="00636359" w:rsidRDefault="00D61857" w:rsidP="009C6F69">
      <w:pPr>
        <w:pStyle w:val="Odlomakpopisa"/>
        <w:numPr>
          <w:ilvl w:val="0"/>
          <w:numId w:val="22"/>
        </w:numPr>
        <w:rPr>
          <w:rFonts w:ascii="Arial" w:eastAsia="Calibri" w:hAnsi="Arial" w:cs="Arial"/>
          <w:b/>
          <w:sz w:val="24"/>
          <w:szCs w:val="24"/>
        </w:rPr>
      </w:pPr>
      <w:r>
        <w:rPr>
          <w:rFonts w:ascii="Arial" w:eastAsia="Calibri" w:hAnsi="Arial" w:cs="Arial"/>
          <w:b/>
          <w:sz w:val="24"/>
          <w:szCs w:val="24"/>
        </w:rPr>
        <w:t>O</w:t>
      </w:r>
      <w:r w:rsidR="007172B5">
        <w:rPr>
          <w:rFonts w:ascii="Arial" w:eastAsia="Calibri" w:hAnsi="Arial" w:cs="Arial"/>
          <w:b/>
          <w:sz w:val="24"/>
          <w:szCs w:val="24"/>
        </w:rPr>
        <w:t>bračuni:</w:t>
      </w:r>
    </w:p>
    <w:p w:rsidR="00D61857" w:rsidRDefault="00D61857" w:rsidP="00D61857">
      <w:pPr>
        <w:pStyle w:val="Odlomakpopisa"/>
        <w:rPr>
          <w:rFonts w:ascii="Arial" w:eastAsia="Calibri" w:hAnsi="Arial" w:cs="Arial"/>
          <w:b/>
          <w:sz w:val="24"/>
          <w:szCs w:val="24"/>
        </w:rPr>
      </w:pPr>
    </w:p>
    <w:p w:rsidR="00D61857" w:rsidRPr="00D61857" w:rsidRDefault="00D61857" w:rsidP="00D61857">
      <w:pPr>
        <w:pStyle w:val="Odlomakpopisa"/>
        <w:rPr>
          <w:rFonts w:ascii="Arial" w:eastAsia="Calibri" w:hAnsi="Arial" w:cs="Arial"/>
          <w:sz w:val="24"/>
          <w:szCs w:val="24"/>
        </w:rPr>
      </w:pPr>
      <w:r>
        <w:rPr>
          <w:rFonts w:ascii="Arial" w:eastAsia="Calibri" w:hAnsi="Arial" w:cs="Arial"/>
          <w:sz w:val="24"/>
          <w:szCs w:val="24"/>
        </w:rPr>
        <w:t>Obračunato:</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 xml:space="preserve">6 redovnih plaća za 26 zaposlenika, </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lastRenderedPageBreak/>
        <w:t>-</w:t>
      </w:r>
      <w:r w:rsidRPr="00ED5933">
        <w:rPr>
          <w:rFonts w:ascii="Arial" w:eastAsia="Calibri" w:hAnsi="Arial" w:cs="Arial"/>
          <w:sz w:val="24"/>
          <w:szCs w:val="24"/>
        </w:rPr>
        <w:tab/>
      </w:r>
      <w:bookmarkStart w:id="0" w:name="_GoBack"/>
      <w:bookmarkEnd w:id="0"/>
      <w:r w:rsidRPr="00ED5933">
        <w:rPr>
          <w:rFonts w:ascii="Arial" w:eastAsia="Calibri" w:hAnsi="Arial" w:cs="Arial"/>
          <w:sz w:val="24"/>
          <w:szCs w:val="24"/>
        </w:rPr>
        <w:t xml:space="preserve">obračuni bolovanja, </w:t>
      </w:r>
    </w:p>
    <w:p w:rsidR="00636359" w:rsidRPr="00ED5933" w:rsidRDefault="00D61857" w:rsidP="00636359">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i</w:t>
      </w:r>
      <w:r w:rsidR="00636359" w:rsidRPr="00ED5933">
        <w:rPr>
          <w:rFonts w:ascii="Arial" w:eastAsia="Calibri" w:hAnsi="Arial" w:cs="Arial"/>
          <w:sz w:val="24"/>
          <w:szCs w:val="24"/>
        </w:rPr>
        <w:t>zdavanje zahtjeva za refundacije bolovanja od HZZO</w:t>
      </w:r>
      <w:r>
        <w:rPr>
          <w:rFonts w:ascii="Arial" w:eastAsia="Calibri" w:hAnsi="Arial" w:cs="Arial"/>
          <w:sz w:val="24"/>
          <w:szCs w:val="24"/>
        </w:rPr>
        <w:t>,</w:t>
      </w:r>
    </w:p>
    <w:p w:rsidR="00636359" w:rsidRPr="00ED5933" w:rsidRDefault="00D61857" w:rsidP="00D61857">
      <w:pPr>
        <w:jc w:val="both"/>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 xml:space="preserve">5 obračuna doprinosa za </w:t>
      </w:r>
      <w:r w:rsidR="00636359" w:rsidRPr="00ED5933">
        <w:rPr>
          <w:rFonts w:ascii="Arial" w:eastAsia="Calibri" w:hAnsi="Arial" w:cs="Arial"/>
          <w:sz w:val="24"/>
          <w:szCs w:val="24"/>
        </w:rPr>
        <w:t xml:space="preserve">vježbenike preko programa </w:t>
      </w:r>
      <w:r w:rsidR="007172B5">
        <w:rPr>
          <w:rFonts w:ascii="Arial" w:eastAsia="Calibri" w:hAnsi="Arial" w:cs="Arial"/>
          <w:sz w:val="24"/>
          <w:szCs w:val="24"/>
        </w:rPr>
        <w:t>Hrvatskog z</w:t>
      </w:r>
      <w:r w:rsidR="00636359" w:rsidRPr="00ED5933">
        <w:rPr>
          <w:rFonts w:ascii="Arial" w:eastAsia="Calibri" w:hAnsi="Arial" w:cs="Arial"/>
          <w:sz w:val="24"/>
          <w:szCs w:val="24"/>
        </w:rPr>
        <w:t xml:space="preserve">avoda za zapošljavanje, </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2 obračuna doprinosa za invalidne osob</w:t>
      </w:r>
      <w:r w:rsidR="00D61857">
        <w:rPr>
          <w:rFonts w:ascii="Arial" w:eastAsia="Calibri" w:hAnsi="Arial" w:cs="Arial"/>
          <w:sz w:val="24"/>
          <w:szCs w:val="24"/>
        </w:rPr>
        <w:t>e, te formiranje JOPPD obrasca,</w:t>
      </w:r>
    </w:p>
    <w:p w:rsidR="00636359" w:rsidRPr="00ED5933" w:rsidRDefault="00636359" w:rsidP="007172B5">
      <w:pPr>
        <w:jc w:val="both"/>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 xml:space="preserve">5 </w:t>
      </w:r>
      <w:r w:rsidR="007172B5">
        <w:rPr>
          <w:rFonts w:ascii="Arial" w:eastAsia="Calibri" w:hAnsi="Arial" w:cs="Arial"/>
          <w:sz w:val="24"/>
          <w:szCs w:val="24"/>
        </w:rPr>
        <w:t xml:space="preserve">obračuna za redovne naknade Gradskog vijeća i </w:t>
      </w:r>
      <w:r w:rsidRPr="00ED5933">
        <w:rPr>
          <w:rFonts w:ascii="Arial" w:eastAsia="Calibri" w:hAnsi="Arial" w:cs="Arial"/>
          <w:sz w:val="24"/>
          <w:szCs w:val="24"/>
        </w:rPr>
        <w:t>4 obračuna za odrađene sjednice Gradskog vijeća</w:t>
      </w:r>
      <w:r w:rsidR="007172B5">
        <w:rPr>
          <w:rFonts w:ascii="Arial" w:eastAsia="Calibri" w:hAnsi="Arial" w:cs="Arial"/>
          <w:sz w:val="24"/>
          <w:szCs w:val="24"/>
        </w:rPr>
        <w:t>,</w:t>
      </w:r>
    </w:p>
    <w:p w:rsidR="00636359" w:rsidRPr="00ED5933" w:rsidRDefault="00636359" w:rsidP="007172B5">
      <w:pPr>
        <w:jc w:val="both"/>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5 obračuna za naknade pre</w:t>
      </w:r>
      <w:r w:rsidR="007172B5">
        <w:rPr>
          <w:rFonts w:ascii="Arial" w:eastAsia="Calibri" w:hAnsi="Arial" w:cs="Arial"/>
          <w:sz w:val="24"/>
          <w:szCs w:val="24"/>
        </w:rPr>
        <w:t>dsjedniku i podpredsjednicima Gradskog vijeća - redovne mjesečne naknade,</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 xml:space="preserve"> 7 obračuna za povjerenstva, </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 xml:space="preserve"> 2</w:t>
      </w:r>
      <w:r w:rsidR="007172B5">
        <w:rPr>
          <w:rFonts w:ascii="Arial" w:eastAsia="Calibri" w:hAnsi="Arial" w:cs="Arial"/>
          <w:sz w:val="24"/>
          <w:szCs w:val="24"/>
        </w:rPr>
        <w:t>7 naknada po ugovorima o djelu,</w:t>
      </w:r>
    </w:p>
    <w:p w:rsidR="00636359"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r>
      <w:r w:rsidR="007172B5">
        <w:rPr>
          <w:rFonts w:ascii="Arial" w:eastAsia="Calibri" w:hAnsi="Arial" w:cs="Arial"/>
          <w:sz w:val="24"/>
          <w:szCs w:val="24"/>
        </w:rPr>
        <w:t xml:space="preserve"> 5 autorskih honorara,</w:t>
      </w:r>
    </w:p>
    <w:p w:rsidR="00636359" w:rsidRPr="00ED5933" w:rsidRDefault="007172B5" w:rsidP="00636359">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 xml:space="preserve"> i</w:t>
      </w:r>
      <w:r w:rsidR="00636359" w:rsidRPr="00ED5933">
        <w:rPr>
          <w:rFonts w:ascii="Arial" w:eastAsia="Calibri" w:hAnsi="Arial" w:cs="Arial"/>
          <w:sz w:val="24"/>
          <w:szCs w:val="24"/>
        </w:rPr>
        <w:t>zdavanje potvrda IP obrazaca za sve primatelj</w:t>
      </w:r>
      <w:r>
        <w:rPr>
          <w:rFonts w:ascii="Arial" w:eastAsia="Calibri" w:hAnsi="Arial" w:cs="Arial"/>
          <w:sz w:val="24"/>
          <w:szCs w:val="24"/>
        </w:rPr>
        <w:t>e naknada i plaća od strane GRU,</w:t>
      </w:r>
    </w:p>
    <w:p w:rsidR="00636359" w:rsidRPr="00ED5933" w:rsidRDefault="007172B5" w:rsidP="00636359">
      <w:pPr>
        <w:rPr>
          <w:rFonts w:ascii="Arial" w:eastAsia="Calibri" w:hAnsi="Arial" w:cs="Arial"/>
          <w:sz w:val="24"/>
          <w:szCs w:val="24"/>
        </w:rPr>
      </w:pPr>
      <w:r>
        <w:rPr>
          <w:rFonts w:ascii="Arial" w:eastAsia="Calibri" w:hAnsi="Arial" w:cs="Arial"/>
          <w:sz w:val="24"/>
          <w:szCs w:val="24"/>
        </w:rPr>
        <w:t xml:space="preserve">-          </w:t>
      </w:r>
      <w:r w:rsidR="00636359" w:rsidRPr="00ED5933">
        <w:rPr>
          <w:rFonts w:ascii="Arial" w:eastAsia="Calibri" w:hAnsi="Arial" w:cs="Arial"/>
          <w:sz w:val="24"/>
          <w:szCs w:val="24"/>
        </w:rPr>
        <w:t>obračun naknada za domare za prvi i drugi kvartal – 14 domara</w:t>
      </w:r>
      <w:r>
        <w:rPr>
          <w:rFonts w:ascii="Arial" w:eastAsia="Calibri" w:hAnsi="Arial" w:cs="Arial"/>
          <w:sz w:val="24"/>
          <w:szCs w:val="24"/>
        </w:rPr>
        <w:t>.</w:t>
      </w:r>
      <w:r w:rsidR="00636359" w:rsidRPr="00ED5933">
        <w:rPr>
          <w:rFonts w:ascii="Arial" w:eastAsia="Calibri" w:hAnsi="Arial" w:cs="Arial"/>
          <w:sz w:val="24"/>
          <w:szCs w:val="24"/>
        </w:rPr>
        <w:t xml:space="preserve"> </w:t>
      </w:r>
    </w:p>
    <w:p w:rsidR="007172B5" w:rsidRPr="00ED5933" w:rsidRDefault="00636359" w:rsidP="007172B5">
      <w:pPr>
        <w:jc w:val="both"/>
        <w:rPr>
          <w:rFonts w:ascii="Arial" w:eastAsia="Calibri" w:hAnsi="Arial" w:cs="Arial"/>
          <w:sz w:val="24"/>
          <w:szCs w:val="24"/>
        </w:rPr>
      </w:pPr>
      <w:r w:rsidRPr="00ED5933">
        <w:rPr>
          <w:rFonts w:ascii="Arial" w:eastAsia="Calibri" w:hAnsi="Arial" w:cs="Arial"/>
          <w:sz w:val="24"/>
          <w:szCs w:val="24"/>
        </w:rPr>
        <w:t xml:space="preserve">- </w:t>
      </w:r>
      <w:r w:rsidR="007172B5">
        <w:rPr>
          <w:rFonts w:ascii="Arial" w:eastAsia="Calibri" w:hAnsi="Arial" w:cs="Arial"/>
          <w:sz w:val="24"/>
          <w:szCs w:val="24"/>
        </w:rPr>
        <w:t xml:space="preserve">    </w:t>
      </w:r>
      <w:r w:rsidRPr="00ED5933">
        <w:rPr>
          <w:rFonts w:ascii="Arial" w:eastAsia="Calibri" w:hAnsi="Arial" w:cs="Arial"/>
          <w:sz w:val="24"/>
          <w:szCs w:val="24"/>
        </w:rPr>
        <w:t>obrač</w:t>
      </w:r>
      <w:r w:rsidR="007172B5">
        <w:rPr>
          <w:rFonts w:ascii="Arial" w:eastAsia="Calibri" w:hAnsi="Arial" w:cs="Arial"/>
          <w:sz w:val="24"/>
          <w:szCs w:val="24"/>
        </w:rPr>
        <w:t xml:space="preserve">un dnevnica za biračke odbore – 21 birački odbor, </w:t>
      </w:r>
      <w:r w:rsidRPr="00ED5933">
        <w:rPr>
          <w:rFonts w:ascii="Arial" w:eastAsia="Calibri" w:hAnsi="Arial" w:cs="Arial"/>
          <w:sz w:val="24"/>
          <w:szCs w:val="24"/>
        </w:rPr>
        <w:t>gradsko izborno povjerenstvo, prošireni sastav gradskog izbornog povjerenstva</w:t>
      </w:r>
      <w:r w:rsidR="007172B5">
        <w:rPr>
          <w:rFonts w:ascii="Arial" w:eastAsia="Calibri" w:hAnsi="Arial" w:cs="Arial"/>
          <w:sz w:val="24"/>
          <w:szCs w:val="24"/>
        </w:rPr>
        <w:t>.</w:t>
      </w:r>
    </w:p>
    <w:p w:rsidR="00636359" w:rsidRPr="00ED5933" w:rsidRDefault="00636359" w:rsidP="007172B5">
      <w:pPr>
        <w:jc w:val="both"/>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 xml:space="preserve">Za sve navedene isplate formirani su JOPPD obrasci i poslani u Poreznu upravu. </w:t>
      </w:r>
    </w:p>
    <w:p w:rsidR="007172B5" w:rsidRPr="00ED5933" w:rsidRDefault="00636359" w:rsidP="00636359">
      <w:pPr>
        <w:rPr>
          <w:rFonts w:ascii="Arial" w:eastAsia="Calibri" w:hAnsi="Arial" w:cs="Arial"/>
          <w:sz w:val="24"/>
          <w:szCs w:val="24"/>
        </w:rPr>
      </w:pPr>
      <w:r w:rsidRPr="00ED5933">
        <w:rPr>
          <w:rFonts w:ascii="Arial" w:eastAsia="Calibri" w:hAnsi="Arial" w:cs="Arial"/>
          <w:sz w:val="24"/>
          <w:szCs w:val="24"/>
        </w:rPr>
        <w:t>•</w:t>
      </w:r>
      <w:r w:rsidRPr="00ED5933">
        <w:rPr>
          <w:rFonts w:ascii="Arial" w:eastAsia="Calibri" w:hAnsi="Arial" w:cs="Arial"/>
          <w:sz w:val="24"/>
          <w:szCs w:val="24"/>
        </w:rPr>
        <w:tab/>
        <w:t>Odrađivanje ispravaka JOPP</w:t>
      </w:r>
      <w:r w:rsidR="007172B5">
        <w:rPr>
          <w:rFonts w:ascii="Arial" w:eastAsia="Calibri" w:hAnsi="Arial" w:cs="Arial"/>
          <w:sz w:val="24"/>
          <w:szCs w:val="24"/>
        </w:rPr>
        <w:t xml:space="preserve">D obrazaca (SNU – dva tjedna). </w:t>
      </w:r>
    </w:p>
    <w:p w:rsidR="00636359" w:rsidRPr="00ED5933" w:rsidRDefault="007172B5" w:rsidP="00636359">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m</w:t>
      </w:r>
      <w:r w:rsidR="00636359" w:rsidRPr="00ED5933">
        <w:rPr>
          <w:rFonts w:ascii="Arial" w:eastAsia="Calibri" w:hAnsi="Arial" w:cs="Arial"/>
          <w:sz w:val="24"/>
          <w:szCs w:val="24"/>
        </w:rPr>
        <w:t>jesečni obračuni nak</w:t>
      </w:r>
      <w:r>
        <w:rPr>
          <w:rFonts w:ascii="Arial" w:eastAsia="Calibri" w:hAnsi="Arial" w:cs="Arial"/>
          <w:sz w:val="24"/>
          <w:szCs w:val="24"/>
        </w:rPr>
        <w:t>nada za prijevoz zaposlenicima,</w:t>
      </w:r>
    </w:p>
    <w:p w:rsidR="00636359" w:rsidRPr="00ED5933" w:rsidRDefault="007172B5" w:rsidP="007172B5">
      <w:pPr>
        <w:jc w:val="both"/>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 xml:space="preserve">blagajničko poslovanje – isplate </w:t>
      </w:r>
      <w:r w:rsidR="00636359" w:rsidRPr="00ED5933">
        <w:rPr>
          <w:rFonts w:ascii="Arial" w:eastAsia="Calibri" w:hAnsi="Arial" w:cs="Arial"/>
          <w:sz w:val="24"/>
          <w:szCs w:val="24"/>
        </w:rPr>
        <w:t>po potrebi zaposlenicima, te knjiženje blagajni</w:t>
      </w:r>
      <w:r>
        <w:rPr>
          <w:rFonts w:ascii="Arial" w:eastAsia="Calibri" w:hAnsi="Arial" w:cs="Arial"/>
          <w:sz w:val="24"/>
          <w:szCs w:val="24"/>
        </w:rPr>
        <w:t>čkog poslovanja,</w:t>
      </w:r>
    </w:p>
    <w:p w:rsidR="00636359" w:rsidRPr="00ED5933" w:rsidRDefault="007172B5" w:rsidP="00636359">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p</w:t>
      </w:r>
      <w:r w:rsidR="00636359" w:rsidRPr="00ED5933">
        <w:rPr>
          <w:rFonts w:ascii="Arial" w:eastAsia="Calibri" w:hAnsi="Arial" w:cs="Arial"/>
          <w:sz w:val="24"/>
          <w:szCs w:val="24"/>
        </w:rPr>
        <w:t>riprema i obračun putn</w:t>
      </w:r>
      <w:r>
        <w:rPr>
          <w:rFonts w:ascii="Arial" w:eastAsia="Calibri" w:hAnsi="Arial" w:cs="Arial"/>
          <w:sz w:val="24"/>
          <w:szCs w:val="24"/>
        </w:rPr>
        <w:t>ih naloga – po ukazanoj potrebi,</w:t>
      </w:r>
      <w:r w:rsidR="00636359" w:rsidRPr="00ED5933">
        <w:rPr>
          <w:rFonts w:ascii="Arial" w:eastAsia="Calibri" w:hAnsi="Arial" w:cs="Arial"/>
          <w:sz w:val="24"/>
          <w:szCs w:val="24"/>
        </w:rPr>
        <w:t xml:space="preserve"> </w:t>
      </w:r>
    </w:p>
    <w:p w:rsidR="007172B5" w:rsidRPr="007172B5" w:rsidRDefault="007172B5" w:rsidP="007172B5">
      <w:pPr>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t>o</w:t>
      </w:r>
      <w:r w:rsidR="00636359" w:rsidRPr="00ED5933">
        <w:rPr>
          <w:rFonts w:ascii="Arial" w:eastAsia="Calibri" w:hAnsi="Arial" w:cs="Arial"/>
          <w:sz w:val="24"/>
          <w:szCs w:val="24"/>
        </w:rPr>
        <w:t>stali poslovi po nalogu Pr</w:t>
      </w:r>
      <w:r>
        <w:rPr>
          <w:rFonts w:ascii="Arial" w:eastAsia="Calibri" w:hAnsi="Arial" w:cs="Arial"/>
          <w:sz w:val="24"/>
          <w:szCs w:val="24"/>
        </w:rPr>
        <w:t xml:space="preserve">očelnika i Voditeljice odjela. </w:t>
      </w:r>
    </w:p>
    <w:p w:rsidR="00A37C77" w:rsidRPr="007172B5" w:rsidRDefault="00A37C77" w:rsidP="008D2681">
      <w:pPr>
        <w:numPr>
          <w:ilvl w:val="1"/>
          <w:numId w:val="21"/>
        </w:numPr>
        <w:spacing w:before="100" w:beforeAutospacing="1" w:after="100" w:afterAutospacing="1" w:line="240" w:lineRule="auto"/>
        <w:jc w:val="both"/>
        <w:rPr>
          <w:rFonts w:ascii="Arial" w:eastAsia="Calibri" w:hAnsi="Arial" w:cs="Arial"/>
          <w:b/>
          <w:sz w:val="24"/>
          <w:szCs w:val="24"/>
        </w:rPr>
      </w:pPr>
      <w:r w:rsidRPr="007172B5">
        <w:rPr>
          <w:rFonts w:ascii="Arial" w:eastAsia="Calibri" w:hAnsi="Arial" w:cs="Arial"/>
          <w:b/>
          <w:sz w:val="24"/>
          <w:szCs w:val="24"/>
        </w:rPr>
        <w:t>POSLOVI PRORAČUNA</w:t>
      </w:r>
    </w:p>
    <w:p w:rsidR="007172B5" w:rsidRPr="00636359" w:rsidRDefault="0025288F" w:rsidP="0025288F">
      <w:pPr>
        <w:spacing w:before="100" w:beforeAutospacing="1" w:after="100" w:afterAutospacing="1" w:line="240" w:lineRule="auto"/>
        <w:jc w:val="both"/>
        <w:rPr>
          <w:rFonts w:ascii="Arial" w:eastAsia="Batang" w:hAnsi="Arial" w:cs="Arial"/>
          <w:sz w:val="24"/>
          <w:szCs w:val="24"/>
          <w:lang w:eastAsia="ko-KR"/>
        </w:rPr>
      </w:pPr>
      <w:r w:rsidRPr="00636359">
        <w:rPr>
          <w:rFonts w:ascii="Arial" w:eastAsia="Batang" w:hAnsi="Arial" w:cs="Arial"/>
          <w:sz w:val="24"/>
          <w:szCs w:val="24"/>
          <w:lang w:eastAsia="ko-KR"/>
        </w:rPr>
        <w:t xml:space="preserve">Poslovi proračuna odnose se na poslove izrade proračuna i izmjena i dopuna proračuna, odnosno izvršavanja proračuna. </w:t>
      </w:r>
    </w:p>
    <w:p w:rsidR="009C6F69" w:rsidRDefault="009C6F69" w:rsidP="009C6F69">
      <w:pPr>
        <w:pStyle w:val="Bezproreda"/>
        <w:rPr>
          <w:lang w:eastAsia="ko-KR"/>
        </w:rPr>
      </w:pPr>
    </w:p>
    <w:p w:rsidR="0025288F" w:rsidRPr="009C6F69" w:rsidRDefault="008D2681" w:rsidP="009C6F69">
      <w:pPr>
        <w:pStyle w:val="Bezproreda"/>
        <w:rPr>
          <w:rFonts w:ascii="Arial" w:hAnsi="Arial" w:cs="Arial"/>
          <w:b/>
          <w:sz w:val="24"/>
          <w:szCs w:val="24"/>
          <w:lang w:eastAsia="ko-KR"/>
        </w:rPr>
      </w:pPr>
      <w:r>
        <w:rPr>
          <w:rFonts w:ascii="Arial" w:hAnsi="Arial" w:cs="Arial"/>
          <w:b/>
          <w:sz w:val="24"/>
          <w:szCs w:val="24"/>
          <w:lang w:eastAsia="ko-KR"/>
        </w:rPr>
        <w:t>2.22</w:t>
      </w:r>
      <w:r w:rsidR="007172B5" w:rsidRPr="009C6F69">
        <w:rPr>
          <w:rFonts w:ascii="Arial" w:hAnsi="Arial" w:cs="Arial"/>
          <w:b/>
          <w:sz w:val="24"/>
          <w:szCs w:val="24"/>
          <w:lang w:eastAsia="ko-KR"/>
        </w:rPr>
        <w:t xml:space="preserve">.1. </w:t>
      </w:r>
      <w:r w:rsidR="0025288F" w:rsidRPr="009C6F69">
        <w:rPr>
          <w:rFonts w:ascii="Arial" w:hAnsi="Arial" w:cs="Arial"/>
          <w:b/>
          <w:sz w:val="24"/>
          <w:szCs w:val="24"/>
          <w:lang w:eastAsia="ko-KR"/>
        </w:rPr>
        <w:t xml:space="preserve">PRORAČUN GRADA IVANIĆ-GRADA, IZMJENE I DOPUNE PRORAČUNA </w:t>
      </w:r>
    </w:p>
    <w:p w:rsidR="009C6F69" w:rsidRDefault="009C6F69" w:rsidP="0025288F">
      <w:pPr>
        <w:spacing w:after="0" w:line="240" w:lineRule="auto"/>
        <w:jc w:val="both"/>
        <w:rPr>
          <w:rFonts w:ascii="Arial" w:eastAsia="Times New Roman" w:hAnsi="Arial" w:cs="Arial"/>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Proračun Grada Ivanić</w:t>
      </w:r>
      <w:r w:rsidR="007172B5">
        <w:rPr>
          <w:rFonts w:ascii="Arial" w:eastAsia="Times New Roman" w:hAnsi="Arial" w:cs="Arial"/>
          <w:sz w:val="24"/>
          <w:szCs w:val="24"/>
          <w:lang w:eastAsia="hr-HR"/>
        </w:rPr>
        <w:t xml:space="preserve">-Grada za 2017. godinu usvojen je na 36. sjednici </w:t>
      </w:r>
      <w:r w:rsidRPr="00636359">
        <w:rPr>
          <w:rFonts w:ascii="Arial" w:eastAsia="Times New Roman" w:hAnsi="Arial" w:cs="Arial"/>
          <w:sz w:val="24"/>
          <w:szCs w:val="24"/>
          <w:lang w:eastAsia="hr-HR"/>
        </w:rPr>
        <w:t>Gradskog vijeća dana 20.12.2016. godine.</w:t>
      </w:r>
    </w:p>
    <w:p w:rsidR="007172B5" w:rsidRDefault="007172B5" w:rsidP="007172B5">
      <w:pPr>
        <w:spacing w:after="0" w:line="240" w:lineRule="auto"/>
        <w:jc w:val="both"/>
        <w:rPr>
          <w:rFonts w:ascii="Arial" w:eastAsia="Times New Roman" w:hAnsi="Arial" w:cs="Arial"/>
          <w:sz w:val="24"/>
          <w:szCs w:val="24"/>
          <w:lang w:eastAsia="hr-HR"/>
        </w:rPr>
      </w:pPr>
    </w:p>
    <w:p w:rsidR="0025288F" w:rsidRDefault="0025288F" w:rsidP="007172B5">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Ti</w:t>
      </w:r>
      <w:r w:rsidR="007172B5">
        <w:rPr>
          <w:rFonts w:ascii="Arial" w:eastAsia="Times New Roman" w:hAnsi="Arial" w:cs="Arial"/>
          <w:sz w:val="24"/>
          <w:szCs w:val="24"/>
          <w:lang w:eastAsia="hr-HR"/>
        </w:rPr>
        <w:t>jekom prvog polugodišta donesene su</w:t>
      </w:r>
      <w:r w:rsidRPr="00636359">
        <w:rPr>
          <w:rFonts w:ascii="Arial" w:eastAsia="Times New Roman" w:hAnsi="Arial" w:cs="Arial"/>
          <w:sz w:val="24"/>
          <w:szCs w:val="24"/>
          <w:lang w:eastAsia="hr-HR"/>
        </w:rPr>
        <w:t>:</w:t>
      </w:r>
    </w:p>
    <w:p w:rsidR="007172B5" w:rsidRPr="00636359" w:rsidRDefault="007172B5" w:rsidP="007172B5">
      <w:pPr>
        <w:spacing w:after="0" w:line="240" w:lineRule="auto"/>
        <w:jc w:val="both"/>
        <w:rPr>
          <w:rFonts w:ascii="Arial" w:eastAsia="Times New Roman" w:hAnsi="Arial" w:cs="Arial"/>
          <w:sz w:val="24"/>
          <w:szCs w:val="24"/>
          <w:lang w:eastAsia="hr-HR"/>
        </w:rPr>
      </w:pPr>
    </w:p>
    <w:p w:rsidR="0025288F" w:rsidRPr="007172B5" w:rsidRDefault="0025288F" w:rsidP="009C6F69">
      <w:pPr>
        <w:pStyle w:val="Odlomakpopisa"/>
        <w:numPr>
          <w:ilvl w:val="0"/>
          <w:numId w:val="19"/>
        </w:numPr>
        <w:spacing w:after="0" w:line="240" w:lineRule="auto"/>
        <w:jc w:val="both"/>
        <w:rPr>
          <w:rFonts w:ascii="Arial" w:eastAsia="Times New Roman" w:hAnsi="Arial" w:cs="Arial"/>
          <w:sz w:val="24"/>
          <w:szCs w:val="24"/>
          <w:lang w:eastAsia="hr-HR"/>
        </w:rPr>
      </w:pPr>
      <w:r w:rsidRPr="007172B5">
        <w:rPr>
          <w:rFonts w:ascii="Arial" w:eastAsia="Times New Roman" w:hAnsi="Arial" w:cs="Arial"/>
          <w:sz w:val="24"/>
          <w:szCs w:val="24"/>
          <w:lang w:eastAsia="hr-HR"/>
        </w:rPr>
        <w:t>I</w:t>
      </w:r>
      <w:r w:rsidR="007172B5">
        <w:rPr>
          <w:rFonts w:ascii="Arial" w:eastAsia="Times New Roman" w:hAnsi="Arial" w:cs="Arial"/>
          <w:sz w:val="24"/>
          <w:szCs w:val="24"/>
          <w:lang w:eastAsia="hr-HR"/>
        </w:rPr>
        <w:t xml:space="preserve">. izmjene i dopune Proračuna Grada Ivanić-Grada za 2017. godinu, dana   30.03.2017. godine </w:t>
      </w:r>
      <w:r w:rsidRPr="007172B5">
        <w:rPr>
          <w:rFonts w:ascii="Arial" w:eastAsia="Times New Roman" w:hAnsi="Arial" w:cs="Arial"/>
          <w:sz w:val="24"/>
          <w:szCs w:val="24"/>
          <w:lang w:eastAsia="hr-HR"/>
        </w:rPr>
        <w:t xml:space="preserve">na 38 sjednici Gradskog vijeća. </w:t>
      </w:r>
    </w:p>
    <w:p w:rsidR="009C6F69" w:rsidRDefault="009C6F69" w:rsidP="009C6F69">
      <w:pPr>
        <w:pStyle w:val="Bezproreda"/>
        <w:rPr>
          <w:lang w:eastAsia="ko-KR"/>
        </w:rPr>
      </w:pPr>
    </w:p>
    <w:p w:rsidR="009C6F69" w:rsidRDefault="009C6F69" w:rsidP="009C6F69">
      <w:pPr>
        <w:pStyle w:val="Bezproreda"/>
        <w:rPr>
          <w:lang w:eastAsia="ko-KR"/>
        </w:rPr>
      </w:pPr>
    </w:p>
    <w:p w:rsidR="0025288F" w:rsidRPr="009C6F69" w:rsidRDefault="008D2681" w:rsidP="009C6F69">
      <w:pPr>
        <w:pStyle w:val="Bezproreda"/>
        <w:rPr>
          <w:rFonts w:ascii="Arial" w:hAnsi="Arial" w:cs="Arial"/>
          <w:b/>
          <w:sz w:val="24"/>
          <w:szCs w:val="24"/>
          <w:lang w:eastAsia="ko-KR"/>
        </w:rPr>
      </w:pPr>
      <w:r>
        <w:rPr>
          <w:rFonts w:ascii="Arial" w:hAnsi="Arial" w:cs="Arial"/>
          <w:b/>
          <w:sz w:val="24"/>
          <w:szCs w:val="24"/>
          <w:lang w:eastAsia="ko-KR"/>
        </w:rPr>
        <w:t>2.22</w:t>
      </w:r>
      <w:r w:rsidR="00ED1DE2" w:rsidRPr="009C6F69">
        <w:rPr>
          <w:rFonts w:ascii="Arial" w:hAnsi="Arial" w:cs="Arial"/>
          <w:b/>
          <w:sz w:val="24"/>
          <w:szCs w:val="24"/>
          <w:lang w:eastAsia="ko-KR"/>
        </w:rPr>
        <w:t xml:space="preserve">.2. </w:t>
      </w:r>
      <w:r w:rsidR="0025288F" w:rsidRPr="009C6F69">
        <w:rPr>
          <w:rFonts w:ascii="Arial" w:hAnsi="Arial" w:cs="Arial"/>
          <w:b/>
          <w:sz w:val="24"/>
          <w:szCs w:val="24"/>
          <w:lang w:eastAsia="ko-KR"/>
        </w:rPr>
        <w:t xml:space="preserve">IZVRŠAVANJE PRORAČUNA </w:t>
      </w:r>
    </w:p>
    <w:p w:rsidR="009C6F69" w:rsidRPr="009C6F69" w:rsidRDefault="009C6F69" w:rsidP="0025288F">
      <w:pPr>
        <w:spacing w:after="0" w:line="240" w:lineRule="auto"/>
        <w:jc w:val="both"/>
        <w:rPr>
          <w:rFonts w:ascii="Arial" w:eastAsia="Times New Roman" w:hAnsi="Arial" w:cs="Arial"/>
          <w:b/>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rsidR="00ED1DE2" w:rsidRDefault="00ED1DE2" w:rsidP="0025288F">
      <w:pPr>
        <w:spacing w:after="0" w:line="240" w:lineRule="auto"/>
        <w:jc w:val="both"/>
        <w:rPr>
          <w:rFonts w:ascii="Arial" w:eastAsia="Times New Roman" w:hAnsi="Arial" w:cs="Arial"/>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Grad je svoje ugovorene obveze u prvom polugodištu izvršavao pravodobno, redovno su isplaćivane plaće svim korisnicima proračuna, redovno su isplaćivane naknade koje proizlaze iz socijalnih prava. </w:t>
      </w:r>
    </w:p>
    <w:p w:rsidR="00ED1DE2" w:rsidRDefault="00ED1DE2" w:rsidP="0025288F">
      <w:pPr>
        <w:spacing w:after="0" w:line="240" w:lineRule="auto"/>
        <w:jc w:val="both"/>
        <w:rPr>
          <w:rFonts w:ascii="Arial" w:eastAsia="Times New Roman" w:hAnsi="Arial" w:cs="Arial"/>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 prvom dijelu godine korišteno je dopušteno prekorače</w:t>
      </w:r>
      <w:r w:rsidR="00ED1DE2">
        <w:rPr>
          <w:rFonts w:ascii="Arial" w:eastAsia="Times New Roman" w:hAnsi="Arial" w:cs="Arial"/>
          <w:sz w:val="24"/>
          <w:szCs w:val="24"/>
          <w:lang w:eastAsia="hr-HR"/>
        </w:rPr>
        <w:t xml:space="preserve">nje po žiro računu budući da </w:t>
      </w:r>
      <w:r w:rsidRPr="00636359">
        <w:rPr>
          <w:rFonts w:ascii="Arial" w:eastAsia="Times New Roman" w:hAnsi="Arial" w:cs="Arial"/>
          <w:sz w:val="24"/>
          <w:szCs w:val="24"/>
          <w:lang w:eastAsia="hr-HR"/>
        </w:rPr>
        <w:t>priljev sredstava nije bio dovoljan za podmirenje svi</w:t>
      </w:r>
      <w:r w:rsidR="00ED1DE2">
        <w:rPr>
          <w:rFonts w:ascii="Arial" w:eastAsia="Times New Roman" w:hAnsi="Arial" w:cs="Arial"/>
          <w:sz w:val="24"/>
          <w:szCs w:val="24"/>
          <w:lang w:eastAsia="hr-HR"/>
        </w:rPr>
        <w:t>h nastalih i prenesenih obveza. I</w:t>
      </w:r>
      <w:r w:rsidRPr="00636359">
        <w:rPr>
          <w:rFonts w:ascii="Arial" w:eastAsia="Times New Roman" w:hAnsi="Arial" w:cs="Arial"/>
          <w:sz w:val="24"/>
          <w:szCs w:val="24"/>
          <w:lang w:eastAsia="hr-HR"/>
        </w:rPr>
        <w:t xml:space="preserve">znos dozvoljenog prekoračenja iznosio je 5.500.000 kuna, ali se tijekom polugodišta  nije koristio u potpunosti. </w:t>
      </w:r>
    </w:p>
    <w:p w:rsidR="00ED1DE2" w:rsidRDefault="00ED1DE2" w:rsidP="0025288F">
      <w:pPr>
        <w:spacing w:after="0" w:line="240" w:lineRule="auto"/>
        <w:jc w:val="both"/>
        <w:rPr>
          <w:rFonts w:ascii="Arial" w:eastAsia="Times New Roman" w:hAnsi="Arial" w:cs="Arial"/>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U prvom dijel</w:t>
      </w:r>
      <w:r w:rsidR="00ED1DE2">
        <w:rPr>
          <w:rFonts w:ascii="Arial" w:eastAsia="Times New Roman" w:hAnsi="Arial" w:cs="Arial"/>
          <w:sz w:val="24"/>
          <w:szCs w:val="24"/>
          <w:lang w:eastAsia="hr-HR"/>
        </w:rPr>
        <w:t xml:space="preserve">u godine zamjetno je nešto veće </w:t>
      </w:r>
      <w:r w:rsidRPr="00636359">
        <w:rPr>
          <w:rFonts w:ascii="Arial" w:eastAsia="Times New Roman" w:hAnsi="Arial" w:cs="Arial"/>
          <w:sz w:val="24"/>
          <w:szCs w:val="24"/>
          <w:lang w:eastAsia="hr-HR"/>
        </w:rPr>
        <w:t>ostvarenje prihoda po osnovi naknade za eksploataciju miner</w:t>
      </w:r>
      <w:r w:rsidR="00ED1DE2">
        <w:rPr>
          <w:rFonts w:ascii="Arial" w:eastAsia="Times New Roman" w:hAnsi="Arial" w:cs="Arial"/>
          <w:sz w:val="24"/>
          <w:szCs w:val="24"/>
          <w:lang w:eastAsia="hr-HR"/>
        </w:rPr>
        <w:t xml:space="preserve">alnih sirovina, zbog različite </w:t>
      </w:r>
      <w:r w:rsidRPr="00636359">
        <w:rPr>
          <w:rFonts w:ascii="Arial" w:eastAsia="Times New Roman" w:hAnsi="Arial" w:cs="Arial"/>
          <w:sz w:val="24"/>
          <w:szCs w:val="24"/>
          <w:lang w:eastAsia="hr-HR"/>
        </w:rPr>
        <w:t xml:space="preserve">cijene nafte na svjetskom tržištu, sa tendencijom porasta.  </w:t>
      </w:r>
    </w:p>
    <w:p w:rsidR="00ED1DE2" w:rsidRDefault="00ED1DE2" w:rsidP="0025288F">
      <w:pPr>
        <w:spacing w:after="0" w:line="240" w:lineRule="auto"/>
        <w:jc w:val="both"/>
        <w:rPr>
          <w:rFonts w:ascii="Arial" w:eastAsia="Times New Roman" w:hAnsi="Arial" w:cs="Arial"/>
          <w:sz w:val="24"/>
          <w:szCs w:val="24"/>
          <w:lang w:eastAsia="hr-HR"/>
        </w:rPr>
      </w:pPr>
    </w:p>
    <w:p w:rsidR="0025288F" w:rsidRPr="00636359" w:rsidRDefault="0025288F" w:rsidP="0025288F">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U prvom polugodištu nije izvršen povrat poreza i prireza po godišnjim prijavama. </w:t>
      </w:r>
    </w:p>
    <w:p w:rsidR="0025288F" w:rsidRPr="00636359" w:rsidRDefault="0025288F" w:rsidP="0025288F">
      <w:pPr>
        <w:spacing w:after="0" w:line="240" w:lineRule="auto"/>
        <w:rPr>
          <w:rFonts w:ascii="Arial" w:eastAsia="Times New Roman" w:hAnsi="Arial" w:cs="Arial"/>
          <w:sz w:val="24"/>
          <w:szCs w:val="24"/>
          <w:lang w:eastAsia="hr-HR"/>
        </w:rPr>
      </w:pPr>
    </w:p>
    <w:p w:rsidR="0025288F" w:rsidRPr="00636359" w:rsidRDefault="0025288F" w:rsidP="0025288F">
      <w:pPr>
        <w:autoSpaceDE w:val="0"/>
        <w:autoSpaceDN w:val="0"/>
        <w:adjustRightInd w:val="0"/>
        <w:spacing w:after="0" w:line="240" w:lineRule="auto"/>
        <w:jc w:val="both"/>
        <w:rPr>
          <w:rFonts w:ascii="Arial" w:eastAsia="Times New Roman" w:hAnsi="Arial" w:cs="Arial"/>
          <w:sz w:val="24"/>
          <w:szCs w:val="24"/>
          <w:lang w:eastAsia="hr-HR"/>
        </w:rPr>
      </w:pPr>
      <w:r w:rsidRPr="00636359">
        <w:rPr>
          <w:rFonts w:ascii="Arial" w:eastAsia="Times New Roman" w:hAnsi="Arial" w:cs="Arial"/>
          <w:bCs/>
          <w:sz w:val="24"/>
          <w:szCs w:val="24"/>
          <w:lang w:eastAsia="hr-HR"/>
        </w:rPr>
        <w:t>Fi</w:t>
      </w:r>
      <w:r w:rsidR="00ED1DE2">
        <w:rPr>
          <w:rFonts w:ascii="Arial" w:eastAsia="Times New Roman" w:hAnsi="Arial" w:cs="Arial"/>
          <w:bCs/>
          <w:sz w:val="24"/>
          <w:szCs w:val="24"/>
          <w:lang w:eastAsia="hr-HR"/>
        </w:rPr>
        <w:t xml:space="preserve">nancijski izvještaji proračuna </w:t>
      </w:r>
      <w:r w:rsidRPr="00636359">
        <w:rPr>
          <w:rFonts w:ascii="Arial" w:eastAsia="Times New Roman" w:hAnsi="Arial" w:cs="Arial"/>
          <w:bCs/>
          <w:sz w:val="24"/>
          <w:szCs w:val="24"/>
          <w:lang w:eastAsia="hr-HR"/>
        </w:rPr>
        <w:t xml:space="preserve">koji se sastavljaju za razdoblje </w:t>
      </w:r>
      <w:r w:rsidR="00ED1DE2">
        <w:rPr>
          <w:rFonts w:ascii="Arial" w:eastAsia="Times New Roman" w:hAnsi="Arial" w:cs="Arial"/>
          <w:bCs/>
          <w:sz w:val="24"/>
          <w:szCs w:val="24"/>
          <w:lang w:eastAsia="hr-HR"/>
        </w:rPr>
        <w:t xml:space="preserve">od 1. siječnja do 31. ožujka 2017. godine </w:t>
      </w:r>
      <w:r w:rsidRPr="00636359">
        <w:rPr>
          <w:rFonts w:ascii="Arial" w:eastAsia="Times New Roman" w:hAnsi="Arial" w:cs="Arial"/>
          <w:bCs/>
          <w:sz w:val="24"/>
          <w:szCs w:val="24"/>
          <w:lang w:eastAsia="hr-HR"/>
        </w:rPr>
        <w:t xml:space="preserve">odnosno </w:t>
      </w:r>
      <w:r w:rsidR="00ED1DE2">
        <w:rPr>
          <w:rFonts w:ascii="Arial" w:eastAsia="Times New Roman" w:hAnsi="Arial" w:cs="Arial"/>
          <w:bCs/>
          <w:sz w:val="24"/>
          <w:szCs w:val="24"/>
          <w:lang w:eastAsia="hr-HR"/>
        </w:rPr>
        <w:t xml:space="preserve">od 1. siječnja do 30. lipnja 2017. godine </w:t>
      </w:r>
      <w:r w:rsidRPr="00636359">
        <w:rPr>
          <w:rFonts w:ascii="Arial" w:eastAsia="Times New Roman" w:hAnsi="Arial" w:cs="Arial"/>
          <w:sz w:val="24"/>
          <w:szCs w:val="24"/>
          <w:lang w:eastAsia="hr-HR"/>
        </w:rPr>
        <w:t>jesu:</w:t>
      </w:r>
    </w:p>
    <w:p w:rsidR="0025288F" w:rsidRPr="00636359" w:rsidRDefault="0025288F" w:rsidP="0025288F">
      <w:pPr>
        <w:autoSpaceDE w:val="0"/>
        <w:autoSpaceDN w:val="0"/>
        <w:adjustRightInd w:val="0"/>
        <w:spacing w:after="0" w:line="240" w:lineRule="auto"/>
        <w:jc w:val="both"/>
        <w:rPr>
          <w:rFonts w:ascii="Arial" w:eastAsia="Times New Roman" w:hAnsi="Arial" w:cs="Arial"/>
          <w:sz w:val="24"/>
          <w:szCs w:val="24"/>
          <w:lang w:eastAsia="hr-HR"/>
        </w:rPr>
      </w:pPr>
    </w:p>
    <w:p w:rsidR="0025288F" w:rsidRPr="00636359" w:rsidRDefault="0025288F" w:rsidP="0025288F">
      <w:pPr>
        <w:autoSpaceDE w:val="0"/>
        <w:autoSpaceDN w:val="0"/>
        <w:adjustRightInd w:val="0"/>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Izvještaj o prihodima i rashodima, primicima i izdacima na Obrascu: PR-RAS,</w:t>
      </w:r>
    </w:p>
    <w:p w:rsidR="0025288F" w:rsidRPr="00636359" w:rsidRDefault="0025288F" w:rsidP="0025288F">
      <w:pPr>
        <w:autoSpaceDE w:val="0"/>
        <w:autoSpaceDN w:val="0"/>
        <w:adjustRightInd w:val="0"/>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Izvještaj o obvezama na Obrascu: OBVEZE,</w:t>
      </w:r>
    </w:p>
    <w:p w:rsidR="0025288F" w:rsidRPr="00636359" w:rsidRDefault="0025288F" w:rsidP="0025288F">
      <w:pPr>
        <w:autoSpaceDE w:val="0"/>
        <w:autoSpaceDN w:val="0"/>
        <w:adjustRightInd w:val="0"/>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Bilješke.</w:t>
      </w:r>
    </w:p>
    <w:p w:rsidR="0025288F" w:rsidRPr="00636359" w:rsidRDefault="0025288F" w:rsidP="0025288F">
      <w:pPr>
        <w:spacing w:before="100" w:beforeAutospacing="1" w:after="100" w:afterAutospacing="1" w:line="240" w:lineRule="auto"/>
        <w:jc w:val="both"/>
        <w:rPr>
          <w:rFonts w:ascii="Arial" w:eastAsia="Batang" w:hAnsi="Arial" w:cs="Arial"/>
          <w:sz w:val="24"/>
          <w:szCs w:val="24"/>
          <w:lang w:eastAsia="ko-KR"/>
        </w:rPr>
      </w:pPr>
      <w:r w:rsidRPr="00636359">
        <w:rPr>
          <w:rFonts w:ascii="Arial" w:eastAsia="Batang" w:hAnsi="Arial" w:cs="Arial"/>
          <w:sz w:val="24"/>
          <w:szCs w:val="24"/>
          <w:lang w:eastAsia="ko-KR"/>
        </w:rPr>
        <w:t>Navedeni izvje</w:t>
      </w:r>
      <w:r w:rsidR="00ED1DE2">
        <w:rPr>
          <w:rFonts w:ascii="Arial" w:eastAsia="Batang" w:hAnsi="Arial" w:cs="Arial"/>
          <w:sz w:val="24"/>
          <w:szCs w:val="24"/>
          <w:lang w:eastAsia="ko-KR"/>
        </w:rPr>
        <w:t xml:space="preserve">štaji izrađuju se na dan 31.03. </w:t>
      </w:r>
      <w:r w:rsidRPr="00636359">
        <w:rPr>
          <w:rFonts w:ascii="Arial" w:eastAsia="Batang" w:hAnsi="Arial" w:cs="Arial"/>
          <w:sz w:val="24"/>
          <w:szCs w:val="24"/>
          <w:lang w:eastAsia="ko-KR"/>
        </w:rPr>
        <w:t xml:space="preserve">te 30.06.2017. godine, a predani su FINI, Ministarstvu financija i Državnom uredu za reviziju </w:t>
      </w:r>
      <w:r w:rsidR="00ED1DE2">
        <w:rPr>
          <w:rFonts w:ascii="Arial" w:eastAsia="Batang" w:hAnsi="Arial" w:cs="Arial"/>
          <w:sz w:val="24"/>
          <w:szCs w:val="24"/>
          <w:lang w:eastAsia="ko-KR"/>
        </w:rPr>
        <w:t xml:space="preserve">dana </w:t>
      </w:r>
      <w:r w:rsidRPr="00636359">
        <w:rPr>
          <w:rFonts w:ascii="Arial" w:eastAsia="Batang" w:hAnsi="Arial" w:cs="Arial"/>
          <w:sz w:val="24"/>
          <w:szCs w:val="24"/>
          <w:lang w:eastAsia="ko-KR"/>
        </w:rPr>
        <w:t>14. travnja 2017. godine, odnosno 10. srpnja 2</w:t>
      </w:r>
      <w:r w:rsidR="00ED1DE2">
        <w:rPr>
          <w:rFonts w:ascii="Arial" w:eastAsia="Batang" w:hAnsi="Arial" w:cs="Arial"/>
          <w:sz w:val="24"/>
          <w:szCs w:val="24"/>
          <w:lang w:eastAsia="ko-KR"/>
        </w:rPr>
        <w:t>017</w:t>
      </w:r>
      <w:r w:rsidRPr="00636359">
        <w:rPr>
          <w:rFonts w:ascii="Arial" w:eastAsia="Batang" w:hAnsi="Arial" w:cs="Arial"/>
          <w:sz w:val="24"/>
          <w:szCs w:val="24"/>
          <w:lang w:eastAsia="ko-KR"/>
        </w:rPr>
        <w:t xml:space="preserve">. godine, budući da se radi o kvartalnom i polugodišnjem obračunu. </w:t>
      </w:r>
    </w:p>
    <w:p w:rsidR="00ED1DE2" w:rsidRDefault="0025288F" w:rsidP="00ED1DE2">
      <w:pPr>
        <w:spacing w:before="100" w:beforeAutospacing="1" w:after="100" w:afterAutospacing="1" w:line="240" w:lineRule="auto"/>
        <w:jc w:val="both"/>
        <w:rPr>
          <w:rFonts w:ascii="Arial" w:eastAsia="Batang" w:hAnsi="Arial" w:cs="Arial"/>
          <w:sz w:val="24"/>
          <w:szCs w:val="24"/>
          <w:lang w:eastAsia="ko-KR"/>
        </w:rPr>
      </w:pPr>
      <w:r w:rsidRPr="00636359">
        <w:rPr>
          <w:rFonts w:ascii="Arial" w:eastAsia="Batang" w:hAnsi="Arial" w:cs="Arial"/>
          <w:sz w:val="24"/>
          <w:szCs w:val="24"/>
          <w:lang w:eastAsia="ko-KR"/>
        </w:rPr>
        <w:t xml:space="preserve">Razlog kasnijeg podnošenja kvartalnog izvještaja je kasno donošenje zakonskih propisa, kao i maske obrazaca za ispunjavanje, te je u skladu sa prijedlogom Ministarstva financija, produžen rok za podnošenje izvještaja. </w:t>
      </w:r>
    </w:p>
    <w:p w:rsidR="0025288F" w:rsidRPr="00636359" w:rsidRDefault="00ED1DE2" w:rsidP="00ED1DE2">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Također je dana 15. veljače 2017. godine </w:t>
      </w:r>
      <w:r w:rsidR="0025288F" w:rsidRPr="00636359">
        <w:rPr>
          <w:rFonts w:ascii="Arial" w:eastAsia="Batang" w:hAnsi="Arial" w:cs="Arial"/>
          <w:sz w:val="24"/>
          <w:szCs w:val="24"/>
          <w:lang w:eastAsia="ko-KR"/>
        </w:rPr>
        <w:t>predan Godišnji financi</w:t>
      </w:r>
      <w:r>
        <w:rPr>
          <w:rFonts w:ascii="Arial" w:eastAsia="Batang" w:hAnsi="Arial" w:cs="Arial"/>
          <w:sz w:val="24"/>
          <w:szCs w:val="24"/>
          <w:lang w:eastAsia="ko-KR"/>
        </w:rPr>
        <w:t xml:space="preserve">jski izvještaj za 2016. godinu, </w:t>
      </w:r>
      <w:r w:rsidR="0025288F" w:rsidRPr="00636359">
        <w:rPr>
          <w:rFonts w:ascii="Arial" w:eastAsia="Batang" w:hAnsi="Arial" w:cs="Arial"/>
          <w:sz w:val="24"/>
          <w:szCs w:val="24"/>
          <w:lang w:eastAsia="ko-KR"/>
        </w:rPr>
        <w:t>sa svim pr</w:t>
      </w:r>
      <w:r>
        <w:rPr>
          <w:rFonts w:ascii="Arial" w:eastAsia="Batang" w:hAnsi="Arial" w:cs="Arial"/>
          <w:sz w:val="24"/>
          <w:szCs w:val="24"/>
          <w:lang w:eastAsia="ko-KR"/>
        </w:rPr>
        <w:t xml:space="preserve">ipadajućim dokumentima, odnosno dana 28. veljače </w:t>
      </w:r>
      <w:r w:rsidR="0025288F" w:rsidRPr="00636359">
        <w:rPr>
          <w:rFonts w:ascii="Arial" w:eastAsia="Batang" w:hAnsi="Arial" w:cs="Arial"/>
          <w:sz w:val="24"/>
          <w:szCs w:val="24"/>
          <w:lang w:eastAsia="ko-KR"/>
        </w:rPr>
        <w:t xml:space="preserve">2017. godine Konsolidirani godišnji financijski izvještaj za 2016. godinu. </w:t>
      </w:r>
    </w:p>
    <w:p w:rsidR="009C6F69" w:rsidRDefault="009C6F69" w:rsidP="009C6F69">
      <w:pPr>
        <w:pStyle w:val="Bezproreda"/>
        <w:rPr>
          <w:lang w:eastAsia="ko-KR"/>
        </w:rPr>
      </w:pPr>
    </w:p>
    <w:p w:rsidR="0025288F" w:rsidRPr="009C6F69" w:rsidRDefault="008D2681" w:rsidP="009C6F69">
      <w:pPr>
        <w:pStyle w:val="Bezproreda"/>
        <w:rPr>
          <w:rFonts w:ascii="Arial" w:hAnsi="Arial" w:cs="Arial"/>
          <w:b/>
          <w:sz w:val="24"/>
          <w:szCs w:val="24"/>
          <w:lang w:eastAsia="ko-KR"/>
        </w:rPr>
      </w:pPr>
      <w:r>
        <w:rPr>
          <w:rFonts w:ascii="Arial" w:hAnsi="Arial" w:cs="Arial"/>
          <w:b/>
          <w:sz w:val="24"/>
          <w:szCs w:val="24"/>
          <w:lang w:eastAsia="ko-KR"/>
        </w:rPr>
        <w:t>2.22</w:t>
      </w:r>
      <w:r w:rsidR="00ED1DE2" w:rsidRPr="009C6F69">
        <w:rPr>
          <w:rFonts w:ascii="Arial" w:hAnsi="Arial" w:cs="Arial"/>
          <w:b/>
          <w:sz w:val="24"/>
          <w:szCs w:val="24"/>
          <w:lang w:eastAsia="ko-KR"/>
        </w:rPr>
        <w:t xml:space="preserve">.3. </w:t>
      </w:r>
      <w:r w:rsidR="0025288F" w:rsidRPr="009C6F69">
        <w:rPr>
          <w:rFonts w:ascii="Arial" w:hAnsi="Arial" w:cs="Arial"/>
          <w:b/>
          <w:sz w:val="24"/>
          <w:szCs w:val="24"/>
          <w:lang w:eastAsia="ko-KR"/>
        </w:rPr>
        <w:t>DRŽAVNA REVIZIJA, KONTROLE, INSPEKCIJE</w:t>
      </w:r>
    </w:p>
    <w:p w:rsidR="009C6F69" w:rsidRPr="00BF3DD1" w:rsidRDefault="00ED1DE2" w:rsidP="00BF3DD1">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Tijekom prvog polugodišta 2017. godine nisu obavljani nadzori </w:t>
      </w:r>
      <w:r w:rsidR="009C6F69">
        <w:rPr>
          <w:rFonts w:ascii="Arial" w:eastAsia="Batang" w:hAnsi="Arial" w:cs="Arial"/>
          <w:sz w:val="24"/>
          <w:szCs w:val="24"/>
          <w:lang w:eastAsia="ko-KR"/>
        </w:rPr>
        <w:t xml:space="preserve">državnih institucija vezani </w:t>
      </w:r>
      <w:r w:rsidR="0025288F" w:rsidRPr="00636359">
        <w:rPr>
          <w:rFonts w:ascii="Arial" w:eastAsia="Batang" w:hAnsi="Arial" w:cs="Arial"/>
          <w:sz w:val="24"/>
          <w:szCs w:val="24"/>
          <w:lang w:eastAsia="ko-KR"/>
        </w:rPr>
        <w:t>za financijsko poslovanje Grada.</w:t>
      </w:r>
    </w:p>
    <w:p w:rsidR="0025288F" w:rsidRPr="009C6F69" w:rsidRDefault="008D2681" w:rsidP="009C6F69">
      <w:pPr>
        <w:pStyle w:val="Bezproreda"/>
        <w:rPr>
          <w:rFonts w:ascii="Arial" w:hAnsi="Arial" w:cs="Arial"/>
          <w:b/>
          <w:sz w:val="24"/>
          <w:szCs w:val="24"/>
          <w:lang w:eastAsia="hr-HR"/>
        </w:rPr>
      </w:pPr>
      <w:r>
        <w:rPr>
          <w:rFonts w:ascii="Arial" w:hAnsi="Arial" w:cs="Arial"/>
          <w:b/>
          <w:sz w:val="24"/>
          <w:szCs w:val="24"/>
          <w:lang w:eastAsia="hr-HR"/>
        </w:rPr>
        <w:lastRenderedPageBreak/>
        <w:t>2.22</w:t>
      </w:r>
      <w:r w:rsidR="009C6F69" w:rsidRPr="009C6F69">
        <w:rPr>
          <w:rFonts w:ascii="Arial" w:hAnsi="Arial" w:cs="Arial"/>
          <w:b/>
          <w:sz w:val="24"/>
          <w:szCs w:val="24"/>
          <w:lang w:eastAsia="hr-HR"/>
        </w:rPr>
        <w:t xml:space="preserve">.4. </w:t>
      </w:r>
      <w:r w:rsidR="0025288F" w:rsidRPr="009C6F69">
        <w:rPr>
          <w:rFonts w:ascii="Arial" w:hAnsi="Arial" w:cs="Arial"/>
          <w:b/>
          <w:sz w:val="24"/>
          <w:szCs w:val="24"/>
          <w:lang w:eastAsia="hr-HR"/>
        </w:rPr>
        <w:t>KREDITNO ZADUŽENJE GRADA IVANIĆ-GRADA</w:t>
      </w:r>
    </w:p>
    <w:p w:rsidR="0025288F" w:rsidRPr="00636359" w:rsidRDefault="0025288F" w:rsidP="0025288F">
      <w:pPr>
        <w:spacing w:after="0" w:line="240" w:lineRule="auto"/>
        <w:rPr>
          <w:rFonts w:ascii="Arial" w:eastAsia="Times New Roman" w:hAnsi="Arial" w:cs="Arial"/>
          <w:sz w:val="24"/>
          <w:szCs w:val="24"/>
          <w:lang w:eastAsia="hr-HR"/>
        </w:rPr>
      </w:pPr>
    </w:p>
    <w:p w:rsidR="0025288F" w:rsidRPr="00636359" w:rsidRDefault="009C6F69" w:rsidP="009C6F6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Grad Ivanić-Grad dana 20. rujna 2012. godine </w:t>
      </w:r>
      <w:r w:rsidR="0025288F" w:rsidRPr="00636359">
        <w:rPr>
          <w:rFonts w:ascii="Arial" w:eastAsia="Times New Roman" w:hAnsi="Arial" w:cs="Arial"/>
          <w:color w:val="000000"/>
          <w:sz w:val="24"/>
          <w:szCs w:val="24"/>
          <w:lang w:eastAsia="hr-HR"/>
        </w:rPr>
        <w:t>dobio je sugla</w:t>
      </w:r>
      <w:r>
        <w:rPr>
          <w:rFonts w:ascii="Arial" w:eastAsia="Times New Roman" w:hAnsi="Arial" w:cs="Arial"/>
          <w:color w:val="000000"/>
          <w:sz w:val="24"/>
          <w:szCs w:val="24"/>
          <w:lang w:eastAsia="hr-HR"/>
        </w:rPr>
        <w:t xml:space="preserve">snost Vlade Republike Hrvatske </w:t>
      </w:r>
      <w:r w:rsidR="0025288F" w:rsidRPr="00636359">
        <w:rPr>
          <w:rFonts w:ascii="Arial" w:eastAsia="Times New Roman" w:hAnsi="Arial" w:cs="Arial"/>
          <w:color w:val="000000"/>
          <w:sz w:val="24"/>
          <w:szCs w:val="24"/>
          <w:lang w:eastAsia="hr-HR"/>
        </w:rPr>
        <w:t xml:space="preserve">za zaduženje u iznosu 13.000.000,00 kuna kod HYPO Alpe Adria </w:t>
      </w:r>
      <w:proofErr w:type="spellStart"/>
      <w:r w:rsidR="0025288F" w:rsidRPr="00636359">
        <w:rPr>
          <w:rFonts w:ascii="Arial" w:eastAsia="Times New Roman" w:hAnsi="Arial" w:cs="Arial"/>
          <w:color w:val="000000"/>
          <w:sz w:val="24"/>
          <w:szCs w:val="24"/>
          <w:lang w:eastAsia="hr-HR"/>
        </w:rPr>
        <w:t>bank</w:t>
      </w:r>
      <w:proofErr w:type="spellEnd"/>
      <w:r w:rsidR="0025288F" w:rsidRPr="00636359">
        <w:rPr>
          <w:rFonts w:ascii="Arial" w:eastAsia="Times New Roman" w:hAnsi="Arial" w:cs="Arial"/>
          <w:color w:val="000000"/>
          <w:sz w:val="24"/>
          <w:szCs w:val="24"/>
          <w:lang w:eastAsia="hr-HR"/>
        </w:rPr>
        <w:t xml:space="preserve"> d.d. Kredit je realiziran u iznosu 12.783.344,39 kuna, </w:t>
      </w:r>
      <w:r>
        <w:rPr>
          <w:rFonts w:ascii="Arial" w:eastAsia="Times New Roman" w:hAnsi="Arial" w:cs="Arial"/>
          <w:color w:val="000000"/>
          <w:sz w:val="24"/>
          <w:szCs w:val="24"/>
          <w:lang w:eastAsia="hr-HR"/>
        </w:rPr>
        <w:t xml:space="preserve">a do 30.06.2017. godine </w:t>
      </w:r>
      <w:r w:rsidR="0025288F" w:rsidRPr="00636359">
        <w:rPr>
          <w:rFonts w:ascii="Arial" w:eastAsia="Times New Roman" w:hAnsi="Arial" w:cs="Arial"/>
          <w:color w:val="000000"/>
          <w:sz w:val="24"/>
          <w:szCs w:val="24"/>
          <w:lang w:eastAsia="hr-HR"/>
        </w:rPr>
        <w:t>otplaćeno je 2.982.780 kuna glavnic</w:t>
      </w:r>
      <w:r>
        <w:rPr>
          <w:rFonts w:ascii="Arial" w:eastAsia="Times New Roman" w:hAnsi="Arial" w:cs="Arial"/>
          <w:color w:val="000000"/>
          <w:sz w:val="24"/>
          <w:szCs w:val="24"/>
          <w:lang w:eastAsia="hr-HR"/>
        </w:rPr>
        <w:t>e i 1.396.806 kuna kamata, u sl</w:t>
      </w:r>
      <w:r w:rsidR="0025288F" w:rsidRPr="00636359">
        <w:rPr>
          <w:rFonts w:ascii="Arial" w:eastAsia="Times New Roman" w:hAnsi="Arial" w:cs="Arial"/>
          <w:color w:val="000000"/>
          <w:sz w:val="24"/>
          <w:szCs w:val="24"/>
          <w:lang w:eastAsia="hr-HR"/>
        </w:rPr>
        <w:t xml:space="preserve">jedećih 12 godina, preostalo je otplatiti </w:t>
      </w:r>
      <w:r w:rsidR="0025288F" w:rsidRPr="00636359">
        <w:rPr>
          <w:rFonts w:ascii="Arial" w:eastAsia="Times New Roman" w:hAnsi="Arial" w:cs="Arial"/>
          <w:b/>
          <w:color w:val="000000"/>
          <w:sz w:val="24"/>
          <w:szCs w:val="24"/>
          <w:lang w:eastAsia="hr-HR"/>
        </w:rPr>
        <w:t>9.800.564 kuna</w:t>
      </w:r>
      <w:r w:rsidR="0025288F" w:rsidRPr="00636359">
        <w:rPr>
          <w:rFonts w:ascii="Arial" w:eastAsia="Times New Roman" w:hAnsi="Arial" w:cs="Arial"/>
          <w:color w:val="000000"/>
          <w:sz w:val="24"/>
          <w:szCs w:val="24"/>
          <w:lang w:eastAsia="hr-HR"/>
        </w:rPr>
        <w:t xml:space="preserve"> glavnice.</w:t>
      </w:r>
    </w:p>
    <w:p w:rsidR="0025288F" w:rsidRPr="00636359" w:rsidRDefault="0025288F" w:rsidP="0025288F">
      <w:pPr>
        <w:spacing w:after="0" w:line="240" w:lineRule="auto"/>
        <w:jc w:val="both"/>
        <w:rPr>
          <w:rFonts w:ascii="Arial" w:eastAsia="Times New Roman" w:hAnsi="Arial" w:cs="Arial"/>
          <w:sz w:val="24"/>
          <w:szCs w:val="24"/>
          <w:lang w:eastAsia="hr-HR"/>
        </w:rPr>
      </w:pPr>
    </w:p>
    <w:p w:rsidR="009C6F69" w:rsidRDefault="009C6F69" w:rsidP="009C6F69">
      <w:pPr>
        <w:spacing w:after="0" w:line="240" w:lineRule="auto"/>
        <w:jc w:val="both"/>
        <w:rPr>
          <w:rFonts w:ascii="Arial" w:eastAsia="Times New Roman" w:hAnsi="Arial" w:cs="Arial"/>
          <w:sz w:val="24"/>
          <w:szCs w:val="24"/>
          <w:lang w:eastAsia="hr-HR"/>
        </w:rPr>
      </w:pPr>
    </w:p>
    <w:p w:rsidR="0025288F" w:rsidRPr="00636359" w:rsidRDefault="0025288F" w:rsidP="009C6F69">
      <w:pPr>
        <w:spacing w:after="0" w:line="240" w:lineRule="auto"/>
        <w:jc w:val="both"/>
        <w:rPr>
          <w:rFonts w:ascii="Arial" w:eastAsia="Times New Roman" w:hAnsi="Arial" w:cs="Arial"/>
          <w:sz w:val="24"/>
          <w:szCs w:val="24"/>
          <w:lang w:eastAsia="hr-HR"/>
        </w:rPr>
      </w:pPr>
      <w:r w:rsidRPr="00636359">
        <w:rPr>
          <w:rFonts w:ascii="Arial" w:eastAsia="Times New Roman" w:hAnsi="Arial" w:cs="Arial"/>
          <w:sz w:val="24"/>
          <w:szCs w:val="24"/>
          <w:lang w:eastAsia="hr-HR"/>
        </w:rPr>
        <w:t xml:space="preserve">U 2016. godini Grad Ivanić-Grad </w:t>
      </w:r>
      <w:r w:rsidR="009C6F69">
        <w:rPr>
          <w:rFonts w:ascii="Arial" w:eastAsia="Times New Roman" w:hAnsi="Arial" w:cs="Arial"/>
          <w:sz w:val="24"/>
          <w:szCs w:val="24"/>
          <w:lang w:eastAsia="hr-HR"/>
        </w:rPr>
        <w:t xml:space="preserve">dana 30. ožujka 2016. godine </w:t>
      </w:r>
      <w:r w:rsidRPr="00636359">
        <w:rPr>
          <w:rFonts w:ascii="Arial" w:eastAsia="Times New Roman" w:hAnsi="Arial" w:cs="Arial"/>
          <w:sz w:val="24"/>
          <w:szCs w:val="24"/>
          <w:lang w:eastAsia="hr-HR"/>
        </w:rPr>
        <w:t>dobio je suglasnost Vlade Republike H</w:t>
      </w:r>
      <w:r w:rsidR="009C6F69">
        <w:rPr>
          <w:rFonts w:ascii="Arial" w:eastAsia="Times New Roman" w:hAnsi="Arial" w:cs="Arial"/>
          <w:sz w:val="24"/>
          <w:szCs w:val="24"/>
          <w:lang w:eastAsia="hr-HR"/>
        </w:rPr>
        <w:t xml:space="preserve">rvatske </w:t>
      </w:r>
      <w:r w:rsidRPr="00636359">
        <w:rPr>
          <w:rFonts w:ascii="Arial" w:eastAsia="Times New Roman" w:hAnsi="Arial" w:cs="Arial"/>
          <w:sz w:val="24"/>
          <w:szCs w:val="24"/>
          <w:lang w:eastAsia="hr-HR"/>
        </w:rPr>
        <w:t>za zaduženje kod HBOR</w:t>
      </w:r>
      <w:r w:rsidR="009C6F69">
        <w:rPr>
          <w:rFonts w:ascii="Arial" w:eastAsia="Times New Roman" w:hAnsi="Arial" w:cs="Arial"/>
          <w:sz w:val="24"/>
          <w:szCs w:val="24"/>
          <w:lang w:eastAsia="hr-HR"/>
        </w:rPr>
        <w:t>-</w:t>
      </w:r>
      <w:r w:rsidRPr="00636359">
        <w:rPr>
          <w:rFonts w:ascii="Arial" w:eastAsia="Times New Roman" w:hAnsi="Arial" w:cs="Arial"/>
          <w:sz w:val="24"/>
          <w:szCs w:val="24"/>
          <w:lang w:eastAsia="hr-HR"/>
        </w:rPr>
        <w:t xml:space="preserve">a, a kredit je do 30.06.2017. godine realiziran u iznosu 12.436.705 kuna.  </w:t>
      </w:r>
    </w:p>
    <w:p w:rsidR="0025288F" w:rsidRPr="00636359" w:rsidRDefault="0025288F" w:rsidP="0025288F">
      <w:pPr>
        <w:spacing w:after="0" w:line="240" w:lineRule="auto"/>
        <w:jc w:val="both"/>
        <w:rPr>
          <w:rFonts w:ascii="Arial" w:eastAsia="Times New Roman" w:hAnsi="Arial" w:cs="Arial"/>
          <w:i/>
          <w:sz w:val="28"/>
          <w:szCs w:val="28"/>
          <w:lang w:eastAsia="hr-HR"/>
        </w:rPr>
      </w:pPr>
    </w:p>
    <w:p w:rsidR="009C6F69" w:rsidRDefault="009C6F69" w:rsidP="00A37C77">
      <w:pPr>
        <w:spacing w:after="0" w:line="240" w:lineRule="auto"/>
        <w:rPr>
          <w:rFonts w:ascii="Times New Roman" w:eastAsia="Times New Roman" w:hAnsi="Times New Roman" w:cs="Times New Roman"/>
          <w:sz w:val="28"/>
          <w:szCs w:val="28"/>
          <w:lang w:eastAsia="hr-HR"/>
        </w:rPr>
      </w:pPr>
    </w:p>
    <w:p w:rsidR="00A37C77" w:rsidRPr="009C6F69" w:rsidRDefault="008D2681" w:rsidP="00A37C77">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2.22</w:t>
      </w:r>
      <w:r w:rsidR="009C6F69" w:rsidRPr="009C6F69">
        <w:rPr>
          <w:rFonts w:ascii="Arial" w:eastAsia="Times New Roman" w:hAnsi="Arial" w:cs="Arial"/>
          <w:b/>
          <w:sz w:val="24"/>
          <w:szCs w:val="24"/>
          <w:lang w:eastAsia="hr-HR"/>
        </w:rPr>
        <w:t xml:space="preserve">.5. </w:t>
      </w:r>
      <w:r w:rsidR="00A37C77" w:rsidRPr="009C6F69">
        <w:rPr>
          <w:rFonts w:ascii="Arial" w:eastAsia="Times New Roman" w:hAnsi="Arial" w:cs="Arial"/>
          <w:b/>
          <w:sz w:val="24"/>
          <w:szCs w:val="24"/>
          <w:lang w:eastAsia="hr-HR"/>
        </w:rPr>
        <w:t>JAVNO IZVJEŠTAVANJE</w:t>
      </w:r>
    </w:p>
    <w:p w:rsidR="009C6F69" w:rsidRDefault="009C6F69"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Svi obračuni Grada, godišnji obračun, polugodišnji obračun, te financijska izvješća objavljeni su na službenoj web stranici Grada Ivanić-Grada.</w:t>
      </w:r>
    </w:p>
    <w:p w:rsidR="00A37C77" w:rsidRDefault="00A37C77" w:rsidP="00A37C77">
      <w:pPr>
        <w:spacing w:after="0" w:line="240" w:lineRule="auto"/>
        <w:rPr>
          <w:rFonts w:ascii="Times New Roman" w:eastAsia="Times New Roman" w:hAnsi="Times New Roman" w:cs="Times New Roman"/>
          <w:sz w:val="28"/>
          <w:szCs w:val="28"/>
          <w:lang w:eastAsia="hr-HR"/>
        </w:rPr>
      </w:pPr>
    </w:p>
    <w:p w:rsidR="00636359" w:rsidRPr="00A37C77" w:rsidRDefault="00636359" w:rsidP="00A37C77">
      <w:pPr>
        <w:spacing w:after="0" w:line="240" w:lineRule="auto"/>
        <w:rPr>
          <w:rFonts w:ascii="Times New Roman" w:eastAsia="Times New Roman" w:hAnsi="Times New Roman" w:cs="Times New Roman"/>
          <w:sz w:val="28"/>
          <w:szCs w:val="28"/>
          <w:lang w:eastAsia="hr-HR"/>
        </w:rPr>
      </w:pPr>
    </w:p>
    <w:p w:rsidR="00A37C77" w:rsidRPr="00A37C77" w:rsidRDefault="00A37C77" w:rsidP="00A37C77">
      <w:pPr>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 xml:space="preserve">Javor Bojan Leš, </w:t>
      </w:r>
      <w:proofErr w:type="spellStart"/>
      <w:r w:rsidRPr="00A37C77">
        <w:rPr>
          <w:rFonts w:ascii="Arial" w:eastAsia="Times New Roman" w:hAnsi="Arial" w:cs="Arial"/>
          <w:sz w:val="24"/>
          <w:szCs w:val="24"/>
        </w:rPr>
        <w:t>dr.vet.med</w:t>
      </w:r>
      <w:proofErr w:type="spellEnd"/>
      <w:r w:rsidRPr="00A37C77">
        <w:rPr>
          <w:rFonts w:ascii="Arial" w:eastAsia="Times New Roman" w:hAnsi="Arial" w:cs="Arial"/>
          <w:sz w:val="24"/>
          <w:szCs w:val="24"/>
        </w:rPr>
        <w:t>.</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ill Sans MT">
    <w:altName w:val="Arial"/>
    <w:charset w:val="EE"/>
    <w:family w:val="swiss"/>
    <w:pitch w:val="variable"/>
    <w:sig w:usb0="00000001" w:usb1="00000000" w:usb2="00000000" w:usb3="00000000" w:csb0="00000003"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6"/>
    <w:family w:val="auto"/>
    <w:notTrueType/>
    <w:pitch w:val="default"/>
    <w:sig w:usb0="00000000"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7E50FBE"/>
    <w:multiLevelType w:val="hybridMultilevel"/>
    <w:tmpl w:val="658AB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DA4C28"/>
    <w:multiLevelType w:val="hybridMultilevel"/>
    <w:tmpl w:val="4538FA60"/>
    <w:lvl w:ilvl="0" w:tplc="D20CCE34">
      <w:start w:val="5"/>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0D4D6554"/>
    <w:multiLevelType w:val="hybridMultilevel"/>
    <w:tmpl w:val="033A03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27E2107"/>
    <w:multiLevelType w:val="hybridMultilevel"/>
    <w:tmpl w:val="7A0A346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7E2236"/>
    <w:multiLevelType w:val="hybridMultilevel"/>
    <w:tmpl w:val="BFFA8BB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287552"/>
    <w:multiLevelType w:val="hybridMultilevel"/>
    <w:tmpl w:val="49F6B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5B7D48"/>
    <w:multiLevelType w:val="hybridMultilevel"/>
    <w:tmpl w:val="33BC405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5573F9B"/>
    <w:multiLevelType w:val="hybridMultilevel"/>
    <w:tmpl w:val="27F08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835F5D"/>
    <w:multiLevelType w:val="hybridMultilevel"/>
    <w:tmpl w:val="400A34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A2F7A5B"/>
    <w:multiLevelType w:val="multilevel"/>
    <w:tmpl w:val="47B2EB5C"/>
    <w:lvl w:ilvl="0">
      <w:start w:val="2"/>
      <w:numFmt w:val="decimal"/>
      <w:lvlText w:val="%1."/>
      <w:lvlJc w:val="left"/>
      <w:pPr>
        <w:ind w:left="390" w:hanging="39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D2658C"/>
    <w:multiLevelType w:val="multilevel"/>
    <w:tmpl w:val="3BC6A336"/>
    <w:lvl w:ilvl="0">
      <w:start w:val="1"/>
      <w:numFmt w:val="decimal"/>
      <w:lvlText w:val="%1."/>
      <w:lvlJc w:val="left"/>
      <w:pPr>
        <w:ind w:left="720" w:hanging="360"/>
      </w:pPr>
      <w:rPr>
        <w:rFonts w:ascii="Arial" w:hAnsi="Arial" w:cs="Arial"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AF5124B"/>
    <w:multiLevelType w:val="hybridMultilevel"/>
    <w:tmpl w:val="5928AF38"/>
    <w:lvl w:ilvl="0" w:tplc="83C0EA12">
      <w:start w:val="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A2571F"/>
    <w:multiLevelType w:val="multilevel"/>
    <w:tmpl w:val="1A2A439C"/>
    <w:lvl w:ilvl="0">
      <w:start w:val="2"/>
      <w:numFmt w:val="decimal"/>
      <w:lvlText w:val="%1."/>
      <w:lvlJc w:val="left"/>
      <w:pPr>
        <w:ind w:left="525" w:hanging="525"/>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47D2ACE"/>
    <w:multiLevelType w:val="hybridMultilevel"/>
    <w:tmpl w:val="68DC4826"/>
    <w:lvl w:ilvl="0" w:tplc="343642D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C4829A9"/>
    <w:multiLevelType w:val="hybridMultilevel"/>
    <w:tmpl w:val="0A84CD4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20" w15:restartNumberingAfterBreak="0">
    <w:nsid w:val="6352118C"/>
    <w:multiLevelType w:val="hybridMultilevel"/>
    <w:tmpl w:val="42C27EC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E3A6480"/>
    <w:multiLevelType w:val="hybridMultilevel"/>
    <w:tmpl w:val="E6B8CC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74C62EC"/>
    <w:multiLevelType w:val="hybridMultilevel"/>
    <w:tmpl w:val="73DAF7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791F7F08"/>
    <w:multiLevelType w:val="multilevel"/>
    <w:tmpl w:val="68447090"/>
    <w:lvl w:ilvl="0">
      <w:start w:val="2"/>
      <w:numFmt w:val="decimal"/>
      <w:lvlText w:val="%1."/>
      <w:lvlJc w:val="left"/>
      <w:pPr>
        <w:ind w:left="525" w:hanging="525"/>
      </w:pPr>
      <w:rPr>
        <w:rFonts w:cs="Times New Roman" w:hint="default"/>
      </w:rPr>
    </w:lvl>
    <w:lvl w:ilvl="1">
      <w:start w:val="2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9"/>
  </w:num>
  <w:num w:numId="2">
    <w:abstractNumId w:val="2"/>
  </w:num>
  <w:num w:numId="3">
    <w:abstractNumId w:val="0"/>
  </w:num>
  <w:num w:numId="4">
    <w:abstractNumId w:val="15"/>
  </w:num>
  <w:num w:numId="5">
    <w:abstractNumId w:val="14"/>
  </w:num>
  <w:num w:numId="6">
    <w:abstractNumId w:val="11"/>
  </w:num>
  <w:num w:numId="7">
    <w:abstractNumId w:val="21"/>
  </w:num>
  <w:num w:numId="8">
    <w:abstractNumId w:val="5"/>
  </w:num>
  <w:num w:numId="9">
    <w:abstractNumId w:val="20"/>
  </w:num>
  <w:num w:numId="10">
    <w:abstractNumId w:val="23"/>
  </w:num>
  <w:num w:numId="11">
    <w:abstractNumId w:val="12"/>
  </w:num>
  <w:num w:numId="12">
    <w:abstractNumId w:val="10"/>
  </w:num>
  <w:num w:numId="13">
    <w:abstractNumId w:val="3"/>
  </w:num>
  <w:num w:numId="14">
    <w:abstractNumId w:val="17"/>
  </w:num>
  <w:num w:numId="15">
    <w:abstractNumId w:val="22"/>
  </w:num>
  <w:num w:numId="16">
    <w:abstractNumId w:val="7"/>
  </w:num>
  <w:num w:numId="17">
    <w:abstractNumId w:val="6"/>
  </w:num>
  <w:num w:numId="18">
    <w:abstractNumId w:val="4"/>
  </w:num>
  <w:num w:numId="19">
    <w:abstractNumId w:val="16"/>
  </w:num>
  <w:num w:numId="20">
    <w:abstractNumId w:val="8"/>
  </w:num>
  <w:num w:numId="21">
    <w:abstractNumId w:val="24"/>
  </w:num>
  <w:num w:numId="22">
    <w:abstractNumId w:val="1"/>
  </w:num>
  <w:num w:numId="23">
    <w:abstractNumId w:val="9"/>
  </w:num>
  <w:num w:numId="24">
    <w:abstractNumId w:val="18"/>
  </w:num>
  <w:num w:numId="2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96"/>
    <w:rsid w:val="00000390"/>
    <w:rsid w:val="0000050F"/>
    <w:rsid w:val="000010AC"/>
    <w:rsid w:val="00001C3A"/>
    <w:rsid w:val="00002AD7"/>
    <w:rsid w:val="00002DB7"/>
    <w:rsid w:val="00003350"/>
    <w:rsid w:val="00005F5B"/>
    <w:rsid w:val="0000699F"/>
    <w:rsid w:val="00006F4D"/>
    <w:rsid w:val="0001115F"/>
    <w:rsid w:val="00012C9C"/>
    <w:rsid w:val="000132F9"/>
    <w:rsid w:val="000139A0"/>
    <w:rsid w:val="0001446F"/>
    <w:rsid w:val="000145E8"/>
    <w:rsid w:val="0001575E"/>
    <w:rsid w:val="0001609F"/>
    <w:rsid w:val="00016C3C"/>
    <w:rsid w:val="00020DCF"/>
    <w:rsid w:val="000210A2"/>
    <w:rsid w:val="000216A5"/>
    <w:rsid w:val="00021B2E"/>
    <w:rsid w:val="000222D8"/>
    <w:rsid w:val="00023488"/>
    <w:rsid w:val="00023934"/>
    <w:rsid w:val="000246A1"/>
    <w:rsid w:val="00024F16"/>
    <w:rsid w:val="0002527D"/>
    <w:rsid w:val="00025901"/>
    <w:rsid w:val="00025ECC"/>
    <w:rsid w:val="00025F9F"/>
    <w:rsid w:val="00026DC8"/>
    <w:rsid w:val="00030890"/>
    <w:rsid w:val="00030E07"/>
    <w:rsid w:val="00031B66"/>
    <w:rsid w:val="00031B6C"/>
    <w:rsid w:val="00031CD5"/>
    <w:rsid w:val="00031DDA"/>
    <w:rsid w:val="00033413"/>
    <w:rsid w:val="00033AF3"/>
    <w:rsid w:val="0003423F"/>
    <w:rsid w:val="000346B7"/>
    <w:rsid w:val="00034D06"/>
    <w:rsid w:val="00036C24"/>
    <w:rsid w:val="0003758B"/>
    <w:rsid w:val="00037D29"/>
    <w:rsid w:val="00041278"/>
    <w:rsid w:val="00042503"/>
    <w:rsid w:val="000427BC"/>
    <w:rsid w:val="00043209"/>
    <w:rsid w:val="00045399"/>
    <w:rsid w:val="00045D7D"/>
    <w:rsid w:val="0005084E"/>
    <w:rsid w:val="00050AC2"/>
    <w:rsid w:val="000514B6"/>
    <w:rsid w:val="000536C9"/>
    <w:rsid w:val="0005560C"/>
    <w:rsid w:val="000564D4"/>
    <w:rsid w:val="000573CB"/>
    <w:rsid w:val="000577B8"/>
    <w:rsid w:val="0006053F"/>
    <w:rsid w:val="00060580"/>
    <w:rsid w:val="000606AC"/>
    <w:rsid w:val="0006092A"/>
    <w:rsid w:val="00063AA6"/>
    <w:rsid w:val="00065215"/>
    <w:rsid w:val="00065670"/>
    <w:rsid w:val="00067ABF"/>
    <w:rsid w:val="000708ED"/>
    <w:rsid w:val="00071FD1"/>
    <w:rsid w:val="00072B58"/>
    <w:rsid w:val="000730DF"/>
    <w:rsid w:val="00073173"/>
    <w:rsid w:val="0007361F"/>
    <w:rsid w:val="000738A5"/>
    <w:rsid w:val="00073BDB"/>
    <w:rsid w:val="00074C31"/>
    <w:rsid w:val="000765BA"/>
    <w:rsid w:val="00077F05"/>
    <w:rsid w:val="000805D4"/>
    <w:rsid w:val="00080C17"/>
    <w:rsid w:val="00084ABD"/>
    <w:rsid w:val="00085AE9"/>
    <w:rsid w:val="00086538"/>
    <w:rsid w:val="00086C88"/>
    <w:rsid w:val="00087649"/>
    <w:rsid w:val="000876DF"/>
    <w:rsid w:val="00087F25"/>
    <w:rsid w:val="00090E61"/>
    <w:rsid w:val="000923E4"/>
    <w:rsid w:val="000936A9"/>
    <w:rsid w:val="00093C58"/>
    <w:rsid w:val="0009537A"/>
    <w:rsid w:val="00095783"/>
    <w:rsid w:val="00096179"/>
    <w:rsid w:val="00096677"/>
    <w:rsid w:val="00097642"/>
    <w:rsid w:val="000979A6"/>
    <w:rsid w:val="000A356C"/>
    <w:rsid w:val="000A4375"/>
    <w:rsid w:val="000A5287"/>
    <w:rsid w:val="000A63C4"/>
    <w:rsid w:val="000A772C"/>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22C6"/>
    <w:rsid w:val="000C29FE"/>
    <w:rsid w:val="000C2A67"/>
    <w:rsid w:val="000C2E8B"/>
    <w:rsid w:val="000C32EE"/>
    <w:rsid w:val="000C350B"/>
    <w:rsid w:val="000C3658"/>
    <w:rsid w:val="000C401E"/>
    <w:rsid w:val="000C5436"/>
    <w:rsid w:val="000C5FD7"/>
    <w:rsid w:val="000C6757"/>
    <w:rsid w:val="000C6F4E"/>
    <w:rsid w:val="000C74D9"/>
    <w:rsid w:val="000C7A8E"/>
    <w:rsid w:val="000D00B1"/>
    <w:rsid w:val="000D0289"/>
    <w:rsid w:val="000D1863"/>
    <w:rsid w:val="000D1B45"/>
    <w:rsid w:val="000D2950"/>
    <w:rsid w:val="000D2EE5"/>
    <w:rsid w:val="000D3B20"/>
    <w:rsid w:val="000D3DA1"/>
    <w:rsid w:val="000D561F"/>
    <w:rsid w:val="000D5DAA"/>
    <w:rsid w:val="000D7807"/>
    <w:rsid w:val="000D792F"/>
    <w:rsid w:val="000D7EDB"/>
    <w:rsid w:val="000E074D"/>
    <w:rsid w:val="000E0CC8"/>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10C64"/>
    <w:rsid w:val="00111650"/>
    <w:rsid w:val="001135AF"/>
    <w:rsid w:val="00113E3C"/>
    <w:rsid w:val="00113FC8"/>
    <w:rsid w:val="00113FF8"/>
    <w:rsid w:val="00114F6A"/>
    <w:rsid w:val="00115250"/>
    <w:rsid w:val="001157A3"/>
    <w:rsid w:val="00116E7B"/>
    <w:rsid w:val="00116F3E"/>
    <w:rsid w:val="001179D0"/>
    <w:rsid w:val="00120B43"/>
    <w:rsid w:val="00120EDE"/>
    <w:rsid w:val="00120EF1"/>
    <w:rsid w:val="001212EB"/>
    <w:rsid w:val="00123FFE"/>
    <w:rsid w:val="001240E8"/>
    <w:rsid w:val="001242BA"/>
    <w:rsid w:val="001242C5"/>
    <w:rsid w:val="00125A73"/>
    <w:rsid w:val="001275EC"/>
    <w:rsid w:val="00127E0B"/>
    <w:rsid w:val="0013075F"/>
    <w:rsid w:val="00130915"/>
    <w:rsid w:val="00131EC2"/>
    <w:rsid w:val="00132655"/>
    <w:rsid w:val="00132A3C"/>
    <w:rsid w:val="00132B1A"/>
    <w:rsid w:val="00132B95"/>
    <w:rsid w:val="0013346F"/>
    <w:rsid w:val="00133A12"/>
    <w:rsid w:val="00134911"/>
    <w:rsid w:val="00135B10"/>
    <w:rsid w:val="00136143"/>
    <w:rsid w:val="00137264"/>
    <w:rsid w:val="0013769A"/>
    <w:rsid w:val="00137872"/>
    <w:rsid w:val="001415F5"/>
    <w:rsid w:val="00141CCD"/>
    <w:rsid w:val="00142480"/>
    <w:rsid w:val="00142805"/>
    <w:rsid w:val="00142CCA"/>
    <w:rsid w:val="001436A7"/>
    <w:rsid w:val="00143A05"/>
    <w:rsid w:val="00143CF8"/>
    <w:rsid w:val="00144B7C"/>
    <w:rsid w:val="0014663E"/>
    <w:rsid w:val="001468FF"/>
    <w:rsid w:val="00147896"/>
    <w:rsid w:val="00147AEA"/>
    <w:rsid w:val="0015018D"/>
    <w:rsid w:val="00150E0A"/>
    <w:rsid w:val="00150E8F"/>
    <w:rsid w:val="00153BEB"/>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350C"/>
    <w:rsid w:val="00193D82"/>
    <w:rsid w:val="00194E87"/>
    <w:rsid w:val="00195DC2"/>
    <w:rsid w:val="001965A0"/>
    <w:rsid w:val="001972B6"/>
    <w:rsid w:val="00197EDC"/>
    <w:rsid w:val="001A0F12"/>
    <w:rsid w:val="001A1371"/>
    <w:rsid w:val="001A56E5"/>
    <w:rsid w:val="001A6227"/>
    <w:rsid w:val="001A71BF"/>
    <w:rsid w:val="001A73FF"/>
    <w:rsid w:val="001A79DA"/>
    <w:rsid w:val="001A7FA8"/>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3D1"/>
    <w:rsid w:val="001D265C"/>
    <w:rsid w:val="001D2C6D"/>
    <w:rsid w:val="001D333A"/>
    <w:rsid w:val="001D3629"/>
    <w:rsid w:val="001D39FB"/>
    <w:rsid w:val="001D44D5"/>
    <w:rsid w:val="001D471F"/>
    <w:rsid w:val="001D659B"/>
    <w:rsid w:val="001D663C"/>
    <w:rsid w:val="001D72A8"/>
    <w:rsid w:val="001D762D"/>
    <w:rsid w:val="001D7E6A"/>
    <w:rsid w:val="001D7EBF"/>
    <w:rsid w:val="001E247E"/>
    <w:rsid w:val="001E3D20"/>
    <w:rsid w:val="001E4508"/>
    <w:rsid w:val="001E4FE3"/>
    <w:rsid w:val="001E5E64"/>
    <w:rsid w:val="001E670A"/>
    <w:rsid w:val="001E7B61"/>
    <w:rsid w:val="001F03B8"/>
    <w:rsid w:val="001F0925"/>
    <w:rsid w:val="001F2422"/>
    <w:rsid w:val="001F258F"/>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46AD"/>
    <w:rsid w:val="00224793"/>
    <w:rsid w:val="00224AE8"/>
    <w:rsid w:val="00226E89"/>
    <w:rsid w:val="00227765"/>
    <w:rsid w:val="00227ACF"/>
    <w:rsid w:val="00227D29"/>
    <w:rsid w:val="00231173"/>
    <w:rsid w:val="002318EE"/>
    <w:rsid w:val="00231C68"/>
    <w:rsid w:val="00231E80"/>
    <w:rsid w:val="0023203E"/>
    <w:rsid w:val="002332A2"/>
    <w:rsid w:val="002334FD"/>
    <w:rsid w:val="002338B5"/>
    <w:rsid w:val="00234458"/>
    <w:rsid w:val="00234E34"/>
    <w:rsid w:val="0023667E"/>
    <w:rsid w:val="00236685"/>
    <w:rsid w:val="0024073B"/>
    <w:rsid w:val="0024361B"/>
    <w:rsid w:val="00243639"/>
    <w:rsid w:val="002438C8"/>
    <w:rsid w:val="00243E0C"/>
    <w:rsid w:val="002444A9"/>
    <w:rsid w:val="00244DC2"/>
    <w:rsid w:val="00245C64"/>
    <w:rsid w:val="00245DF6"/>
    <w:rsid w:val="0024611B"/>
    <w:rsid w:val="0024636F"/>
    <w:rsid w:val="002469FE"/>
    <w:rsid w:val="0024717D"/>
    <w:rsid w:val="00250ABF"/>
    <w:rsid w:val="00251331"/>
    <w:rsid w:val="00251996"/>
    <w:rsid w:val="0025288F"/>
    <w:rsid w:val="00254688"/>
    <w:rsid w:val="00255D04"/>
    <w:rsid w:val="002565C3"/>
    <w:rsid w:val="00257246"/>
    <w:rsid w:val="00260A16"/>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65CB"/>
    <w:rsid w:val="00276FE9"/>
    <w:rsid w:val="002776D2"/>
    <w:rsid w:val="00280B44"/>
    <w:rsid w:val="00280E7A"/>
    <w:rsid w:val="00281F48"/>
    <w:rsid w:val="00282EC4"/>
    <w:rsid w:val="00283CE9"/>
    <w:rsid w:val="0028440E"/>
    <w:rsid w:val="00284678"/>
    <w:rsid w:val="00285828"/>
    <w:rsid w:val="00285C1E"/>
    <w:rsid w:val="0028784F"/>
    <w:rsid w:val="002918AE"/>
    <w:rsid w:val="00291F31"/>
    <w:rsid w:val="00292060"/>
    <w:rsid w:val="0029248A"/>
    <w:rsid w:val="00292CE6"/>
    <w:rsid w:val="00293053"/>
    <w:rsid w:val="00293EC7"/>
    <w:rsid w:val="00294993"/>
    <w:rsid w:val="00294E13"/>
    <w:rsid w:val="00295CC9"/>
    <w:rsid w:val="0029640C"/>
    <w:rsid w:val="00297BD1"/>
    <w:rsid w:val="002A22CE"/>
    <w:rsid w:val="002A2A06"/>
    <w:rsid w:val="002A48E7"/>
    <w:rsid w:val="002A58A4"/>
    <w:rsid w:val="002A6A34"/>
    <w:rsid w:val="002A6BFA"/>
    <w:rsid w:val="002B01F5"/>
    <w:rsid w:val="002B0901"/>
    <w:rsid w:val="002B0D11"/>
    <w:rsid w:val="002B15C0"/>
    <w:rsid w:val="002B2E2E"/>
    <w:rsid w:val="002B321F"/>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C7B"/>
    <w:rsid w:val="002E54F5"/>
    <w:rsid w:val="002E77E9"/>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3172"/>
    <w:rsid w:val="0030347E"/>
    <w:rsid w:val="0030358F"/>
    <w:rsid w:val="003036BE"/>
    <w:rsid w:val="003042EC"/>
    <w:rsid w:val="003044E7"/>
    <w:rsid w:val="00306848"/>
    <w:rsid w:val="003079AF"/>
    <w:rsid w:val="003114C1"/>
    <w:rsid w:val="00311B8D"/>
    <w:rsid w:val="00312A0C"/>
    <w:rsid w:val="0031401D"/>
    <w:rsid w:val="0031644D"/>
    <w:rsid w:val="00316C18"/>
    <w:rsid w:val="00321502"/>
    <w:rsid w:val="00321FE7"/>
    <w:rsid w:val="00322247"/>
    <w:rsid w:val="003235EC"/>
    <w:rsid w:val="00323DCE"/>
    <w:rsid w:val="003253AB"/>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8B4"/>
    <w:rsid w:val="00340C1C"/>
    <w:rsid w:val="00341EE1"/>
    <w:rsid w:val="00344D4E"/>
    <w:rsid w:val="003465A6"/>
    <w:rsid w:val="00346AA5"/>
    <w:rsid w:val="00347364"/>
    <w:rsid w:val="00350056"/>
    <w:rsid w:val="00351013"/>
    <w:rsid w:val="00351763"/>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EF8"/>
    <w:rsid w:val="003832E8"/>
    <w:rsid w:val="0038353C"/>
    <w:rsid w:val="00386BBD"/>
    <w:rsid w:val="00390B59"/>
    <w:rsid w:val="00390BC6"/>
    <w:rsid w:val="0039129D"/>
    <w:rsid w:val="00391988"/>
    <w:rsid w:val="0039373C"/>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FBE"/>
    <w:rsid w:val="003B401C"/>
    <w:rsid w:val="003B4BC8"/>
    <w:rsid w:val="003B552B"/>
    <w:rsid w:val="003B7009"/>
    <w:rsid w:val="003B71CA"/>
    <w:rsid w:val="003C03C5"/>
    <w:rsid w:val="003C0BDF"/>
    <w:rsid w:val="003C164E"/>
    <w:rsid w:val="003C1BBE"/>
    <w:rsid w:val="003C3167"/>
    <w:rsid w:val="003C34DC"/>
    <w:rsid w:val="003C3A92"/>
    <w:rsid w:val="003C5E4D"/>
    <w:rsid w:val="003C6298"/>
    <w:rsid w:val="003C65F7"/>
    <w:rsid w:val="003C67CF"/>
    <w:rsid w:val="003D00C4"/>
    <w:rsid w:val="003D08ED"/>
    <w:rsid w:val="003D10C0"/>
    <w:rsid w:val="003D173C"/>
    <w:rsid w:val="003D1834"/>
    <w:rsid w:val="003D47F4"/>
    <w:rsid w:val="003D4B95"/>
    <w:rsid w:val="003D548C"/>
    <w:rsid w:val="003D5CE4"/>
    <w:rsid w:val="003D6876"/>
    <w:rsid w:val="003E15DE"/>
    <w:rsid w:val="003E295C"/>
    <w:rsid w:val="003E3C11"/>
    <w:rsid w:val="003E3D10"/>
    <w:rsid w:val="003E5D37"/>
    <w:rsid w:val="003E6C01"/>
    <w:rsid w:val="003E6CF7"/>
    <w:rsid w:val="003E7309"/>
    <w:rsid w:val="003E773C"/>
    <w:rsid w:val="003F0D55"/>
    <w:rsid w:val="003F12F4"/>
    <w:rsid w:val="003F31A3"/>
    <w:rsid w:val="003F3B5C"/>
    <w:rsid w:val="003F4BCF"/>
    <w:rsid w:val="003F4F28"/>
    <w:rsid w:val="003F5092"/>
    <w:rsid w:val="003F549B"/>
    <w:rsid w:val="00401B24"/>
    <w:rsid w:val="00401DDE"/>
    <w:rsid w:val="004025CC"/>
    <w:rsid w:val="004035A4"/>
    <w:rsid w:val="00405E4C"/>
    <w:rsid w:val="0040630E"/>
    <w:rsid w:val="00406821"/>
    <w:rsid w:val="00410B16"/>
    <w:rsid w:val="00410DA2"/>
    <w:rsid w:val="00414A5B"/>
    <w:rsid w:val="00414F3A"/>
    <w:rsid w:val="00415D5E"/>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794C"/>
    <w:rsid w:val="00430210"/>
    <w:rsid w:val="004308E3"/>
    <w:rsid w:val="00430AC6"/>
    <w:rsid w:val="00431816"/>
    <w:rsid w:val="00431E48"/>
    <w:rsid w:val="00432014"/>
    <w:rsid w:val="0043235A"/>
    <w:rsid w:val="004323A0"/>
    <w:rsid w:val="00432B4E"/>
    <w:rsid w:val="0043542A"/>
    <w:rsid w:val="004360D9"/>
    <w:rsid w:val="00436356"/>
    <w:rsid w:val="00436772"/>
    <w:rsid w:val="0043677D"/>
    <w:rsid w:val="004378CD"/>
    <w:rsid w:val="00440FF3"/>
    <w:rsid w:val="004434FB"/>
    <w:rsid w:val="004447D1"/>
    <w:rsid w:val="004462DD"/>
    <w:rsid w:val="00446434"/>
    <w:rsid w:val="0044723C"/>
    <w:rsid w:val="004525AD"/>
    <w:rsid w:val="00452B3B"/>
    <w:rsid w:val="004568FD"/>
    <w:rsid w:val="004577ED"/>
    <w:rsid w:val="00457810"/>
    <w:rsid w:val="00460579"/>
    <w:rsid w:val="00460B09"/>
    <w:rsid w:val="00462240"/>
    <w:rsid w:val="00462829"/>
    <w:rsid w:val="00462C0D"/>
    <w:rsid w:val="004632DE"/>
    <w:rsid w:val="00463489"/>
    <w:rsid w:val="00464140"/>
    <w:rsid w:val="004653D7"/>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A0967"/>
    <w:rsid w:val="004A0CF6"/>
    <w:rsid w:val="004A0E8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45C6"/>
    <w:rsid w:val="004C68A0"/>
    <w:rsid w:val="004C6C08"/>
    <w:rsid w:val="004C7AAC"/>
    <w:rsid w:val="004D0B16"/>
    <w:rsid w:val="004D0BC0"/>
    <w:rsid w:val="004D1E90"/>
    <w:rsid w:val="004D23A0"/>
    <w:rsid w:val="004D3409"/>
    <w:rsid w:val="004D5BCF"/>
    <w:rsid w:val="004D5DFD"/>
    <w:rsid w:val="004D6344"/>
    <w:rsid w:val="004D6D3C"/>
    <w:rsid w:val="004E07FE"/>
    <w:rsid w:val="004E1A8E"/>
    <w:rsid w:val="004E26A3"/>
    <w:rsid w:val="004E26E9"/>
    <w:rsid w:val="004E3FB2"/>
    <w:rsid w:val="004E5E12"/>
    <w:rsid w:val="004E68D0"/>
    <w:rsid w:val="004E6923"/>
    <w:rsid w:val="004E7072"/>
    <w:rsid w:val="004E75EB"/>
    <w:rsid w:val="004F0F4C"/>
    <w:rsid w:val="004F215A"/>
    <w:rsid w:val="004F258C"/>
    <w:rsid w:val="004F356A"/>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717D"/>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19E5"/>
    <w:rsid w:val="00551EF8"/>
    <w:rsid w:val="00553F68"/>
    <w:rsid w:val="00554D9A"/>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43BD"/>
    <w:rsid w:val="005749EF"/>
    <w:rsid w:val="00574CD2"/>
    <w:rsid w:val="005755A7"/>
    <w:rsid w:val="005755DF"/>
    <w:rsid w:val="00576CFE"/>
    <w:rsid w:val="005773CE"/>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A172B"/>
    <w:rsid w:val="005A2864"/>
    <w:rsid w:val="005A3CA8"/>
    <w:rsid w:val="005A623D"/>
    <w:rsid w:val="005B0AEF"/>
    <w:rsid w:val="005B16B0"/>
    <w:rsid w:val="005B1ADB"/>
    <w:rsid w:val="005B2D47"/>
    <w:rsid w:val="005B37D5"/>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79CF"/>
    <w:rsid w:val="005E7BEF"/>
    <w:rsid w:val="005F00EB"/>
    <w:rsid w:val="005F046E"/>
    <w:rsid w:val="005F08B2"/>
    <w:rsid w:val="005F2B39"/>
    <w:rsid w:val="005F2DFC"/>
    <w:rsid w:val="005F2E9A"/>
    <w:rsid w:val="005F4F99"/>
    <w:rsid w:val="005F4FAE"/>
    <w:rsid w:val="005F6DF6"/>
    <w:rsid w:val="005F6FB6"/>
    <w:rsid w:val="005F705B"/>
    <w:rsid w:val="00600C67"/>
    <w:rsid w:val="006017BB"/>
    <w:rsid w:val="00601D70"/>
    <w:rsid w:val="0060238F"/>
    <w:rsid w:val="00602DAF"/>
    <w:rsid w:val="00605AA7"/>
    <w:rsid w:val="0060689B"/>
    <w:rsid w:val="00607396"/>
    <w:rsid w:val="00607BC8"/>
    <w:rsid w:val="00610D24"/>
    <w:rsid w:val="0061157F"/>
    <w:rsid w:val="00611AE6"/>
    <w:rsid w:val="0061234A"/>
    <w:rsid w:val="006129D6"/>
    <w:rsid w:val="00612FD6"/>
    <w:rsid w:val="00613DC8"/>
    <w:rsid w:val="00614C0D"/>
    <w:rsid w:val="00614D6E"/>
    <w:rsid w:val="006174CA"/>
    <w:rsid w:val="0062058B"/>
    <w:rsid w:val="006207FF"/>
    <w:rsid w:val="00620A33"/>
    <w:rsid w:val="00620DCC"/>
    <w:rsid w:val="00620FF1"/>
    <w:rsid w:val="00621E3B"/>
    <w:rsid w:val="0062317B"/>
    <w:rsid w:val="00624F7E"/>
    <w:rsid w:val="00625805"/>
    <w:rsid w:val="00625BCE"/>
    <w:rsid w:val="0062757F"/>
    <w:rsid w:val="00633C48"/>
    <w:rsid w:val="006350A6"/>
    <w:rsid w:val="00636359"/>
    <w:rsid w:val="006365CF"/>
    <w:rsid w:val="0063689A"/>
    <w:rsid w:val="00637233"/>
    <w:rsid w:val="00637471"/>
    <w:rsid w:val="00640BBC"/>
    <w:rsid w:val="00640D6C"/>
    <w:rsid w:val="00640EBA"/>
    <w:rsid w:val="006419B6"/>
    <w:rsid w:val="006423E2"/>
    <w:rsid w:val="0064266E"/>
    <w:rsid w:val="006429B6"/>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62E3F"/>
    <w:rsid w:val="0066384C"/>
    <w:rsid w:val="00664187"/>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91168"/>
    <w:rsid w:val="00691EEC"/>
    <w:rsid w:val="00693798"/>
    <w:rsid w:val="00693A47"/>
    <w:rsid w:val="00695604"/>
    <w:rsid w:val="00695787"/>
    <w:rsid w:val="006970EA"/>
    <w:rsid w:val="006973EB"/>
    <w:rsid w:val="00697BE5"/>
    <w:rsid w:val="00697E99"/>
    <w:rsid w:val="006A0F2B"/>
    <w:rsid w:val="006A2DF3"/>
    <w:rsid w:val="006A35F7"/>
    <w:rsid w:val="006A3EF6"/>
    <w:rsid w:val="006A4153"/>
    <w:rsid w:val="006A5BB7"/>
    <w:rsid w:val="006A5DCD"/>
    <w:rsid w:val="006A7933"/>
    <w:rsid w:val="006A7999"/>
    <w:rsid w:val="006B0A90"/>
    <w:rsid w:val="006B0AD2"/>
    <w:rsid w:val="006B0DD7"/>
    <w:rsid w:val="006B1F01"/>
    <w:rsid w:val="006B234E"/>
    <w:rsid w:val="006B2379"/>
    <w:rsid w:val="006B47A6"/>
    <w:rsid w:val="006B4B63"/>
    <w:rsid w:val="006B4BF5"/>
    <w:rsid w:val="006B5071"/>
    <w:rsid w:val="006B71FC"/>
    <w:rsid w:val="006C00FB"/>
    <w:rsid w:val="006C1013"/>
    <w:rsid w:val="006C220E"/>
    <w:rsid w:val="006C28C0"/>
    <w:rsid w:val="006C4490"/>
    <w:rsid w:val="006C5659"/>
    <w:rsid w:val="006C58F2"/>
    <w:rsid w:val="006C5C7D"/>
    <w:rsid w:val="006C7012"/>
    <w:rsid w:val="006D1F99"/>
    <w:rsid w:val="006D2786"/>
    <w:rsid w:val="006D28F7"/>
    <w:rsid w:val="006D3066"/>
    <w:rsid w:val="006D388A"/>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DEC"/>
    <w:rsid w:val="006F71FB"/>
    <w:rsid w:val="006F7FB5"/>
    <w:rsid w:val="00700720"/>
    <w:rsid w:val="00701840"/>
    <w:rsid w:val="00701BD1"/>
    <w:rsid w:val="00701D80"/>
    <w:rsid w:val="00704B37"/>
    <w:rsid w:val="00705912"/>
    <w:rsid w:val="0070622F"/>
    <w:rsid w:val="00707DAA"/>
    <w:rsid w:val="0071126B"/>
    <w:rsid w:val="007114E3"/>
    <w:rsid w:val="00712BA1"/>
    <w:rsid w:val="007134AD"/>
    <w:rsid w:val="00714557"/>
    <w:rsid w:val="00714C06"/>
    <w:rsid w:val="00714E44"/>
    <w:rsid w:val="00715577"/>
    <w:rsid w:val="00715707"/>
    <w:rsid w:val="00716CFD"/>
    <w:rsid w:val="007172B5"/>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970"/>
    <w:rsid w:val="00740C8B"/>
    <w:rsid w:val="00740EF9"/>
    <w:rsid w:val="00741568"/>
    <w:rsid w:val="0074199A"/>
    <w:rsid w:val="0074272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0DBE"/>
    <w:rsid w:val="007C13C6"/>
    <w:rsid w:val="007C15AA"/>
    <w:rsid w:val="007C1C2C"/>
    <w:rsid w:val="007C2FA4"/>
    <w:rsid w:val="007C3234"/>
    <w:rsid w:val="007C32D2"/>
    <w:rsid w:val="007C3847"/>
    <w:rsid w:val="007C3CA9"/>
    <w:rsid w:val="007C485E"/>
    <w:rsid w:val="007C4E9B"/>
    <w:rsid w:val="007C594A"/>
    <w:rsid w:val="007C740E"/>
    <w:rsid w:val="007C7628"/>
    <w:rsid w:val="007C7C3A"/>
    <w:rsid w:val="007C7D2A"/>
    <w:rsid w:val="007D33CE"/>
    <w:rsid w:val="007D3685"/>
    <w:rsid w:val="007D4A5A"/>
    <w:rsid w:val="007D4B32"/>
    <w:rsid w:val="007E088D"/>
    <w:rsid w:val="007E1F7F"/>
    <w:rsid w:val="007E4038"/>
    <w:rsid w:val="007E568A"/>
    <w:rsid w:val="007E6351"/>
    <w:rsid w:val="007E6E0B"/>
    <w:rsid w:val="007F017D"/>
    <w:rsid w:val="007F0415"/>
    <w:rsid w:val="007F0522"/>
    <w:rsid w:val="007F21A4"/>
    <w:rsid w:val="007F3533"/>
    <w:rsid w:val="007F37D9"/>
    <w:rsid w:val="007F3EA2"/>
    <w:rsid w:val="007F408A"/>
    <w:rsid w:val="007F4E45"/>
    <w:rsid w:val="007F5523"/>
    <w:rsid w:val="007F5600"/>
    <w:rsid w:val="007F5E1E"/>
    <w:rsid w:val="007F5F5E"/>
    <w:rsid w:val="007F6A40"/>
    <w:rsid w:val="007F7BDA"/>
    <w:rsid w:val="007F7E8C"/>
    <w:rsid w:val="008021D0"/>
    <w:rsid w:val="008041F3"/>
    <w:rsid w:val="00804DDC"/>
    <w:rsid w:val="00804F06"/>
    <w:rsid w:val="00805B38"/>
    <w:rsid w:val="008113B2"/>
    <w:rsid w:val="0081423D"/>
    <w:rsid w:val="008157D5"/>
    <w:rsid w:val="00816527"/>
    <w:rsid w:val="0081793A"/>
    <w:rsid w:val="00820EF8"/>
    <w:rsid w:val="008212CF"/>
    <w:rsid w:val="00821489"/>
    <w:rsid w:val="00821A06"/>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F7F"/>
    <w:rsid w:val="00847300"/>
    <w:rsid w:val="008475A0"/>
    <w:rsid w:val="00847B77"/>
    <w:rsid w:val="00850849"/>
    <w:rsid w:val="00851150"/>
    <w:rsid w:val="0085164E"/>
    <w:rsid w:val="00852DFE"/>
    <w:rsid w:val="00854566"/>
    <w:rsid w:val="00854A81"/>
    <w:rsid w:val="00855C96"/>
    <w:rsid w:val="00856ED0"/>
    <w:rsid w:val="008603E0"/>
    <w:rsid w:val="00861CE1"/>
    <w:rsid w:val="00861F98"/>
    <w:rsid w:val="0086200B"/>
    <w:rsid w:val="00862943"/>
    <w:rsid w:val="00862CC3"/>
    <w:rsid w:val="00865C15"/>
    <w:rsid w:val="00865D3E"/>
    <w:rsid w:val="0086735E"/>
    <w:rsid w:val="00870397"/>
    <w:rsid w:val="00870B78"/>
    <w:rsid w:val="0087167D"/>
    <w:rsid w:val="00871C49"/>
    <w:rsid w:val="00872FFD"/>
    <w:rsid w:val="00874835"/>
    <w:rsid w:val="00875716"/>
    <w:rsid w:val="00875F66"/>
    <w:rsid w:val="008809C2"/>
    <w:rsid w:val="008824D0"/>
    <w:rsid w:val="00882945"/>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B38"/>
    <w:rsid w:val="008B1B82"/>
    <w:rsid w:val="008B1F9F"/>
    <w:rsid w:val="008B207F"/>
    <w:rsid w:val="008B3A8F"/>
    <w:rsid w:val="008B542D"/>
    <w:rsid w:val="008B6509"/>
    <w:rsid w:val="008B6A83"/>
    <w:rsid w:val="008B6D71"/>
    <w:rsid w:val="008B71E0"/>
    <w:rsid w:val="008C0962"/>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83F"/>
    <w:rsid w:val="008D3D01"/>
    <w:rsid w:val="008D4392"/>
    <w:rsid w:val="008D43A5"/>
    <w:rsid w:val="008D45F7"/>
    <w:rsid w:val="008D52E6"/>
    <w:rsid w:val="008D5C7D"/>
    <w:rsid w:val="008D6C84"/>
    <w:rsid w:val="008E0CF6"/>
    <w:rsid w:val="008E21BE"/>
    <w:rsid w:val="008E3B97"/>
    <w:rsid w:val="008E44D3"/>
    <w:rsid w:val="008E4AD9"/>
    <w:rsid w:val="008E5624"/>
    <w:rsid w:val="008E59AC"/>
    <w:rsid w:val="008E6D10"/>
    <w:rsid w:val="008E6DAE"/>
    <w:rsid w:val="008E6FA1"/>
    <w:rsid w:val="008E7E54"/>
    <w:rsid w:val="008F0608"/>
    <w:rsid w:val="008F0826"/>
    <w:rsid w:val="008F0AD4"/>
    <w:rsid w:val="008F0D20"/>
    <w:rsid w:val="008F1226"/>
    <w:rsid w:val="008F16D2"/>
    <w:rsid w:val="008F16F9"/>
    <w:rsid w:val="008F2764"/>
    <w:rsid w:val="008F29D5"/>
    <w:rsid w:val="008F4457"/>
    <w:rsid w:val="008F4D28"/>
    <w:rsid w:val="008F5B0A"/>
    <w:rsid w:val="008F5DA4"/>
    <w:rsid w:val="008F60D5"/>
    <w:rsid w:val="008F6762"/>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1093C"/>
    <w:rsid w:val="00910A0A"/>
    <w:rsid w:val="00911A6A"/>
    <w:rsid w:val="00911B2A"/>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FB7"/>
    <w:rsid w:val="00957156"/>
    <w:rsid w:val="009602DB"/>
    <w:rsid w:val="00962936"/>
    <w:rsid w:val="00963CB3"/>
    <w:rsid w:val="009676C3"/>
    <w:rsid w:val="00970599"/>
    <w:rsid w:val="00970CB1"/>
    <w:rsid w:val="00972A67"/>
    <w:rsid w:val="009734C3"/>
    <w:rsid w:val="0097371B"/>
    <w:rsid w:val="00974F5E"/>
    <w:rsid w:val="00975BCB"/>
    <w:rsid w:val="0097658B"/>
    <w:rsid w:val="0097683A"/>
    <w:rsid w:val="00976F32"/>
    <w:rsid w:val="00980B3F"/>
    <w:rsid w:val="00983257"/>
    <w:rsid w:val="009849FC"/>
    <w:rsid w:val="00984EAC"/>
    <w:rsid w:val="00984EC2"/>
    <w:rsid w:val="0098549E"/>
    <w:rsid w:val="00985CCE"/>
    <w:rsid w:val="00986FEB"/>
    <w:rsid w:val="00987115"/>
    <w:rsid w:val="009876FE"/>
    <w:rsid w:val="009919BB"/>
    <w:rsid w:val="00992E53"/>
    <w:rsid w:val="009930A3"/>
    <w:rsid w:val="00995348"/>
    <w:rsid w:val="009953C4"/>
    <w:rsid w:val="00996C53"/>
    <w:rsid w:val="00997A48"/>
    <w:rsid w:val="00997A6F"/>
    <w:rsid w:val="009A062C"/>
    <w:rsid w:val="009A0CF2"/>
    <w:rsid w:val="009A25CC"/>
    <w:rsid w:val="009A3506"/>
    <w:rsid w:val="009A4C75"/>
    <w:rsid w:val="009A698A"/>
    <w:rsid w:val="009A6A79"/>
    <w:rsid w:val="009B0B0F"/>
    <w:rsid w:val="009B3B8F"/>
    <w:rsid w:val="009B7AF0"/>
    <w:rsid w:val="009C0C44"/>
    <w:rsid w:val="009C0E74"/>
    <w:rsid w:val="009C217D"/>
    <w:rsid w:val="009C253C"/>
    <w:rsid w:val="009C3424"/>
    <w:rsid w:val="009C3F53"/>
    <w:rsid w:val="009C40F5"/>
    <w:rsid w:val="009C490C"/>
    <w:rsid w:val="009C586E"/>
    <w:rsid w:val="009C6F69"/>
    <w:rsid w:val="009D031C"/>
    <w:rsid w:val="009D0A6F"/>
    <w:rsid w:val="009D16A5"/>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F1F63"/>
    <w:rsid w:val="009F34C6"/>
    <w:rsid w:val="009F3DFD"/>
    <w:rsid w:val="009F4074"/>
    <w:rsid w:val="009F46A4"/>
    <w:rsid w:val="009F518E"/>
    <w:rsid w:val="009F6844"/>
    <w:rsid w:val="009F70F5"/>
    <w:rsid w:val="009F766A"/>
    <w:rsid w:val="009F7CB5"/>
    <w:rsid w:val="00A00E6E"/>
    <w:rsid w:val="00A01931"/>
    <w:rsid w:val="00A01AAF"/>
    <w:rsid w:val="00A01B2B"/>
    <w:rsid w:val="00A0319D"/>
    <w:rsid w:val="00A038B6"/>
    <w:rsid w:val="00A049E2"/>
    <w:rsid w:val="00A04AA6"/>
    <w:rsid w:val="00A0558D"/>
    <w:rsid w:val="00A05DEE"/>
    <w:rsid w:val="00A06F06"/>
    <w:rsid w:val="00A102EF"/>
    <w:rsid w:val="00A1042F"/>
    <w:rsid w:val="00A11B40"/>
    <w:rsid w:val="00A11E13"/>
    <w:rsid w:val="00A12462"/>
    <w:rsid w:val="00A12B9C"/>
    <w:rsid w:val="00A12C60"/>
    <w:rsid w:val="00A133F9"/>
    <w:rsid w:val="00A148EE"/>
    <w:rsid w:val="00A1608B"/>
    <w:rsid w:val="00A214A0"/>
    <w:rsid w:val="00A22E3B"/>
    <w:rsid w:val="00A22F26"/>
    <w:rsid w:val="00A24AB6"/>
    <w:rsid w:val="00A24CB9"/>
    <w:rsid w:val="00A26A6A"/>
    <w:rsid w:val="00A30690"/>
    <w:rsid w:val="00A30A74"/>
    <w:rsid w:val="00A30C6D"/>
    <w:rsid w:val="00A31F16"/>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C3"/>
    <w:rsid w:val="00A42116"/>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4D42"/>
    <w:rsid w:val="00A753FE"/>
    <w:rsid w:val="00A754E7"/>
    <w:rsid w:val="00A75B15"/>
    <w:rsid w:val="00A76EA2"/>
    <w:rsid w:val="00A807DB"/>
    <w:rsid w:val="00A80A88"/>
    <w:rsid w:val="00A815C3"/>
    <w:rsid w:val="00A819F2"/>
    <w:rsid w:val="00A825B1"/>
    <w:rsid w:val="00A82968"/>
    <w:rsid w:val="00A8349A"/>
    <w:rsid w:val="00A83F09"/>
    <w:rsid w:val="00A848A4"/>
    <w:rsid w:val="00A852A0"/>
    <w:rsid w:val="00A862AC"/>
    <w:rsid w:val="00A868A0"/>
    <w:rsid w:val="00A8697F"/>
    <w:rsid w:val="00A869E6"/>
    <w:rsid w:val="00A908A4"/>
    <w:rsid w:val="00A90A9B"/>
    <w:rsid w:val="00A90F54"/>
    <w:rsid w:val="00A91633"/>
    <w:rsid w:val="00A91D39"/>
    <w:rsid w:val="00A93227"/>
    <w:rsid w:val="00A941B0"/>
    <w:rsid w:val="00A9455D"/>
    <w:rsid w:val="00A960BF"/>
    <w:rsid w:val="00A965B2"/>
    <w:rsid w:val="00AA1424"/>
    <w:rsid w:val="00AA2265"/>
    <w:rsid w:val="00AA296C"/>
    <w:rsid w:val="00AA3210"/>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7A72"/>
    <w:rsid w:val="00AF0F7B"/>
    <w:rsid w:val="00AF30B9"/>
    <w:rsid w:val="00AF33F0"/>
    <w:rsid w:val="00AF5BC6"/>
    <w:rsid w:val="00AF7992"/>
    <w:rsid w:val="00B00607"/>
    <w:rsid w:val="00B006A8"/>
    <w:rsid w:val="00B01476"/>
    <w:rsid w:val="00B0180C"/>
    <w:rsid w:val="00B01C45"/>
    <w:rsid w:val="00B0234B"/>
    <w:rsid w:val="00B03619"/>
    <w:rsid w:val="00B0468A"/>
    <w:rsid w:val="00B0528B"/>
    <w:rsid w:val="00B10E32"/>
    <w:rsid w:val="00B11E45"/>
    <w:rsid w:val="00B128D3"/>
    <w:rsid w:val="00B12A13"/>
    <w:rsid w:val="00B13229"/>
    <w:rsid w:val="00B13423"/>
    <w:rsid w:val="00B15E52"/>
    <w:rsid w:val="00B168F2"/>
    <w:rsid w:val="00B17997"/>
    <w:rsid w:val="00B17BA4"/>
    <w:rsid w:val="00B20D0E"/>
    <w:rsid w:val="00B20D5A"/>
    <w:rsid w:val="00B215EF"/>
    <w:rsid w:val="00B22C90"/>
    <w:rsid w:val="00B246BC"/>
    <w:rsid w:val="00B25A3A"/>
    <w:rsid w:val="00B2608B"/>
    <w:rsid w:val="00B277BC"/>
    <w:rsid w:val="00B32C50"/>
    <w:rsid w:val="00B32FB7"/>
    <w:rsid w:val="00B33986"/>
    <w:rsid w:val="00B34818"/>
    <w:rsid w:val="00B358ED"/>
    <w:rsid w:val="00B3674A"/>
    <w:rsid w:val="00B36CCA"/>
    <w:rsid w:val="00B36E8F"/>
    <w:rsid w:val="00B373FE"/>
    <w:rsid w:val="00B37BBB"/>
    <w:rsid w:val="00B37D99"/>
    <w:rsid w:val="00B41993"/>
    <w:rsid w:val="00B41F05"/>
    <w:rsid w:val="00B42754"/>
    <w:rsid w:val="00B4335F"/>
    <w:rsid w:val="00B43CBD"/>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9CD"/>
    <w:rsid w:val="00B62A27"/>
    <w:rsid w:val="00B62FFB"/>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76F8"/>
    <w:rsid w:val="00BA1861"/>
    <w:rsid w:val="00BA2515"/>
    <w:rsid w:val="00BA3469"/>
    <w:rsid w:val="00BA4126"/>
    <w:rsid w:val="00BA48A7"/>
    <w:rsid w:val="00BA6951"/>
    <w:rsid w:val="00BA71E9"/>
    <w:rsid w:val="00BA72BF"/>
    <w:rsid w:val="00BA72DE"/>
    <w:rsid w:val="00BA79FD"/>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D0B02"/>
    <w:rsid w:val="00BD15A0"/>
    <w:rsid w:val="00BD182A"/>
    <w:rsid w:val="00BD28C9"/>
    <w:rsid w:val="00BD2BB6"/>
    <w:rsid w:val="00BD78E6"/>
    <w:rsid w:val="00BE07DA"/>
    <w:rsid w:val="00BE0804"/>
    <w:rsid w:val="00BE0879"/>
    <w:rsid w:val="00BE0AB8"/>
    <w:rsid w:val="00BE1C5C"/>
    <w:rsid w:val="00BE2BF6"/>
    <w:rsid w:val="00BE3A88"/>
    <w:rsid w:val="00BE4794"/>
    <w:rsid w:val="00BE4BA4"/>
    <w:rsid w:val="00BE4F00"/>
    <w:rsid w:val="00BE4FA3"/>
    <w:rsid w:val="00BE5FB6"/>
    <w:rsid w:val="00BE6C2A"/>
    <w:rsid w:val="00BE7CA9"/>
    <w:rsid w:val="00BE7EE3"/>
    <w:rsid w:val="00BE7F6E"/>
    <w:rsid w:val="00BF2765"/>
    <w:rsid w:val="00BF2F3B"/>
    <w:rsid w:val="00BF3DD1"/>
    <w:rsid w:val="00BF57DB"/>
    <w:rsid w:val="00BF61F6"/>
    <w:rsid w:val="00BF6B48"/>
    <w:rsid w:val="00BF6CC7"/>
    <w:rsid w:val="00BF6FB8"/>
    <w:rsid w:val="00C00761"/>
    <w:rsid w:val="00C00B38"/>
    <w:rsid w:val="00C015FA"/>
    <w:rsid w:val="00C01F45"/>
    <w:rsid w:val="00C03A60"/>
    <w:rsid w:val="00C04E88"/>
    <w:rsid w:val="00C05445"/>
    <w:rsid w:val="00C0652B"/>
    <w:rsid w:val="00C06784"/>
    <w:rsid w:val="00C06A40"/>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B9F"/>
    <w:rsid w:val="00C26D25"/>
    <w:rsid w:val="00C27860"/>
    <w:rsid w:val="00C305EF"/>
    <w:rsid w:val="00C30F37"/>
    <w:rsid w:val="00C324EB"/>
    <w:rsid w:val="00C325D2"/>
    <w:rsid w:val="00C332A4"/>
    <w:rsid w:val="00C3331D"/>
    <w:rsid w:val="00C33E89"/>
    <w:rsid w:val="00C34460"/>
    <w:rsid w:val="00C347CB"/>
    <w:rsid w:val="00C34DA5"/>
    <w:rsid w:val="00C365B6"/>
    <w:rsid w:val="00C41E01"/>
    <w:rsid w:val="00C42A45"/>
    <w:rsid w:val="00C44575"/>
    <w:rsid w:val="00C454A9"/>
    <w:rsid w:val="00C4575B"/>
    <w:rsid w:val="00C4646F"/>
    <w:rsid w:val="00C4663C"/>
    <w:rsid w:val="00C473C5"/>
    <w:rsid w:val="00C5069F"/>
    <w:rsid w:val="00C51219"/>
    <w:rsid w:val="00C5222B"/>
    <w:rsid w:val="00C530AF"/>
    <w:rsid w:val="00C5627B"/>
    <w:rsid w:val="00C576A4"/>
    <w:rsid w:val="00C60394"/>
    <w:rsid w:val="00C62406"/>
    <w:rsid w:val="00C63C6A"/>
    <w:rsid w:val="00C65683"/>
    <w:rsid w:val="00C6620F"/>
    <w:rsid w:val="00C73E5F"/>
    <w:rsid w:val="00C73F67"/>
    <w:rsid w:val="00C7416C"/>
    <w:rsid w:val="00C74CE3"/>
    <w:rsid w:val="00C750BF"/>
    <w:rsid w:val="00C77546"/>
    <w:rsid w:val="00C77BE7"/>
    <w:rsid w:val="00C80841"/>
    <w:rsid w:val="00C811AE"/>
    <w:rsid w:val="00C8220D"/>
    <w:rsid w:val="00C82783"/>
    <w:rsid w:val="00C82DEC"/>
    <w:rsid w:val="00C82DFE"/>
    <w:rsid w:val="00C831B4"/>
    <w:rsid w:val="00C8426B"/>
    <w:rsid w:val="00C84868"/>
    <w:rsid w:val="00C849F2"/>
    <w:rsid w:val="00C85B51"/>
    <w:rsid w:val="00C86ABC"/>
    <w:rsid w:val="00C86BAA"/>
    <w:rsid w:val="00C90F95"/>
    <w:rsid w:val="00C911C0"/>
    <w:rsid w:val="00C932D5"/>
    <w:rsid w:val="00C94062"/>
    <w:rsid w:val="00C950D8"/>
    <w:rsid w:val="00C953ED"/>
    <w:rsid w:val="00C95719"/>
    <w:rsid w:val="00C97141"/>
    <w:rsid w:val="00C972D1"/>
    <w:rsid w:val="00C97FBA"/>
    <w:rsid w:val="00CA12E9"/>
    <w:rsid w:val="00CA1BD2"/>
    <w:rsid w:val="00CA22C1"/>
    <w:rsid w:val="00CA25C7"/>
    <w:rsid w:val="00CA262F"/>
    <w:rsid w:val="00CA2EB0"/>
    <w:rsid w:val="00CA3102"/>
    <w:rsid w:val="00CA58DD"/>
    <w:rsid w:val="00CA6B0C"/>
    <w:rsid w:val="00CA7712"/>
    <w:rsid w:val="00CB0344"/>
    <w:rsid w:val="00CB059F"/>
    <w:rsid w:val="00CB0687"/>
    <w:rsid w:val="00CB0781"/>
    <w:rsid w:val="00CB0D0A"/>
    <w:rsid w:val="00CB1052"/>
    <w:rsid w:val="00CB223B"/>
    <w:rsid w:val="00CB339D"/>
    <w:rsid w:val="00CB3A0D"/>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4249"/>
    <w:rsid w:val="00CD4EF4"/>
    <w:rsid w:val="00CD58F9"/>
    <w:rsid w:val="00CD7AA8"/>
    <w:rsid w:val="00CE035F"/>
    <w:rsid w:val="00CE0CDD"/>
    <w:rsid w:val="00CE0E31"/>
    <w:rsid w:val="00CE0F8F"/>
    <w:rsid w:val="00CE2378"/>
    <w:rsid w:val="00CE273F"/>
    <w:rsid w:val="00CE2842"/>
    <w:rsid w:val="00CE2F72"/>
    <w:rsid w:val="00CE4FF4"/>
    <w:rsid w:val="00CE51CA"/>
    <w:rsid w:val="00CE69ED"/>
    <w:rsid w:val="00CE6DF1"/>
    <w:rsid w:val="00CF01AA"/>
    <w:rsid w:val="00CF2D9E"/>
    <w:rsid w:val="00CF495F"/>
    <w:rsid w:val="00CF5187"/>
    <w:rsid w:val="00CF5198"/>
    <w:rsid w:val="00CF5E77"/>
    <w:rsid w:val="00D013AC"/>
    <w:rsid w:val="00D02EAC"/>
    <w:rsid w:val="00D032B2"/>
    <w:rsid w:val="00D03A17"/>
    <w:rsid w:val="00D0504C"/>
    <w:rsid w:val="00D051E1"/>
    <w:rsid w:val="00D052AC"/>
    <w:rsid w:val="00D05694"/>
    <w:rsid w:val="00D0577D"/>
    <w:rsid w:val="00D0588E"/>
    <w:rsid w:val="00D072BF"/>
    <w:rsid w:val="00D10DD3"/>
    <w:rsid w:val="00D10FE8"/>
    <w:rsid w:val="00D12657"/>
    <w:rsid w:val="00D12939"/>
    <w:rsid w:val="00D1420B"/>
    <w:rsid w:val="00D149A4"/>
    <w:rsid w:val="00D15611"/>
    <w:rsid w:val="00D158E3"/>
    <w:rsid w:val="00D159CF"/>
    <w:rsid w:val="00D1646C"/>
    <w:rsid w:val="00D179D4"/>
    <w:rsid w:val="00D17AE4"/>
    <w:rsid w:val="00D208DA"/>
    <w:rsid w:val="00D20B44"/>
    <w:rsid w:val="00D2269F"/>
    <w:rsid w:val="00D240A9"/>
    <w:rsid w:val="00D26874"/>
    <w:rsid w:val="00D26EB4"/>
    <w:rsid w:val="00D30200"/>
    <w:rsid w:val="00D3094F"/>
    <w:rsid w:val="00D32AD5"/>
    <w:rsid w:val="00D32C42"/>
    <w:rsid w:val="00D331C5"/>
    <w:rsid w:val="00D339BE"/>
    <w:rsid w:val="00D34AD9"/>
    <w:rsid w:val="00D35287"/>
    <w:rsid w:val="00D35BBD"/>
    <w:rsid w:val="00D35E9C"/>
    <w:rsid w:val="00D368A7"/>
    <w:rsid w:val="00D36E54"/>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965"/>
    <w:rsid w:val="00D721C8"/>
    <w:rsid w:val="00D72857"/>
    <w:rsid w:val="00D72880"/>
    <w:rsid w:val="00D72D67"/>
    <w:rsid w:val="00D744F4"/>
    <w:rsid w:val="00D74E02"/>
    <w:rsid w:val="00D75EF5"/>
    <w:rsid w:val="00D76B0A"/>
    <w:rsid w:val="00D77204"/>
    <w:rsid w:val="00D77394"/>
    <w:rsid w:val="00D81047"/>
    <w:rsid w:val="00D81399"/>
    <w:rsid w:val="00D81A86"/>
    <w:rsid w:val="00D82C4E"/>
    <w:rsid w:val="00D8341D"/>
    <w:rsid w:val="00D83F72"/>
    <w:rsid w:val="00D8442A"/>
    <w:rsid w:val="00D85878"/>
    <w:rsid w:val="00D858B3"/>
    <w:rsid w:val="00D8668C"/>
    <w:rsid w:val="00D877A9"/>
    <w:rsid w:val="00D90CD2"/>
    <w:rsid w:val="00D916A0"/>
    <w:rsid w:val="00D91C15"/>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724"/>
    <w:rsid w:val="00DB2E93"/>
    <w:rsid w:val="00DB4079"/>
    <w:rsid w:val="00DB419A"/>
    <w:rsid w:val="00DB69B5"/>
    <w:rsid w:val="00DB6D46"/>
    <w:rsid w:val="00DB7A99"/>
    <w:rsid w:val="00DC25A0"/>
    <w:rsid w:val="00DC3AE9"/>
    <w:rsid w:val="00DC707E"/>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1A1E"/>
    <w:rsid w:val="00DE266B"/>
    <w:rsid w:val="00DE42BD"/>
    <w:rsid w:val="00DE6102"/>
    <w:rsid w:val="00DE6141"/>
    <w:rsid w:val="00DE71C8"/>
    <w:rsid w:val="00DF01A5"/>
    <w:rsid w:val="00DF128D"/>
    <w:rsid w:val="00DF28E6"/>
    <w:rsid w:val="00DF2C4D"/>
    <w:rsid w:val="00DF2FAE"/>
    <w:rsid w:val="00DF39E5"/>
    <w:rsid w:val="00DF3DBB"/>
    <w:rsid w:val="00DF3F88"/>
    <w:rsid w:val="00DF4E5F"/>
    <w:rsid w:val="00DF51C8"/>
    <w:rsid w:val="00DF534C"/>
    <w:rsid w:val="00DF55F8"/>
    <w:rsid w:val="00DF5955"/>
    <w:rsid w:val="00DF6A2B"/>
    <w:rsid w:val="00DF6AD4"/>
    <w:rsid w:val="00DF73AD"/>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6EC"/>
    <w:rsid w:val="00E24F93"/>
    <w:rsid w:val="00E307AB"/>
    <w:rsid w:val="00E3081B"/>
    <w:rsid w:val="00E3438B"/>
    <w:rsid w:val="00E35643"/>
    <w:rsid w:val="00E35A86"/>
    <w:rsid w:val="00E37F13"/>
    <w:rsid w:val="00E37F41"/>
    <w:rsid w:val="00E40EFC"/>
    <w:rsid w:val="00E413C0"/>
    <w:rsid w:val="00E415B4"/>
    <w:rsid w:val="00E42D38"/>
    <w:rsid w:val="00E43448"/>
    <w:rsid w:val="00E43854"/>
    <w:rsid w:val="00E43CC7"/>
    <w:rsid w:val="00E448E8"/>
    <w:rsid w:val="00E44ADE"/>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94E"/>
    <w:rsid w:val="00E546EA"/>
    <w:rsid w:val="00E558AF"/>
    <w:rsid w:val="00E56060"/>
    <w:rsid w:val="00E5752D"/>
    <w:rsid w:val="00E578CD"/>
    <w:rsid w:val="00E57BAB"/>
    <w:rsid w:val="00E6036C"/>
    <w:rsid w:val="00E61BA4"/>
    <w:rsid w:val="00E621DC"/>
    <w:rsid w:val="00E62CAC"/>
    <w:rsid w:val="00E637D4"/>
    <w:rsid w:val="00E63F50"/>
    <w:rsid w:val="00E6452C"/>
    <w:rsid w:val="00E6471F"/>
    <w:rsid w:val="00E65C48"/>
    <w:rsid w:val="00E6746A"/>
    <w:rsid w:val="00E67505"/>
    <w:rsid w:val="00E70533"/>
    <w:rsid w:val="00E713C9"/>
    <w:rsid w:val="00E71D0C"/>
    <w:rsid w:val="00E7216E"/>
    <w:rsid w:val="00E7375A"/>
    <w:rsid w:val="00E75075"/>
    <w:rsid w:val="00E7639D"/>
    <w:rsid w:val="00E772E6"/>
    <w:rsid w:val="00E816C1"/>
    <w:rsid w:val="00E82639"/>
    <w:rsid w:val="00E83E16"/>
    <w:rsid w:val="00E84356"/>
    <w:rsid w:val="00E84549"/>
    <w:rsid w:val="00E84598"/>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953"/>
    <w:rsid w:val="00EA41A5"/>
    <w:rsid w:val="00EA4A21"/>
    <w:rsid w:val="00EA728B"/>
    <w:rsid w:val="00EA7504"/>
    <w:rsid w:val="00EA78EF"/>
    <w:rsid w:val="00EA7C00"/>
    <w:rsid w:val="00EB0CB0"/>
    <w:rsid w:val="00EB13F2"/>
    <w:rsid w:val="00EB15C6"/>
    <w:rsid w:val="00EB1A01"/>
    <w:rsid w:val="00EB1FBF"/>
    <w:rsid w:val="00EB43BB"/>
    <w:rsid w:val="00EB6823"/>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5933"/>
    <w:rsid w:val="00ED5E93"/>
    <w:rsid w:val="00ED611A"/>
    <w:rsid w:val="00ED72E4"/>
    <w:rsid w:val="00EE12EE"/>
    <w:rsid w:val="00EE1793"/>
    <w:rsid w:val="00EE46F5"/>
    <w:rsid w:val="00EE5599"/>
    <w:rsid w:val="00EE559C"/>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50AF"/>
    <w:rsid w:val="00F15574"/>
    <w:rsid w:val="00F16F26"/>
    <w:rsid w:val="00F170E6"/>
    <w:rsid w:val="00F20943"/>
    <w:rsid w:val="00F21695"/>
    <w:rsid w:val="00F2284A"/>
    <w:rsid w:val="00F232C2"/>
    <w:rsid w:val="00F2352F"/>
    <w:rsid w:val="00F23736"/>
    <w:rsid w:val="00F23B1B"/>
    <w:rsid w:val="00F24538"/>
    <w:rsid w:val="00F2582A"/>
    <w:rsid w:val="00F25985"/>
    <w:rsid w:val="00F27244"/>
    <w:rsid w:val="00F27AE8"/>
    <w:rsid w:val="00F30F83"/>
    <w:rsid w:val="00F31C11"/>
    <w:rsid w:val="00F33545"/>
    <w:rsid w:val="00F338CB"/>
    <w:rsid w:val="00F33F12"/>
    <w:rsid w:val="00F3477E"/>
    <w:rsid w:val="00F349FA"/>
    <w:rsid w:val="00F353FE"/>
    <w:rsid w:val="00F3735A"/>
    <w:rsid w:val="00F37844"/>
    <w:rsid w:val="00F40004"/>
    <w:rsid w:val="00F40A98"/>
    <w:rsid w:val="00F43F6F"/>
    <w:rsid w:val="00F44128"/>
    <w:rsid w:val="00F45714"/>
    <w:rsid w:val="00F45C19"/>
    <w:rsid w:val="00F46187"/>
    <w:rsid w:val="00F472E7"/>
    <w:rsid w:val="00F5078E"/>
    <w:rsid w:val="00F51461"/>
    <w:rsid w:val="00F51E76"/>
    <w:rsid w:val="00F5239A"/>
    <w:rsid w:val="00F541EA"/>
    <w:rsid w:val="00F5453B"/>
    <w:rsid w:val="00F5561A"/>
    <w:rsid w:val="00F57748"/>
    <w:rsid w:val="00F62A83"/>
    <w:rsid w:val="00F63EEC"/>
    <w:rsid w:val="00F6466E"/>
    <w:rsid w:val="00F64B1B"/>
    <w:rsid w:val="00F64DD0"/>
    <w:rsid w:val="00F652D3"/>
    <w:rsid w:val="00F65EF6"/>
    <w:rsid w:val="00F660DA"/>
    <w:rsid w:val="00F66592"/>
    <w:rsid w:val="00F669C8"/>
    <w:rsid w:val="00F674FE"/>
    <w:rsid w:val="00F71325"/>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765E"/>
    <w:rsid w:val="00F8774B"/>
    <w:rsid w:val="00F9078C"/>
    <w:rsid w:val="00F965FD"/>
    <w:rsid w:val="00F96B7F"/>
    <w:rsid w:val="00F97016"/>
    <w:rsid w:val="00FA0A62"/>
    <w:rsid w:val="00FA0E2A"/>
    <w:rsid w:val="00FA1CAA"/>
    <w:rsid w:val="00FA2246"/>
    <w:rsid w:val="00FA3751"/>
    <w:rsid w:val="00FA4730"/>
    <w:rsid w:val="00FA50A7"/>
    <w:rsid w:val="00FA7930"/>
    <w:rsid w:val="00FB10C0"/>
    <w:rsid w:val="00FB1ADD"/>
    <w:rsid w:val="00FB3FF0"/>
    <w:rsid w:val="00FB436B"/>
    <w:rsid w:val="00FB4531"/>
    <w:rsid w:val="00FB4D12"/>
    <w:rsid w:val="00FB6CCA"/>
    <w:rsid w:val="00FB7B53"/>
    <w:rsid w:val="00FC0077"/>
    <w:rsid w:val="00FC0C83"/>
    <w:rsid w:val="00FC1ABC"/>
    <w:rsid w:val="00FC1C1F"/>
    <w:rsid w:val="00FC1F26"/>
    <w:rsid w:val="00FC3C52"/>
    <w:rsid w:val="00FD092F"/>
    <w:rsid w:val="00FD1C87"/>
    <w:rsid w:val="00FD4442"/>
    <w:rsid w:val="00FD589E"/>
    <w:rsid w:val="00FD7AE0"/>
    <w:rsid w:val="00FE0509"/>
    <w:rsid w:val="00FE07A7"/>
    <w:rsid w:val="00FE111B"/>
    <w:rsid w:val="00FE17DE"/>
    <w:rsid w:val="00FE2212"/>
    <w:rsid w:val="00FE2641"/>
    <w:rsid w:val="00FE34F4"/>
    <w:rsid w:val="00FE3AAC"/>
    <w:rsid w:val="00FE43E2"/>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71987-5A9F-4976-A88E-887517BE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83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zakoni/132.1.doc" TargetMode="External"/><Relationship Id="rId13" Type="http://schemas.openxmlformats.org/officeDocument/2006/relationships/hyperlink" Target="http://www.ivanic-grad.hr"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2.png"/><Relationship Id="rId32"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hyperlink" Target="http://www.zakon.hr/zakoni/132.4.doc" TargetMode="Externa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EF32C-1869-4FBC-A946-0A016A74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45</Pages>
  <Words>14181</Words>
  <Characters>80833</Characters>
  <Application>Microsoft Office Word</Application>
  <DocSecurity>0</DocSecurity>
  <Lines>673</Lines>
  <Paragraphs>189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30</cp:revision>
  <dcterms:created xsi:type="dcterms:W3CDTF">2017-09-13T05:51:00Z</dcterms:created>
  <dcterms:modified xsi:type="dcterms:W3CDTF">2017-09-14T12:35:00Z</dcterms:modified>
</cp:coreProperties>
</file>