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BEE" w:rsidRDefault="00555BEE" w:rsidP="00470028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  <w:bookmarkStart w:id="0" w:name="_GoBack"/>
      <w:bookmarkEnd w:id="0"/>
    </w:p>
    <w:p w:rsidR="00121502" w:rsidRPr="00121502" w:rsidRDefault="00B111AB" w:rsidP="00121502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612D5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612D54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), članka 35. 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</w:t>
      </w:r>
      <w:r w:rsidR="00612D5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612D54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>) i članka 55. Statuta Grada Ivani</w:t>
      </w:r>
      <w:r w:rsidR="00121502">
        <w:rPr>
          <w:rFonts w:ascii="Arial" w:eastAsiaTheme="minorHAnsi" w:hAnsi="Arial" w:cs="Arial"/>
          <w:color w:val="000000"/>
          <w:sz w:val="24"/>
          <w:szCs w:val="24"/>
        </w:rPr>
        <w:t>ć-Grada (Službeni glasnik, broj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 02/14</w:t>
      </w:r>
      <w:r w:rsidR="009C7746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>01/18</w:t>
      </w:r>
      <w:r w:rsidR="009C7746">
        <w:rPr>
          <w:rFonts w:ascii="Arial" w:eastAsiaTheme="minorHAnsi" w:hAnsi="Arial" w:cs="Arial"/>
          <w:color w:val="000000"/>
          <w:sz w:val="24"/>
          <w:szCs w:val="24"/>
        </w:rPr>
        <w:t xml:space="preserve"> i 3/20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>), Gradsko vijeće Grada Ivanić-Grada na svojoj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C7746">
        <w:rPr>
          <w:rFonts w:ascii="Arial" w:eastAsiaTheme="minorHAnsi" w:hAnsi="Arial" w:cs="Arial"/>
          <w:color w:val="000000"/>
          <w:sz w:val="24"/>
          <w:szCs w:val="24"/>
        </w:rPr>
        <w:t>30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 sjednici održanoj dana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C7746">
        <w:rPr>
          <w:rFonts w:ascii="Arial" w:eastAsiaTheme="minorHAnsi" w:hAnsi="Arial" w:cs="Arial"/>
          <w:color w:val="000000"/>
          <w:sz w:val="24"/>
          <w:szCs w:val="24"/>
        </w:rPr>
        <w:t>9.7.2020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. godine donijelo je sljedeće </w:t>
      </w: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331E56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 w:rsidR="00B111AB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1215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9C774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331E56" w:rsidRDefault="00331E56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rogram </w:t>
      </w: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</w:t>
      </w:r>
      <w:r w:rsidR="009C774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</w:t>
      </w:r>
      <w:r w:rsid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lužbeni glasnik</w:t>
      </w:r>
      <w:r w:rsidR="001215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6E29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1215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9C774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kako slijedi:</w:t>
      </w:r>
    </w:p>
    <w:p w:rsidR="00331E56" w:rsidRPr="00331E56" w:rsidRDefault="00A310E0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 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stavak 1.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glasi: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Default="00331E5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</w:t>
      </w:r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proofErr w:type="spellStart"/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Aktivnost:Projektii</w:t>
      </w:r>
      <w:proofErr w:type="spellEnd"/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programi udruga civilnog društva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5A28CC" w:rsidRDefault="005A28CC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</w:p>
    <w:p w:rsidR="005A28CC" w:rsidRPr="00711359" w:rsidRDefault="005A28CC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:rsidR="005A28CC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6302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250.000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4B55A9" w:rsidRDefault="004B55A9" w:rsidP="004B55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III. stavak 2. mijenja se i glasi:</w:t>
      </w:r>
    </w:p>
    <w:p w:rsidR="004B55A9" w:rsidRDefault="004B55A9" w:rsidP="004B55A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sredstava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iz stavka 1. ove točke,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u iznosu od 200.000,00 kn,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programe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 projekte udruga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utvrditi će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temeljem Javnog poziva </w:t>
      </w:r>
      <w:r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>
        <w:rPr>
          <w:rFonts w:ascii="Arial" w:hAnsi="Arial" w:cs="Arial"/>
          <w:bCs/>
          <w:color w:val="000000"/>
          <w:sz w:val="24"/>
          <w:szCs w:val="24"/>
        </w:rPr>
        <w:t>o</w:t>
      </w:r>
      <w:r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Grada Ivanić-Grada za 20</w:t>
      </w:r>
      <w:r>
        <w:rPr>
          <w:rFonts w:ascii="Arial" w:hAnsi="Arial" w:cs="Arial"/>
          <w:bCs/>
          <w:color w:val="000000"/>
          <w:sz w:val="24"/>
          <w:szCs w:val="24"/>
        </w:rPr>
        <w:t>20</w:t>
      </w:r>
      <w:r w:rsidRPr="00561C87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Cs/>
          <w:color w:val="000000"/>
          <w:sz w:val="24"/>
          <w:szCs w:val="24"/>
        </w:rPr>
        <w:t>g</w:t>
      </w:r>
      <w:r w:rsidRPr="00561C87">
        <w:rPr>
          <w:rFonts w:ascii="Arial" w:hAnsi="Arial" w:cs="Arial"/>
          <w:bCs/>
          <w:color w:val="000000"/>
          <w:sz w:val="24"/>
          <w:szCs w:val="24"/>
        </w:rPr>
        <w:t>odinu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koje osniva i imenuje gradonačelnik Grada Ivanić-Grada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.</w:t>
      </w:r>
    </w:p>
    <w:p w:rsidR="004B55A9" w:rsidRDefault="004B55A9" w:rsidP="004B55A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radonačelnik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svojim Zaključkom.“</w:t>
      </w:r>
    </w:p>
    <w:p w:rsidR="004B55A9" w:rsidRDefault="004B55A9" w:rsidP="005A28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A28CC" w:rsidRPr="00331E56" w:rsidRDefault="005A28CC" w:rsidP="005A28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točci III. stavak 3. mijenja se i glasi: </w:t>
      </w:r>
    </w:p>
    <w:p w:rsidR="005A28CC" w:rsidRPr="00CE41C8" w:rsidRDefault="005A28CC" w:rsidP="005A28CC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iz stavka 1. ove točke, u iznosu od </w:t>
      </w:r>
      <w:r w:rsidR="004B55A9">
        <w:rPr>
          <w:rStyle w:val="Naglaeno"/>
          <w:rFonts w:ascii="Arial" w:hAnsi="Arial" w:cs="Arial"/>
          <w:b w:val="0"/>
          <w:color w:val="000000"/>
          <w:sz w:val="24"/>
          <w:szCs w:val="24"/>
        </w:rPr>
        <w:t>50.000,00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kn,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programe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i projekte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proteka roka za prijavu programa 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 civilnog društva donošenjem svog Mišljenja.</w:t>
      </w:r>
    </w:p>
    <w:p w:rsidR="005A28CC" w:rsidRPr="00CE41C8" w:rsidRDefault="005A28CC" w:rsidP="005A28CC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</w:p>
    <w:p w:rsidR="009E3BDD" w:rsidRDefault="005A28CC" w:rsidP="005A28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>
        <w:rPr>
          <w:rFonts w:ascii="Arial" w:hAnsi="Arial" w:cs="Arial"/>
          <w:sz w:val="24"/>
          <w:szCs w:val="24"/>
        </w:rPr>
        <w:t>.</w:t>
      </w:r>
      <w:r w:rsidR="004B55A9">
        <w:rPr>
          <w:rFonts w:ascii="Arial" w:hAnsi="Arial" w:cs="Arial"/>
          <w:sz w:val="24"/>
          <w:szCs w:val="24"/>
        </w:rPr>
        <w:t>“</w:t>
      </w:r>
    </w:p>
    <w:p w:rsidR="009E3BDD" w:rsidRDefault="00A310E0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B111AB" w:rsidRDefault="00654EF6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</w:t>
      </w: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20</w:t>
      </w:r>
      <w:r w:rsidR="004B55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sastavni su 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4B55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>
        <w:rPr>
          <w:rFonts w:ascii="Arial" w:eastAsia="Times New Roman" w:hAnsi="Arial" w:cs="Arial"/>
          <w:sz w:val="24"/>
          <w:lang w:eastAsia="hr-HR"/>
        </w:rPr>
        <w:t>stupa</w:t>
      </w:r>
      <w:r>
        <w:rPr>
          <w:rFonts w:ascii="Arial" w:eastAsia="Times New Roman" w:hAnsi="Arial" w:cs="Arial"/>
          <w:sz w:val="24"/>
          <w:lang w:eastAsia="hr-HR"/>
        </w:rPr>
        <w:t>ju</w:t>
      </w:r>
      <w:r w:rsidR="00B111AB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 w:rsidR="00B111AB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>
        <w:rPr>
          <w:rFonts w:ascii="Arial" w:eastAsia="Times New Roman" w:hAnsi="Arial" w:cs="Arial"/>
          <w:sz w:val="24"/>
          <w:lang w:eastAsia="hr-HR"/>
        </w:rPr>
        <w:t>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55A9" w:rsidRDefault="004B55A9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4B55A9" w:rsidRDefault="004B55A9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lastRenderedPageBreak/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4B55A9">
        <w:rPr>
          <w:rFonts w:ascii="Arial" w:eastAsia="Times New Roman" w:hAnsi="Arial" w:cs="Arial"/>
          <w:sz w:val="24"/>
          <w:szCs w:val="24"/>
        </w:rPr>
        <w:t xml:space="preserve"> 9. srpnja</w:t>
      </w:r>
      <w:r>
        <w:rPr>
          <w:rFonts w:ascii="Arial" w:eastAsia="Times New Roman" w:hAnsi="Arial" w:cs="Arial"/>
          <w:sz w:val="24"/>
          <w:szCs w:val="24"/>
        </w:rPr>
        <w:t xml:space="preserve"> 20</w:t>
      </w:r>
      <w:r w:rsidR="004B55A9">
        <w:rPr>
          <w:rFonts w:ascii="Arial" w:eastAsia="Times New Roman" w:hAnsi="Arial" w:cs="Arial"/>
          <w:sz w:val="24"/>
          <w:szCs w:val="24"/>
        </w:rPr>
        <w:t>20</w:t>
      </w:r>
      <w:r>
        <w:rPr>
          <w:rFonts w:ascii="Arial" w:eastAsia="Times New Roman" w:hAnsi="Arial" w:cs="Arial"/>
          <w:sz w:val="24"/>
          <w:szCs w:val="24"/>
        </w:rPr>
        <w:t>.</w:t>
      </w:r>
      <w:r w:rsidR="00A310E0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4B55A9"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C5D5F"/>
    <w:rsid w:val="00121502"/>
    <w:rsid w:val="00170B41"/>
    <w:rsid w:val="00217007"/>
    <w:rsid w:val="002367B2"/>
    <w:rsid w:val="00331E56"/>
    <w:rsid w:val="00352A22"/>
    <w:rsid w:val="003C18DA"/>
    <w:rsid w:val="003C56D5"/>
    <w:rsid w:val="003D3D25"/>
    <w:rsid w:val="00416416"/>
    <w:rsid w:val="00470028"/>
    <w:rsid w:val="004A2CDD"/>
    <w:rsid w:val="004B55A9"/>
    <w:rsid w:val="004D74AF"/>
    <w:rsid w:val="004F64E8"/>
    <w:rsid w:val="00515D66"/>
    <w:rsid w:val="0052011F"/>
    <w:rsid w:val="00555BEE"/>
    <w:rsid w:val="00561C87"/>
    <w:rsid w:val="00581296"/>
    <w:rsid w:val="00596017"/>
    <w:rsid w:val="005A28CC"/>
    <w:rsid w:val="005E21EE"/>
    <w:rsid w:val="00607930"/>
    <w:rsid w:val="00612D54"/>
    <w:rsid w:val="00630264"/>
    <w:rsid w:val="00654EF6"/>
    <w:rsid w:val="006B0FD3"/>
    <w:rsid w:val="006E29B2"/>
    <w:rsid w:val="006E2CF1"/>
    <w:rsid w:val="006F449B"/>
    <w:rsid w:val="00711359"/>
    <w:rsid w:val="00722141"/>
    <w:rsid w:val="00732EBA"/>
    <w:rsid w:val="00785604"/>
    <w:rsid w:val="007D0109"/>
    <w:rsid w:val="00826063"/>
    <w:rsid w:val="008635C0"/>
    <w:rsid w:val="00896EBD"/>
    <w:rsid w:val="008E5E3F"/>
    <w:rsid w:val="008F4C0C"/>
    <w:rsid w:val="0095275D"/>
    <w:rsid w:val="00953699"/>
    <w:rsid w:val="00954353"/>
    <w:rsid w:val="009C7746"/>
    <w:rsid w:val="009E3BDD"/>
    <w:rsid w:val="00A310E0"/>
    <w:rsid w:val="00A7365C"/>
    <w:rsid w:val="00A95DAF"/>
    <w:rsid w:val="00AB2494"/>
    <w:rsid w:val="00B111AB"/>
    <w:rsid w:val="00C56E68"/>
    <w:rsid w:val="00C75BC8"/>
    <w:rsid w:val="00CE024B"/>
    <w:rsid w:val="00D467F5"/>
    <w:rsid w:val="00D71C52"/>
    <w:rsid w:val="00E11135"/>
    <w:rsid w:val="00E876C1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5421C-FE4F-4A89-A03C-C8A914FB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524B2-8D0C-48AC-9949-F9731F9D4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3</cp:revision>
  <cp:lastPrinted>2016-12-08T11:14:00Z</cp:lastPrinted>
  <dcterms:created xsi:type="dcterms:W3CDTF">2020-07-02T07:51:00Z</dcterms:created>
  <dcterms:modified xsi:type="dcterms:W3CDTF">2020-07-03T11:44:00Z</dcterms:modified>
</cp:coreProperties>
</file>