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0E" w:rsidRDefault="00FF690E" w:rsidP="008B69BF">
      <w:pPr>
        <w:keepNext/>
        <w:tabs>
          <w:tab w:val="left" w:pos="255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 broj 02/14</w:t>
      </w:r>
      <w:r w:rsidR="00D528E4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</w:t>
      </w:r>
      <w:r w:rsidR="00781C27">
        <w:rPr>
          <w:rFonts w:ascii="Arial" w:eastAsia="Times New Roman" w:hAnsi="Arial" w:cs="Arial"/>
          <w:sz w:val="24"/>
          <w:szCs w:val="24"/>
        </w:rPr>
        <w:t xml:space="preserve"> Grada Ivanić-Grada na svojoj </w:t>
      </w:r>
      <w:r w:rsidR="00D528E4">
        <w:rPr>
          <w:rFonts w:ascii="Arial" w:eastAsia="Times New Roman" w:hAnsi="Arial" w:cs="Arial"/>
          <w:sz w:val="24"/>
          <w:szCs w:val="24"/>
        </w:rPr>
        <w:t>__</w:t>
      </w:r>
      <w:r>
        <w:rPr>
          <w:rFonts w:ascii="Arial" w:eastAsia="Times New Roman" w:hAnsi="Arial" w:cs="Arial"/>
          <w:sz w:val="24"/>
          <w:szCs w:val="24"/>
        </w:rPr>
        <w:t>. sj</w:t>
      </w:r>
      <w:r w:rsidR="00A26A5E">
        <w:rPr>
          <w:rFonts w:ascii="Arial" w:eastAsia="Times New Roman" w:hAnsi="Arial" w:cs="Arial"/>
          <w:sz w:val="24"/>
          <w:szCs w:val="24"/>
        </w:rPr>
        <w:t>ednici održanoj dana</w:t>
      </w:r>
      <w:r w:rsidR="00781C27">
        <w:rPr>
          <w:rFonts w:ascii="Arial" w:eastAsia="Times New Roman" w:hAnsi="Arial" w:cs="Arial"/>
          <w:sz w:val="24"/>
          <w:szCs w:val="24"/>
        </w:rPr>
        <w:t xml:space="preserve"> </w:t>
      </w:r>
      <w:r w:rsidR="00D528E4">
        <w:rPr>
          <w:rFonts w:ascii="Arial" w:eastAsia="Times New Roman" w:hAnsi="Arial" w:cs="Arial"/>
          <w:sz w:val="24"/>
          <w:szCs w:val="24"/>
        </w:rPr>
        <w:t>______</w:t>
      </w:r>
      <w:r w:rsidR="003234FD">
        <w:rPr>
          <w:rFonts w:ascii="Arial" w:eastAsia="Times New Roman" w:hAnsi="Arial" w:cs="Arial"/>
          <w:sz w:val="24"/>
          <w:szCs w:val="24"/>
        </w:rPr>
        <w:t xml:space="preserve"> </w:t>
      </w:r>
      <w:r w:rsidR="00D528E4">
        <w:rPr>
          <w:rFonts w:ascii="Arial" w:eastAsia="Times New Roman" w:hAnsi="Arial" w:cs="Arial"/>
          <w:sz w:val="24"/>
          <w:szCs w:val="24"/>
        </w:rPr>
        <w:t>2021</w:t>
      </w:r>
      <w:r>
        <w:rPr>
          <w:rFonts w:ascii="Arial" w:eastAsia="Times New Roman" w:hAnsi="Arial" w:cs="Arial"/>
          <w:sz w:val="24"/>
          <w:szCs w:val="24"/>
        </w:rPr>
        <w:t>.</w:t>
      </w:r>
      <w:r w:rsidR="003234F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godine donijelo je sljedeći </w:t>
      </w:r>
    </w:p>
    <w:p w:rsidR="00FF690E" w:rsidRDefault="00FF690E" w:rsidP="00FF6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RADA GRADSKOGA V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IJEĆA GRADA </w:t>
      </w:r>
      <w:r w:rsidR="00D528E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IVANIĆ-GRADA ZA 2021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D252A8" w:rsidRDefault="00D252A8" w:rsidP="00D252A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252A8" w:rsidRPr="00D252A8" w:rsidRDefault="00D252A8" w:rsidP="00D252A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:rsidR="00FF690E" w:rsidRDefault="00D252A8" w:rsidP="00D252A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 rada utvrđuju se poslovi i zadaci Gradskog vijeća te nač</w:t>
      </w:r>
      <w:r w:rsidR="00D528E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in i termini ostvarivanja u 2021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D252A8" w:rsidP="00FF690E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1.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SIJEČNJ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OŽUJKA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)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:rsidR="00FF690E" w:rsidRDefault="00FF690E" w:rsidP="00797C52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b/>
          <w:szCs w:val="24"/>
        </w:rPr>
        <w:t>1</w:t>
      </w:r>
      <w:r>
        <w:rPr>
          <w:rFonts w:ascii="Arial" w:eastAsia="Calibri" w:hAnsi="Arial" w:cs="Arial"/>
          <w:b/>
          <w:i/>
          <w:szCs w:val="24"/>
        </w:rPr>
        <w:t>.</w:t>
      </w:r>
      <w:r>
        <w:rPr>
          <w:rFonts w:ascii="Arial" w:eastAsia="Calibri" w:hAnsi="Arial" w:cs="Arial"/>
          <w:b/>
          <w:i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</w:t>
      </w:r>
      <w:r w:rsidR="00DB4687">
        <w:rPr>
          <w:rFonts w:ascii="Arial" w:eastAsia="Times New Roman" w:hAnsi="Arial" w:cs="Arial"/>
          <w:b/>
          <w:sz w:val="24"/>
          <w:szCs w:val="24"/>
        </w:rPr>
        <w:t>oblje od srpnja</w:t>
      </w:r>
      <w:r w:rsidR="00797C52">
        <w:rPr>
          <w:rFonts w:ascii="Arial" w:eastAsia="Times New Roman" w:hAnsi="Arial" w:cs="Arial"/>
          <w:b/>
          <w:sz w:val="24"/>
          <w:szCs w:val="24"/>
        </w:rPr>
        <w:t xml:space="preserve"> do prosinca 2020</w:t>
      </w:r>
      <w:r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797C52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Nositelj zadatka: Upravni odjel za lokalnu samoupravu, pravne poslove i društvene djelatnosti, </w:t>
      </w:r>
      <w:r w:rsidR="00797C52" w:rsidRPr="00797C52">
        <w:rPr>
          <w:rFonts w:ascii="Arial" w:hAnsi="Arial" w:cs="Arial"/>
          <w:sz w:val="24"/>
        </w:rPr>
        <w:t>Upravni odjel za komunalno gospodarstvo, prostorno planiranje, gospodarstvo i poljoprivredu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781C27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</w:t>
      </w:r>
      <w:r w:rsidR="002A1A12">
        <w:rPr>
          <w:rFonts w:ascii="Arial" w:eastAsia="Times New Roman" w:hAnsi="Arial" w:cs="Arial"/>
          <w:sz w:val="24"/>
          <w:szCs w:val="24"/>
        </w:rPr>
        <w:t xml:space="preserve"> ožujka 2021</w:t>
      </w:r>
      <w:r w:rsidR="00FF690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57. Statuta Grada Ivanić-Grada (Službeni glasnik, broj 02/14</w:t>
      </w:r>
      <w:r w:rsidR="002A1A12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2A1A12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Prijedloga i donošenje</w:t>
      </w:r>
      <w:r w:rsidR="00D17D78">
        <w:rPr>
          <w:rFonts w:ascii="Arial" w:eastAsia="Times New Roman" w:hAnsi="Arial" w:cs="Arial"/>
          <w:b/>
          <w:sz w:val="24"/>
          <w:szCs w:val="24"/>
        </w:rPr>
        <w:t>: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Analize 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stanja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sustava civilne zaštite </w:t>
      </w:r>
      <w:r w:rsidR="00D17D78">
        <w:rPr>
          <w:rFonts w:ascii="Arial" w:eastAsia="Times New Roman" w:hAnsi="Arial" w:cs="Arial"/>
          <w:b/>
          <w:sz w:val="24"/>
          <w:szCs w:val="24"/>
        </w:rPr>
        <w:t>na pod</w:t>
      </w:r>
      <w:r w:rsidR="002A1A12">
        <w:rPr>
          <w:rFonts w:ascii="Arial" w:eastAsia="Times New Roman" w:hAnsi="Arial" w:cs="Arial"/>
          <w:b/>
          <w:sz w:val="24"/>
          <w:szCs w:val="24"/>
        </w:rPr>
        <w:t>ručju Grada Ivanić-Grada za 2020</w:t>
      </w:r>
      <w:r w:rsidR="00D17D78">
        <w:rPr>
          <w:rFonts w:ascii="Arial" w:eastAsia="Times New Roman" w:hAnsi="Arial" w:cs="Arial"/>
          <w:b/>
          <w:sz w:val="24"/>
          <w:szCs w:val="24"/>
        </w:rPr>
        <w:t>. godinu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</w:t>
      </w:r>
      <w:r w:rsidR="00D17D78">
        <w:rPr>
          <w:rFonts w:ascii="Arial" w:eastAsia="Times New Roman" w:hAnsi="Arial" w:cs="Arial"/>
          <w:b/>
          <w:sz w:val="24"/>
          <w:szCs w:val="24"/>
        </w:rPr>
        <w:t>Godišnjeg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plan</w:t>
      </w:r>
      <w:r w:rsidR="00D17D78">
        <w:rPr>
          <w:rFonts w:ascii="Arial" w:eastAsia="Times New Roman" w:hAnsi="Arial" w:cs="Arial"/>
          <w:b/>
          <w:sz w:val="24"/>
          <w:szCs w:val="24"/>
        </w:rPr>
        <w:t>a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razvoja sustava civilne zaštite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>na po</w:t>
      </w:r>
      <w:r w:rsidR="002A1A12">
        <w:rPr>
          <w:rFonts w:ascii="Arial" w:eastAsia="Times New Roman" w:hAnsi="Arial" w:cs="Arial"/>
          <w:b/>
          <w:sz w:val="24"/>
          <w:szCs w:val="24"/>
        </w:rPr>
        <w:t>dručju Grada Ivanić-Grada za 2021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. godinu 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>s financijskim učincima za trogodišnje razdoblje</w:t>
      </w:r>
      <w:r w:rsidR="00D17D78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EE0507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="00EE0507">
        <w:rPr>
          <w:rFonts w:ascii="Arial" w:eastAsia="Times New Roman" w:hAnsi="Arial" w:cs="Arial"/>
          <w:sz w:val="24"/>
          <w:szCs w:val="24"/>
        </w:rPr>
        <w:t>17</w:t>
      </w:r>
      <w:r>
        <w:rPr>
          <w:rFonts w:ascii="Arial" w:eastAsia="Times New Roman" w:hAnsi="Arial" w:cs="Arial"/>
          <w:sz w:val="24"/>
          <w:szCs w:val="24"/>
        </w:rPr>
        <w:t>. stavka 1. Zakona o</w:t>
      </w:r>
      <w:r w:rsidR="004231A3">
        <w:rPr>
          <w:rFonts w:ascii="Arial" w:eastAsia="Times New Roman" w:hAnsi="Arial" w:cs="Arial"/>
          <w:sz w:val="24"/>
          <w:szCs w:val="24"/>
        </w:rPr>
        <w:t xml:space="preserve"> civilnoj</w:t>
      </w:r>
      <w:r>
        <w:rPr>
          <w:rFonts w:ascii="Arial" w:eastAsia="Times New Roman" w:hAnsi="Arial" w:cs="Arial"/>
          <w:sz w:val="24"/>
          <w:szCs w:val="24"/>
        </w:rPr>
        <w:t xml:space="preserve"> zaštiti (Narodne novine, broj </w:t>
      </w:r>
      <w:r w:rsidR="00EE0507" w:rsidRPr="00EE0507">
        <w:rPr>
          <w:rFonts w:ascii="Arial" w:eastAsia="Times New Roman" w:hAnsi="Arial" w:cs="Arial"/>
          <w:sz w:val="24"/>
          <w:szCs w:val="24"/>
        </w:rPr>
        <w:t>82/15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 w:rsidR="004231A3">
        <w:rPr>
          <w:rFonts w:ascii="Arial" w:eastAsia="Times New Roman" w:hAnsi="Arial" w:cs="Arial"/>
          <w:sz w:val="24"/>
          <w:szCs w:val="24"/>
        </w:rPr>
        <w:t>p</w:t>
      </w:r>
      <w:r w:rsidR="004231A3" w:rsidRPr="004231A3">
        <w:rPr>
          <w:rFonts w:ascii="Arial" w:eastAsia="Times New Roman" w:hAnsi="Arial" w:cs="Arial"/>
          <w:sz w:val="24"/>
          <w:szCs w:val="24"/>
        </w:rPr>
        <w:t>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  <w:r w:rsidR="004231A3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pro</w:t>
      </w:r>
      <w:r w:rsidR="00EE0507">
        <w:rPr>
          <w:rFonts w:ascii="Arial" w:eastAsia="Times New Roman" w:hAnsi="Arial" w:cs="Arial"/>
          <w:sz w:val="24"/>
          <w:szCs w:val="24"/>
        </w:rPr>
        <w:t>cjenu rizika od velikih nesreća,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određivanju pravnih osoba od interesa za sustav civilne zaštite</w:t>
      </w:r>
      <w:r w:rsidR="00EE0507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osnivanju postrojbi civilne zaštite</w:t>
      </w:r>
      <w:r w:rsidR="00EE0507">
        <w:rPr>
          <w:rFonts w:ascii="Arial" w:eastAsia="Times New Roman" w:hAnsi="Arial" w:cs="Arial"/>
          <w:sz w:val="24"/>
          <w:szCs w:val="24"/>
        </w:rPr>
        <w:t xml:space="preserve"> i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osigurava financijska sredstva za izvršavanje odluka o financiranju aktivnosti civilne zaštite u velikoj nesreći i katastrofi prema načelu solidarnosti.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Pr="00D528E4" w:rsidRDefault="00293B4A" w:rsidP="00D528E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>Izvješća o izvršenju Plana gospodarenja ot</w:t>
      </w:r>
      <w:r w:rsidR="002A1A12">
        <w:rPr>
          <w:rFonts w:ascii="Arial" w:eastAsia="Times New Roman" w:hAnsi="Arial" w:cs="Arial"/>
          <w:b/>
          <w:sz w:val="24"/>
          <w:szCs w:val="24"/>
          <w:lang w:val="pt-BR" w:eastAsia="hr-HR"/>
        </w:rPr>
        <w:t>padom Grada Ivanić-Grada za 2020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:rsidR="002A1A12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Nositelj zadatka: </w:t>
      </w:r>
      <w:r w:rsidR="002A1A12" w:rsidRPr="00797C52">
        <w:rPr>
          <w:rFonts w:ascii="Arial" w:hAnsi="Arial" w:cs="Arial"/>
          <w:sz w:val="24"/>
        </w:rPr>
        <w:t>Upravni odjel za komunalno gospodarstvo, prostorno planiranje, gospodarstvo i poljoprivredu</w:t>
      </w:r>
      <w:r w:rsidR="002A1A12">
        <w:rPr>
          <w:rFonts w:ascii="Arial" w:eastAsia="Times New Roman" w:hAnsi="Arial" w:cs="Arial"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2A1A12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2021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:rsidR="00FF690E" w:rsidRPr="00026C4A" w:rsidRDefault="00FF690E" w:rsidP="00664F37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. stavka 1. Zakona o održivom gospodarenju otpadom potrebno je dostaviti godišnje izvješće o provedbi Plana jedinici područne (regionalne) samouprave do 31. ožujka tekuće godine za prethodnu kalendarsku godinu i objavi</w:t>
      </w:r>
      <w:r w:rsidR="007D5B0C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ti ga u svom službenom glasilu.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Na Plan gospodarenja otpada Grada Ivanić-Grada, u skladu s člankom 21. stavak 2. istog Zakona, prethodnu suglasnost daje upravno tijelo jedinice područne (regionalne) samouprave nadležno za poslove zaštite okoliša.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528E4" w:rsidRDefault="00D528E4" w:rsidP="004058EC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D528E4" w:rsidRPr="00D528E4" w:rsidRDefault="00293B4A" w:rsidP="00D528E4">
      <w:p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D528E4" w:rsidRPr="00D528E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D528E4" w:rsidRPr="00D528E4">
        <w:rPr>
          <w:rFonts w:ascii="Arial" w:hAnsi="Arial" w:cs="Arial"/>
          <w:b/>
          <w:sz w:val="24"/>
          <w:szCs w:val="24"/>
        </w:rPr>
        <w:t>Razmatranje Izvješća o stanju sigurnosti na podr</w:t>
      </w:r>
      <w:r w:rsidR="00D528E4" w:rsidRPr="00D528E4">
        <w:rPr>
          <w:rFonts w:ascii="Arial" w:hAnsi="Arial" w:cs="Arial"/>
          <w:b/>
          <w:sz w:val="24"/>
          <w:szCs w:val="24"/>
        </w:rPr>
        <w:t>učju Grada Ivanić-Grada za 2020</w:t>
      </w:r>
      <w:r w:rsidR="00D528E4" w:rsidRPr="00D528E4">
        <w:rPr>
          <w:rFonts w:ascii="Arial" w:hAnsi="Arial" w:cs="Arial"/>
          <w:b/>
          <w:sz w:val="24"/>
          <w:szCs w:val="24"/>
        </w:rPr>
        <w:t xml:space="preserve">. </w:t>
      </w:r>
      <w:r w:rsidR="00D528E4" w:rsidRPr="00D528E4">
        <w:rPr>
          <w:rFonts w:ascii="Arial" w:hAnsi="Arial" w:cs="Arial"/>
          <w:b/>
          <w:sz w:val="24"/>
          <w:szCs w:val="24"/>
        </w:rPr>
        <w:tab/>
        <w:t>godinu</w:t>
      </w:r>
    </w:p>
    <w:p w:rsidR="00D528E4" w:rsidRPr="00D528E4" w:rsidRDefault="00D528E4" w:rsidP="00D528E4">
      <w:pPr>
        <w:spacing w:after="0"/>
        <w:ind w:left="705" w:firstLine="4"/>
        <w:jc w:val="both"/>
        <w:rPr>
          <w:rFonts w:ascii="Arial" w:hAnsi="Arial" w:cs="Arial"/>
          <w:sz w:val="24"/>
          <w:szCs w:val="24"/>
        </w:rPr>
      </w:pPr>
      <w:r w:rsidRPr="00D528E4">
        <w:rPr>
          <w:rFonts w:ascii="Arial" w:hAnsi="Arial" w:cs="Arial"/>
          <w:sz w:val="24"/>
          <w:szCs w:val="24"/>
        </w:rPr>
        <w:t>Nositelj zadatka: Policijska uprava Zagrebačka, Policijska postaja Ivanić-Grad</w:t>
      </w:r>
    </w:p>
    <w:p w:rsidR="00D528E4" w:rsidRPr="00D528E4" w:rsidRDefault="00D528E4" w:rsidP="00D528E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D528E4">
        <w:rPr>
          <w:rFonts w:ascii="Arial" w:hAnsi="Arial" w:cs="Arial"/>
          <w:sz w:val="24"/>
          <w:szCs w:val="24"/>
        </w:rPr>
        <w:t>Predlagatelj: Gradonačelnik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b)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 xml:space="preserve">ZA II.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>
        <w:rPr>
          <w:rFonts w:ascii="Arial" w:eastAsia="Times New Roman" w:hAnsi="Arial" w:cs="Arial"/>
          <w:b/>
          <w:sz w:val="24"/>
          <w:szCs w:val="24"/>
        </w:rPr>
        <w:t>1. TRAVNJA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DO </w:t>
      </w:r>
      <w:r>
        <w:rPr>
          <w:rFonts w:ascii="Arial" w:eastAsia="Times New Roman" w:hAnsi="Arial" w:cs="Arial"/>
          <w:b/>
          <w:sz w:val="24"/>
          <w:szCs w:val="24"/>
        </w:rPr>
        <w:t>30. LIPNJA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FF690E" w:rsidRDefault="00FF690E" w:rsidP="00FF690E">
      <w:pPr>
        <w:spacing w:after="0" w:line="240" w:lineRule="auto"/>
        <w:ind w:left="37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E0226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2E0226" w:rsidRP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Konstituiranje Gradskog vijeća Grada Ivanić-Grada</w:t>
      </w:r>
    </w:p>
    <w:p w:rsidR="002E0226" w:rsidRDefault="002E0226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Razmatranje 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donošenje Odluke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kojom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se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bira i razrješava predsjednika i potpredsjednike Gradskog vijeć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</w:t>
      </w:r>
    </w:p>
    <w:p w:rsid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65754E" w:rsidRP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3.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Razmatranje 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donošenje Odluke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kojom se bira i razrješava predsjednika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č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lanove radnih tijela Gradskog vije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ća</w:t>
      </w:r>
    </w:p>
    <w:p w:rsidR="002E0226" w:rsidRDefault="002E0226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65754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Razmatranje Godišnjeg izvještaja o izvršenju Pror</w:t>
      </w:r>
      <w:r w:rsidR="00E94BF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ačuna Grada Ivanić-Grada za 2020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E94BFB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</w:t>
      </w:r>
      <w:r w:rsidR="00E94BFB">
        <w:rPr>
          <w:rFonts w:ascii="Arial" w:eastAsia="Times New Roman" w:hAnsi="Arial" w:cs="Arial"/>
          <w:sz w:val="24"/>
          <w:szCs w:val="24"/>
        </w:rPr>
        <w:t>ka: Upravni odjel za financije i proračun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E94BFB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01. lipnja 2021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5A4E98" w:rsidRDefault="005A4E98" w:rsidP="005A4E9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110. Zakona o proračunu (Narodne novine, br.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87/08, 136/12 i 15/15)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Upravni odjel za financije,</w:t>
      </w:r>
      <w:r>
        <w:rPr>
          <w:rFonts w:ascii="Arial" w:eastAsia="Times New Roman" w:hAnsi="Arial" w:cs="Arial"/>
          <w:sz w:val="24"/>
          <w:szCs w:val="24"/>
        </w:rPr>
        <w:t xml:space="preserve"> gospodarstvo, komunalne djelatnosti i prostorno planiranje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izrađuje Godišnji Izvještaj o izvršenju Proračuna za prethodnu godinu i dostavlja ga Gradonačelniku do 1. svibnja tekuće godine. Gradonačelnik podnosi Prijedlog Godišnjeg Izvještaja o izvršenju Proračuna s naglaskom na financijsko poslovanje, zaduživanje Grada Ivanić-Grada, evidentiranje imovine Grada i dr., Gradskome vijeću na donošenje najkasnije do 1. lipnja tekuće godine za prethodnu godinu.</w:t>
      </w:r>
    </w:p>
    <w:p w:rsidR="00797C52" w:rsidRDefault="00797C52" w:rsidP="00797C52">
      <w:pPr>
        <w:ind w:left="705"/>
        <w:jc w:val="both"/>
        <w:rPr>
          <w:rFonts w:ascii="Arial" w:hAnsi="Arial" w:cs="Arial"/>
          <w:color w:val="000000"/>
        </w:rPr>
      </w:pPr>
    </w:p>
    <w:p w:rsidR="00797C52" w:rsidRPr="00797C52" w:rsidRDefault="00797C52" w:rsidP="00797C52">
      <w:pPr>
        <w:ind w:left="705" w:hanging="705"/>
        <w:jc w:val="both"/>
        <w:rPr>
          <w:rFonts w:ascii="Arial" w:hAnsi="Arial" w:cs="Arial"/>
          <w:b/>
          <w:sz w:val="24"/>
        </w:rPr>
      </w:pPr>
      <w:r w:rsidRPr="00797C52">
        <w:rPr>
          <w:rFonts w:ascii="Arial" w:hAnsi="Arial" w:cs="Arial"/>
          <w:b/>
          <w:sz w:val="24"/>
        </w:rPr>
        <w:t xml:space="preserve">2. </w:t>
      </w:r>
      <w:r>
        <w:rPr>
          <w:rFonts w:ascii="Arial" w:hAnsi="Arial" w:cs="Arial"/>
          <w:b/>
          <w:sz w:val="24"/>
        </w:rPr>
        <w:t xml:space="preserve"> </w:t>
      </w:r>
      <w:r w:rsidRPr="00797C52">
        <w:rPr>
          <w:rFonts w:ascii="Arial" w:hAnsi="Arial" w:cs="Arial"/>
          <w:b/>
          <w:sz w:val="24"/>
        </w:rPr>
        <w:t>Razmatranje Izvješća o Izvršenju Programa građenja</w:t>
      </w:r>
      <w:r w:rsidR="000271F0">
        <w:rPr>
          <w:rFonts w:ascii="Arial" w:hAnsi="Arial" w:cs="Arial"/>
          <w:b/>
          <w:sz w:val="24"/>
        </w:rPr>
        <w:t xml:space="preserve"> komunalne infrastrukture u 2020</w:t>
      </w:r>
      <w:r w:rsidRPr="00797C52">
        <w:rPr>
          <w:rFonts w:ascii="Arial" w:hAnsi="Arial" w:cs="Arial"/>
          <w:b/>
          <w:sz w:val="24"/>
        </w:rPr>
        <w:t>. godini</w:t>
      </w:r>
    </w:p>
    <w:p w:rsidR="00797C52" w:rsidRPr="00797C52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</w:rPr>
      </w:pPr>
      <w:r w:rsidRPr="00797C52">
        <w:rPr>
          <w:rFonts w:ascii="Arial" w:hAnsi="Arial" w:cs="Arial"/>
          <w:sz w:val="24"/>
        </w:rPr>
        <w:t>Nositelj zadatka: Upravni odjel za komunalno gospodarstvo, prostorno planiranje, gospodarstvo i poljoprivredu</w:t>
      </w:r>
    </w:p>
    <w:p w:rsidR="00797C52" w:rsidRPr="00797C52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</w:rPr>
      </w:pPr>
      <w:r w:rsidRPr="00797C52">
        <w:rPr>
          <w:rFonts w:ascii="Arial" w:hAnsi="Arial" w:cs="Arial"/>
          <w:sz w:val="24"/>
        </w:rPr>
        <w:t>Predlagatelj: Gradonačelnik</w:t>
      </w:r>
    </w:p>
    <w:p w:rsidR="00797C52" w:rsidRDefault="000271F0" w:rsidP="00797C52">
      <w:pPr>
        <w:spacing w:after="0"/>
        <w:ind w:left="705" w:firstLine="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Rok usvajanja: 01. lipnja 2021</w:t>
      </w:r>
      <w:r w:rsidR="00797C52" w:rsidRPr="00797C52">
        <w:rPr>
          <w:rFonts w:ascii="Arial" w:hAnsi="Arial" w:cs="Arial"/>
          <w:sz w:val="24"/>
        </w:rPr>
        <w:t>.</w:t>
      </w:r>
    </w:p>
    <w:p w:rsidR="005F5E29" w:rsidRPr="00797C52" w:rsidRDefault="005F5E29" w:rsidP="00797C52">
      <w:pPr>
        <w:spacing w:after="0"/>
        <w:ind w:left="705" w:firstLine="4"/>
        <w:jc w:val="both"/>
        <w:rPr>
          <w:rFonts w:ascii="Arial" w:hAnsi="Arial" w:cs="Arial"/>
          <w:sz w:val="24"/>
        </w:rPr>
      </w:pPr>
    </w:p>
    <w:p w:rsidR="00797C52" w:rsidRPr="00797C52" w:rsidRDefault="00797C52" w:rsidP="00797C52">
      <w:pPr>
        <w:spacing w:after="0"/>
        <w:ind w:left="705"/>
        <w:jc w:val="both"/>
        <w:rPr>
          <w:rFonts w:ascii="Arial" w:hAnsi="Arial" w:cs="Arial"/>
          <w:sz w:val="24"/>
        </w:rPr>
      </w:pPr>
      <w:r w:rsidRPr="00797C52">
        <w:rPr>
          <w:rFonts w:ascii="Arial" w:hAnsi="Arial" w:cs="Arial"/>
          <w:sz w:val="24"/>
        </w:rPr>
        <w:t xml:space="preserve">Temeljem članka 71. stavka 2. Zakona o komunalnom gospodarstvu (Narodne novine br. 68/18 i 110/18)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797C52" w:rsidRDefault="00797C52" w:rsidP="00797C52">
      <w:pPr>
        <w:jc w:val="both"/>
        <w:rPr>
          <w:rFonts w:ascii="Arial" w:hAnsi="Arial" w:cs="Arial"/>
        </w:rPr>
      </w:pPr>
    </w:p>
    <w:p w:rsidR="00797C52" w:rsidRPr="000271F0" w:rsidRDefault="00797C52" w:rsidP="00797C52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0271F0">
        <w:rPr>
          <w:rFonts w:ascii="Arial" w:hAnsi="Arial" w:cs="Arial"/>
          <w:b/>
          <w:sz w:val="24"/>
          <w:szCs w:val="24"/>
        </w:rPr>
        <w:t>3</w:t>
      </w:r>
      <w:r w:rsidRPr="000271F0">
        <w:rPr>
          <w:rFonts w:ascii="Arial" w:hAnsi="Arial" w:cs="Arial"/>
          <w:sz w:val="24"/>
          <w:szCs w:val="24"/>
        </w:rPr>
        <w:t xml:space="preserve">.    </w:t>
      </w:r>
      <w:r w:rsidRPr="000271F0">
        <w:rPr>
          <w:rFonts w:ascii="Arial" w:eastAsia="Calibri" w:hAnsi="Arial" w:cs="Arial"/>
          <w:b/>
          <w:i/>
          <w:sz w:val="24"/>
          <w:szCs w:val="24"/>
        </w:rPr>
        <w:tab/>
      </w:r>
      <w:r w:rsidRPr="000271F0">
        <w:rPr>
          <w:rFonts w:ascii="Arial" w:hAnsi="Arial" w:cs="Arial"/>
          <w:b/>
          <w:sz w:val="24"/>
          <w:szCs w:val="24"/>
        </w:rPr>
        <w:t>Razmatranje Izvješća o Izvršenju Programa održavanja komuna</w:t>
      </w:r>
      <w:r w:rsidR="000271F0" w:rsidRPr="000271F0">
        <w:rPr>
          <w:rFonts w:ascii="Arial" w:hAnsi="Arial" w:cs="Arial"/>
          <w:b/>
          <w:sz w:val="24"/>
          <w:szCs w:val="24"/>
        </w:rPr>
        <w:t>lne infrastrukture u 2020</w:t>
      </w:r>
      <w:r w:rsidRPr="000271F0">
        <w:rPr>
          <w:rFonts w:ascii="Arial" w:hAnsi="Arial" w:cs="Arial"/>
          <w:b/>
          <w:sz w:val="24"/>
          <w:szCs w:val="24"/>
        </w:rPr>
        <w:t>. godini</w:t>
      </w:r>
    </w:p>
    <w:p w:rsidR="00797C52" w:rsidRPr="000271F0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  <w:szCs w:val="24"/>
        </w:rPr>
      </w:pPr>
      <w:r w:rsidRPr="000271F0">
        <w:rPr>
          <w:rFonts w:ascii="Arial" w:hAnsi="Arial" w:cs="Arial"/>
          <w:sz w:val="24"/>
          <w:szCs w:val="24"/>
        </w:rPr>
        <w:t>Nositelj zadatka: Upravni odjel za komunalno gospodarstvo, prostorno planiranje, gospodarstvo i poljoprivredu</w:t>
      </w:r>
    </w:p>
    <w:p w:rsidR="00797C52" w:rsidRPr="000271F0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  <w:szCs w:val="24"/>
        </w:rPr>
      </w:pPr>
      <w:r w:rsidRPr="000271F0">
        <w:rPr>
          <w:rFonts w:ascii="Arial" w:hAnsi="Arial" w:cs="Arial"/>
          <w:sz w:val="24"/>
          <w:szCs w:val="24"/>
        </w:rPr>
        <w:t>Predlagatelj: Gradonačelnik</w:t>
      </w:r>
    </w:p>
    <w:p w:rsidR="00797C52" w:rsidRPr="000271F0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  <w:szCs w:val="24"/>
        </w:rPr>
      </w:pPr>
      <w:r w:rsidRPr="000271F0">
        <w:rPr>
          <w:rFonts w:ascii="Arial" w:hAnsi="Arial" w:cs="Arial"/>
          <w:sz w:val="24"/>
          <w:szCs w:val="24"/>
        </w:rPr>
        <w:t>Rok usvajanja: 0</w:t>
      </w:r>
      <w:r w:rsidR="000271F0" w:rsidRPr="000271F0">
        <w:rPr>
          <w:rFonts w:ascii="Arial" w:hAnsi="Arial" w:cs="Arial"/>
          <w:sz w:val="24"/>
          <w:szCs w:val="24"/>
        </w:rPr>
        <w:t>1. lipnja 2021</w:t>
      </w:r>
      <w:r w:rsidRPr="000271F0">
        <w:rPr>
          <w:rFonts w:ascii="Arial" w:hAnsi="Arial" w:cs="Arial"/>
          <w:sz w:val="24"/>
          <w:szCs w:val="24"/>
        </w:rPr>
        <w:t>.</w:t>
      </w:r>
    </w:p>
    <w:p w:rsidR="00797C52" w:rsidRPr="000271F0" w:rsidRDefault="00797C52" w:rsidP="00797C52">
      <w:pPr>
        <w:spacing w:after="0"/>
        <w:ind w:left="705" w:firstLine="4"/>
        <w:jc w:val="both"/>
        <w:rPr>
          <w:rFonts w:ascii="Arial" w:hAnsi="Arial" w:cs="Arial"/>
          <w:sz w:val="24"/>
          <w:szCs w:val="24"/>
        </w:rPr>
      </w:pPr>
    </w:p>
    <w:p w:rsidR="00797C52" w:rsidRPr="000271F0" w:rsidRDefault="00797C52" w:rsidP="00797C52">
      <w:pPr>
        <w:spacing w:after="0"/>
        <w:ind w:left="705"/>
        <w:jc w:val="both"/>
        <w:rPr>
          <w:rFonts w:ascii="Arial" w:hAnsi="Arial" w:cs="Arial"/>
          <w:sz w:val="24"/>
          <w:szCs w:val="24"/>
        </w:rPr>
      </w:pPr>
      <w:r w:rsidRPr="000271F0">
        <w:rPr>
          <w:rFonts w:ascii="Arial" w:hAnsi="Arial" w:cs="Arial"/>
          <w:sz w:val="24"/>
          <w:szCs w:val="24"/>
        </w:rPr>
        <w:t>Temeljem članka 74. stavka 2. Zakona o komunalnom gospodarstvu (</w:t>
      </w:r>
      <w:proofErr w:type="spellStart"/>
      <w:r w:rsidRPr="000271F0">
        <w:rPr>
          <w:rFonts w:ascii="Arial" w:hAnsi="Arial" w:cs="Arial"/>
          <w:sz w:val="24"/>
          <w:szCs w:val="24"/>
          <w:lang w:val="fr-FR"/>
        </w:rPr>
        <w:t>Narodne</w:t>
      </w:r>
      <w:proofErr w:type="spellEnd"/>
      <w:r w:rsidRPr="000271F0">
        <w:rPr>
          <w:rFonts w:ascii="Arial" w:hAnsi="Arial" w:cs="Arial"/>
          <w:sz w:val="24"/>
          <w:szCs w:val="24"/>
          <w:lang w:val="fr-FR"/>
        </w:rPr>
        <w:t xml:space="preserve"> </w:t>
      </w:r>
      <w:r w:rsidRPr="000271F0">
        <w:rPr>
          <w:rFonts w:ascii="Arial" w:hAnsi="Arial" w:cs="Arial"/>
          <w:sz w:val="24"/>
          <w:szCs w:val="24"/>
        </w:rPr>
        <w:t xml:space="preserve">novine br. 68/18 i 110/18)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0271F0" w:rsidRPr="00797C52" w:rsidRDefault="000271F0" w:rsidP="00797C52">
      <w:pPr>
        <w:spacing w:after="0"/>
        <w:ind w:left="705"/>
        <w:jc w:val="both"/>
        <w:rPr>
          <w:rFonts w:ascii="Arial" w:hAnsi="Arial" w:cs="Arial"/>
          <w:sz w:val="24"/>
        </w:rPr>
      </w:pPr>
    </w:p>
    <w:p w:rsidR="000271F0" w:rsidRDefault="000271F0" w:rsidP="000271F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prijedloga i donošenje Odluke o dodjeli javnih priznanja Grada Ivanić-Grada</w:t>
      </w:r>
    </w:p>
    <w:p w:rsidR="000271F0" w:rsidRDefault="000271F0" w:rsidP="000271F0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0271F0" w:rsidRDefault="000271F0" w:rsidP="000271F0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:rsidR="000271F0" w:rsidRDefault="000271F0" w:rsidP="000271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271F0" w:rsidRDefault="000271F0" w:rsidP="000271F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2. Odluke o javnim priznanjima Grada Ivanić – Grada (Službeni glasnik, broj 03/10),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0271F0" w:rsidRDefault="000271F0" w:rsidP="000271F0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7319BD" w:rsidRDefault="007319BD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c)       ZA </w:t>
      </w:r>
      <w:r w:rsidR="00FF690E">
        <w:rPr>
          <w:rFonts w:ascii="Arial" w:eastAsia="Times New Roman" w:hAnsi="Arial" w:cs="Arial"/>
          <w:b/>
          <w:sz w:val="24"/>
          <w:szCs w:val="24"/>
        </w:rPr>
        <w:t>III.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 w:rsidR="00D252A8">
        <w:rPr>
          <w:rFonts w:ascii="Arial" w:eastAsia="Times New Roman" w:hAnsi="Arial" w:cs="Arial"/>
          <w:b/>
          <w:sz w:val="24"/>
          <w:szCs w:val="24"/>
        </w:rPr>
        <w:t>1. SRPNJA DO 30. RUJ</w:t>
      </w:r>
      <w:r w:rsidR="00FF690E">
        <w:rPr>
          <w:rFonts w:ascii="Arial" w:eastAsia="Times New Roman" w:hAnsi="Arial" w:cs="Arial"/>
          <w:b/>
          <w:sz w:val="24"/>
          <w:szCs w:val="24"/>
        </w:rPr>
        <w:t>N</w:t>
      </w:r>
      <w:r w:rsidR="00D252A8">
        <w:rPr>
          <w:rFonts w:ascii="Arial" w:eastAsia="Times New Roman" w:hAnsi="Arial" w:cs="Arial"/>
          <w:b/>
          <w:sz w:val="24"/>
          <w:szCs w:val="24"/>
        </w:rPr>
        <w:t>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Pr="005F5E29" w:rsidRDefault="00FF690E" w:rsidP="005F5E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F5E29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</w:t>
      </w:r>
      <w:r w:rsidR="005F5E29">
        <w:rPr>
          <w:rFonts w:ascii="Arial" w:eastAsia="Times New Roman" w:hAnsi="Arial" w:cs="Arial"/>
          <w:b/>
          <w:sz w:val="24"/>
          <w:szCs w:val="24"/>
        </w:rPr>
        <w:t>doblje od siječnja do lipnja 2021</w:t>
      </w:r>
      <w:r w:rsidRPr="005F5E29"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5F5E29" w:rsidRPr="005F5E29" w:rsidRDefault="005F5E29" w:rsidP="005F5E29">
      <w:pPr>
        <w:pStyle w:val="Odlomakpopisa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p w:rsidR="005F5E29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</w:t>
      </w:r>
      <w:r w:rsidR="005F5E29">
        <w:rPr>
          <w:rFonts w:ascii="Arial" w:eastAsia="Times New Roman" w:hAnsi="Arial" w:cs="Arial"/>
          <w:sz w:val="24"/>
          <w:szCs w:val="24"/>
        </w:rPr>
        <w:t xml:space="preserve"> komunalno gospodarstvo, prostorno p</w:t>
      </w:r>
      <w:r w:rsidR="00DA0CE8">
        <w:rPr>
          <w:rFonts w:ascii="Arial" w:eastAsia="Times New Roman" w:hAnsi="Arial" w:cs="Arial"/>
          <w:sz w:val="24"/>
          <w:szCs w:val="24"/>
        </w:rPr>
        <w:t>laniranje, gospodarstvo i poljo</w:t>
      </w:r>
      <w:r w:rsidR="005F5E29">
        <w:rPr>
          <w:rFonts w:ascii="Arial" w:eastAsia="Times New Roman" w:hAnsi="Arial" w:cs="Arial"/>
          <w:sz w:val="24"/>
          <w:szCs w:val="24"/>
        </w:rPr>
        <w:t>p</w:t>
      </w:r>
      <w:r w:rsidR="00DA0CE8">
        <w:rPr>
          <w:rFonts w:ascii="Arial" w:eastAsia="Times New Roman" w:hAnsi="Arial" w:cs="Arial"/>
          <w:sz w:val="24"/>
          <w:szCs w:val="24"/>
        </w:rPr>
        <w:t>r</w:t>
      </w:r>
      <w:r w:rsidR="005F5E29">
        <w:rPr>
          <w:rFonts w:ascii="Arial" w:eastAsia="Times New Roman" w:hAnsi="Arial" w:cs="Arial"/>
          <w:sz w:val="24"/>
          <w:szCs w:val="24"/>
        </w:rPr>
        <w:t>ivredu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5F5E29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30. rujna 2021</w:t>
      </w:r>
      <w:r w:rsidR="00FF690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57. Statuta Grada Ivanić-Grada (Službeni glasnik, broj 02/14</w:t>
      </w:r>
      <w:r w:rsidR="005F5E29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FF690E" w:rsidRDefault="00FF690E" w:rsidP="00FF690E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</w:t>
      </w:r>
      <w:r w:rsidR="005F5E29">
        <w:rPr>
          <w:rFonts w:ascii="Arial" w:eastAsia="Times New Roman" w:hAnsi="Arial" w:cs="Arial"/>
          <w:sz w:val="24"/>
          <w:szCs w:val="24"/>
        </w:rPr>
        <w:t>sitelj zadatka: Upravni odjel za komunalno</w:t>
      </w:r>
      <w:r>
        <w:rPr>
          <w:rFonts w:ascii="Arial" w:eastAsia="Times New Roman" w:hAnsi="Arial" w:cs="Arial"/>
          <w:sz w:val="24"/>
          <w:szCs w:val="24"/>
        </w:rPr>
        <w:t xml:space="preserve"> gospodarstvo, prostorno planiranje</w:t>
      </w:r>
      <w:r w:rsidR="005F5E29">
        <w:rPr>
          <w:rFonts w:ascii="Arial" w:eastAsia="Times New Roman" w:hAnsi="Arial" w:cs="Arial"/>
          <w:sz w:val="24"/>
          <w:szCs w:val="24"/>
        </w:rPr>
        <w:t>, gospodarstvo i poljoprivredu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</w:t>
      </w:r>
      <w:r w:rsidR="005F5E29">
        <w:rPr>
          <w:rFonts w:ascii="Arial" w:eastAsia="Times New Roman" w:hAnsi="Arial" w:cs="Arial"/>
          <w:sz w:val="24"/>
          <w:szCs w:val="24"/>
        </w:rPr>
        <w:t>a: 15. rujna 2021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83691F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109. Zakona o proračunu (Narodne novine, br. </w:t>
      </w:r>
      <w:r w:rsidR="00344319">
        <w:rPr>
          <w:rFonts w:ascii="Arial" w:eastAsia="Times New Roman" w:hAnsi="Arial" w:cs="Arial"/>
          <w:sz w:val="24"/>
          <w:szCs w:val="24"/>
          <w:lang w:eastAsia="hr-HR"/>
        </w:rPr>
        <w:t>87/08, 136/12 i 15/15)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Upravni odjel za </w:t>
      </w:r>
      <w:r w:rsidR="005F5E29">
        <w:rPr>
          <w:rFonts w:ascii="Arial" w:eastAsia="Times New Roman" w:hAnsi="Arial" w:cs="Arial"/>
          <w:sz w:val="24"/>
          <w:szCs w:val="24"/>
        </w:rPr>
        <w:t>komunalno</w:t>
      </w:r>
      <w:r>
        <w:rPr>
          <w:rFonts w:ascii="Arial" w:eastAsia="Times New Roman" w:hAnsi="Arial" w:cs="Arial"/>
          <w:sz w:val="24"/>
          <w:szCs w:val="24"/>
        </w:rPr>
        <w:t xml:space="preserve"> gospodarstvo, prostorno planiranje</w:t>
      </w:r>
      <w:r w:rsidR="005F5E29">
        <w:rPr>
          <w:rFonts w:ascii="Arial" w:eastAsia="Times New Roman" w:hAnsi="Arial" w:cs="Arial"/>
          <w:sz w:val="24"/>
          <w:szCs w:val="24"/>
        </w:rPr>
        <w:t>, gospodarstvo i polj</w:t>
      </w:r>
      <w:r w:rsidR="0025455F">
        <w:rPr>
          <w:rFonts w:ascii="Arial" w:eastAsia="Times New Roman" w:hAnsi="Arial" w:cs="Arial"/>
          <w:sz w:val="24"/>
          <w:szCs w:val="24"/>
        </w:rPr>
        <w:t>oprivredu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5. rujna tekuće godine. Gradonačelnik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predstavničkom tijelu podnosi na donošenje polugodišnji izvještaj o izvršenju proračuna do 15. rujna tekuće proračunske godine.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</w:t>
      </w:r>
      <w:r w:rsidR="00DF7E85">
        <w:rPr>
          <w:rFonts w:ascii="Arial" w:eastAsia="Times New Roman" w:hAnsi="Arial" w:cs="Arial"/>
          <w:b/>
          <w:sz w:val="24"/>
          <w:szCs w:val="24"/>
        </w:rPr>
        <w:t>ečjeg vrtića Ivanić Grad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:rsidR="005A4E98" w:rsidRDefault="005A4E9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54117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</w:t>
      </w:r>
    </w:p>
    <w:p w:rsidR="00FF690E" w:rsidRDefault="00DF7E85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Roda za 2020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Roda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5A4E98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</w:t>
      </w:r>
      <w:r w:rsidR="005A4E98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5A4E9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5. </w:t>
      </w:r>
      <w:r w:rsidR="002E022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Izvješća o radu i financijskom poslovanju Pučkog otvore</w:t>
      </w:r>
      <w:r w:rsidR="00DF7E85">
        <w:rPr>
          <w:rFonts w:ascii="Arial" w:eastAsia="Times New Roman" w:hAnsi="Arial" w:cs="Arial"/>
          <w:b/>
          <w:sz w:val="24"/>
          <w:szCs w:val="24"/>
        </w:rPr>
        <w:t>nog učilišta Ivanić-Grad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Vatrogasne pos</w:t>
      </w:r>
      <w:r w:rsidR="00DF7E85">
        <w:rPr>
          <w:rFonts w:ascii="Arial" w:eastAsia="Times New Roman" w:hAnsi="Arial" w:cs="Arial"/>
          <w:b/>
          <w:sz w:val="24"/>
          <w:szCs w:val="24"/>
        </w:rPr>
        <w:t>trojbe Grada Ivanić-Grada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postrojba Grada Ivanić-Grada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Vatrogasne zaje</w:t>
      </w:r>
      <w:r w:rsidR="00DF7E85">
        <w:rPr>
          <w:rFonts w:ascii="Arial" w:eastAsia="Times New Roman" w:hAnsi="Arial" w:cs="Arial"/>
          <w:b/>
          <w:sz w:val="24"/>
          <w:szCs w:val="24"/>
        </w:rPr>
        <w:t>dnice Grada Ivanić-Grada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Gradske zajednice športskih u</w:t>
      </w:r>
      <w:r w:rsidR="002E0226">
        <w:rPr>
          <w:rFonts w:ascii="Arial" w:eastAsia="Times New Roman" w:hAnsi="Arial" w:cs="Arial"/>
          <w:b/>
          <w:sz w:val="24"/>
          <w:szCs w:val="24"/>
        </w:rPr>
        <w:t>druga Grada Ivanić-Grada za 2</w:t>
      </w:r>
      <w:r w:rsidR="00DF7E85">
        <w:rPr>
          <w:rFonts w:ascii="Arial" w:eastAsia="Times New Roman" w:hAnsi="Arial" w:cs="Arial"/>
          <w:b/>
          <w:sz w:val="24"/>
          <w:szCs w:val="24"/>
        </w:rPr>
        <w:t>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Zajednice tehničke kulture Grada</w:t>
      </w:r>
    </w:p>
    <w:p w:rsidR="00FF690E" w:rsidRDefault="00DF7E85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Ivanić-Grada za 2020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5411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10.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radu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Gradskog društva </w:t>
      </w:r>
      <w:r w:rsidR="00DF7E85">
        <w:rPr>
          <w:rFonts w:ascii="Arial" w:eastAsia="Times New Roman" w:hAnsi="Arial" w:cs="Arial"/>
          <w:b/>
          <w:sz w:val="24"/>
          <w:szCs w:val="24"/>
        </w:rPr>
        <w:t>Crvenog križa Ivanić-Grad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Gradsko društvo Crvenog križa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Komunalni </w:t>
      </w:r>
      <w:r w:rsidR="00781C27">
        <w:rPr>
          <w:rFonts w:ascii="Arial" w:eastAsia="Times New Roman" w:hAnsi="Arial" w:cs="Arial"/>
          <w:b/>
          <w:sz w:val="24"/>
          <w:szCs w:val="24"/>
        </w:rPr>
        <w:t>c</w:t>
      </w:r>
      <w:r w:rsidR="00DF7E85">
        <w:rPr>
          <w:rFonts w:ascii="Arial" w:eastAsia="Times New Roman" w:hAnsi="Arial" w:cs="Arial"/>
          <w:b/>
          <w:sz w:val="24"/>
          <w:szCs w:val="24"/>
        </w:rPr>
        <w:t>entar Ivanić-Grad d.o.o.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Obitel</w:t>
      </w:r>
      <w:r w:rsidR="00DF7E85">
        <w:rPr>
          <w:rFonts w:ascii="Arial" w:eastAsia="Times New Roman" w:hAnsi="Arial" w:cs="Arial"/>
          <w:b/>
          <w:sz w:val="24"/>
          <w:szCs w:val="24"/>
        </w:rPr>
        <w:t>jski radio Ivanić d.o.o.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</w:t>
      </w:r>
      <w:r w:rsidR="00DF7E85">
        <w:rPr>
          <w:rFonts w:ascii="Arial" w:eastAsia="Times New Roman" w:hAnsi="Arial" w:cs="Arial"/>
          <w:b/>
          <w:sz w:val="24"/>
          <w:szCs w:val="24"/>
        </w:rPr>
        <w:t>kog društva Ivakop d.o.o.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14.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</w:t>
      </w:r>
      <w:r w:rsidR="00DF7E85">
        <w:rPr>
          <w:rFonts w:ascii="Arial" w:eastAsia="Times New Roman" w:hAnsi="Arial" w:cs="Arial"/>
          <w:b/>
          <w:sz w:val="24"/>
          <w:szCs w:val="24"/>
        </w:rPr>
        <w:t>og društva Ivaplin d.o.o.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Ivaplin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15.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Vodoopskrba i odvodnja </w:t>
      </w:r>
      <w:r w:rsidR="00344319" w:rsidRPr="00344319">
        <w:rPr>
          <w:rFonts w:ascii="Arial" w:eastAsia="Times New Roman" w:hAnsi="Arial" w:cs="Arial"/>
          <w:b/>
          <w:sz w:val="24"/>
          <w:szCs w:val="24"/>
        </w:rPr>
        <w:t xml:space="preserve">Zagrebačke županije </w:t>
      </w:r>
      <w:r w:rsidR="00DF7E85">
        <w:rPr>
          <w:rFonts w:ascii="Arial" w:eastAsia="Times New Roman" w:hAnsi="Arial" w:cs="Arial"/>
          <w:b/>
          <w:sz w:val="24"/>
          <w:szCs w:val="24"/>
        </w:rPr>
        <w:t>d.o.o.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Podnositelj: trgovačko društvo Vodoopskrba i odvodnja </w:t>
      </w:r>
      <w:r w:rsidR="00344319" w:rsidRPr="00344319">
        <w:rPr>
          <w:rFonts w:ascii="Arial" w:eastAsia="Times New Roman" w:hAnsi="Arial" w:cs="Arial"/>
          <w:sz w:val="24"/>
          <w:szCs w:val="24"/>
        </w:rPr>
        <w:t xml:space="preserve">Zagrebačke županije </w:t>
      </w:r>
      <w:r>
        <w:rPr>
          <w:rFonts w:ascii="Arial" w:eastAsia="Times New Roman" w:hAnsi="Arial" w:cs="Arial"/>
          <w:sz w:val="24"/>
          <w:szCs w:val="24"/>
        </w:rPr>
        <w:t>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078B8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16.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Grads</w:t>
      </w:r>
      <w:r w:rsidR="00DF7E85">
        <w:rPr>
          <w:rFonts w:ascii="Arial" w:eastAsia="Times New Roman" w:hAnsi="Arial" w:cs="Arial"/>
          <w:b/>
          <w:sz w:val="24"/>
          <w:szCs w:val="24"/>
        </w:rPr>
        <w:t>ke knjižnice Ivanić-Grad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knjižnica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078B8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17.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</w:t>
      </w:r>
      <w:r w:rsidR="00DF7E85">
        <w:rPr>
          <w:rFonts w:ascii="Arial" w:eastAsia="Times New Roman" w:hAnsi="Arial" w:cs="Arial"/>
          <w:b/>
          <w:sz w:val="24"/>
          <w:szCs w:val="24"/>
        </w:rPr>
        <w:t>anju Visoke škole Ivanić-Grad za 2020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Visoka škola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  <w:r w:rsidRPr="008078B8">
        <w:t xml:space="preserve"> </w:t>
      </w:r>
      <w:r w:rsidRPr="008078B8">
        <w:rPr>
          <w:rFonts w:ascii="Arial" w:eastAsia="Times New Roman" w:hAnsi="Arial" w:cs="Arial"/>
          <w:sz w:val="24"/>
          <w:szCs w:val="24"/>
        </w:rPr>
        <w:t>u osnivanju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058EC">
        <w:rPr>
          <w:rFonts w:ascii="Arial" w:eastAsia="Times New Roman" w:hAnsi="Arial" w:cs="Arial"/>
          <w:b/>
          <w:sz w:val="24"/>
          <w:szCs w:val="24"/>
        </w:rPr>
        <w:t>8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 Odluke o dodjeli stipendija učenicima i studentima s područja Grada Ivanić-Grada </w:t>
      </w:r>
      <w:r w:rsidR="00DF7E85">
        <w:rPr>
          <w:rFonts w:ascii="Arial" w:eastAsia="Times New Roman" w:hAnsi="Arial" w:cs="Arial"/>
          <w:b/>
          <w:sz w:val="24"/>
          <w:szCs w:val="24"/>
        </w:rPr>
        <w:t>za školsku/akademsku godinu 2021</w:t>
      </w:r>
      <w:r w:rsidR="00344319">
        <w:rPr>
          <w:rFonts w:ascii="Arial" w:eastAsia="Times New Roman" w:hAnsi="Arial" w:cs="Arial"/>
          <w:b/>
          <w:sz w:val="24"/>
          <w:szCs w:val="24"/>
        </w:rPr>
        <w:t>.</w:t>
      </w:r>
      <w:r w:rsidR="00DF7E85">
        <w:rPr>
          <w:rFonts w:ascii="Arial" w:eastAsia="Times New Roman" w:hAnsi="Arial" w:cs="Arial"/>
          <w:b/>
          <w:sz w:val="24"/>
          <w:szCs w:val="24"/>
        </w:rPr>
        <w:t>/2022</w:t>
      </w:r>
      <w:r w:rsidR="00344319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:rsidR="003C072D" w:rsidRDefault="003C072D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3C072D" w:rsidRPr="003C072D" w:rsidRDefault="0083691F" w:rsidP="0083691F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</w:t>
      </w:r>
      <w:r w:rsidR="003C072D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</w:t>
      </w:r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3C072D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glasnik, broj 11/11</w:t>
      </w:r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),</w:t>
      </w:r>
      <w:r w:rsidR="003C072D" w:rsidRPr="003C072D">
        <w:t xml:space="preserve">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Komisija </w:t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dodjelu stipendija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utvrđuje Konačnu listu kandidata koju prosljeđuje Gradskom vijeću na usvajanje.</w:t>
      </w:r>
    </w:p>
    <w:p w:rsidR="00D17D78" w:rsidRDefault="00D17D78" w:rsidP="00DF7E8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B80A93" w:rsidRDefault="00DF7E85" w:rsidP="00B80A93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19</w:t>
      </w:r>
      <w:r w:rsidR="00D17D78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D17D78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Razvojne agencije IGRA d.o.o.</w:t>
      </w:r>
      <w:r w:rsidR="0096064F">
        <w:rPr>
          <w:rFonts w:ascii="Arial" w:eastAsia="Times New Roman" w:hAnsi="Arial" w:cs="Arial"/>
          <w:b/>
          <w:sz w:val="24"/>
          <w:szCs w:val="24"/>
        </w:rPr>
        <w:t xml:space="preserve"> za 2020. godinu</w:t>
      </w:r>
    </w:p>
    <w:p w:rsidR="00D17D78" w:rsidRDefault="00D17D78" w:rsidP="00D17D7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Razvojna agencija IGRA d.o.o.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</w:t>
      </w:r>
      <w:r w:rsidR="00DF7E85">
        <w:rPr>
          <w:rFonts w:ascii="Arial" w:eastAsia="Times New Roman" w:hAnsi="Arial" w:cs="Arial"/>
          <w:sz w:val="24"/>
          <w:szCs w:val="24"/>
        </w:rPr>
        <w:t>, 01/18 i 03/20</w:t>
      </w:r>
      <w:r>
        <w:rPr>
          <w:rFonts w:ascii="Arial" w:eastAsia="Times New Roman" w:hAnsi="Arial" w:cs="Arial"/>
          <w:sz w:val="24"/>
          <w:szCs w:val="24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B80A93" w:rsidRDefault="00B80A93" w:rsidP="00B80A9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252A8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ZA IV.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TROMJESEČJE (1. LISTOPADA 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PROSIN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C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</w:p>
    <w:p w:rsidR="00D252A8" w:rsidRDefault="00D252A8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83691F" w:rsidRDefault="00D252A8" w:rsidP="008369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83691F">
        <w:rPr>
          <w:rFonts w:ascii="Arial" w:eastAsia="Times New Roman" w:hAnsi="Arial" w:cs="Arial"/>
          <w:b/>
          <w:sz w:val="24"/>
          <w:szCs w:val="24"/>
        </w:rPr>
        <w:t>Razmatranje prijedloga i donošenje Pror</w:t>
      </w:r>
      <w:r w:rsidR="0096064F">
        <w:rPr>
          <w:rFonts w:ascii="Arial" w:eastAsia="Times New Roman" w:hAnsi="Arial" w:cs="Arial"/>
          <w:b/>
          <w:sz w:val="24"/>
          <w:szCs w:val="24"/>
        </w:rPr>
        <w:t>ačuna Grada Ivanić-Grada za 2022</w:t>
      </w:r>
      <w:r w:rsidR="0083691F">
        <w:rPr>
          <w:rFonts w:ascii="Arial" w:eastAsia="Times New Roman" w:hAnsi="Arial" w:cs="Arial"/>
          <w:b/>
          <w:sz w:val="24"/>
          <w:szCs w:val="24"/>
        </w:rPr>
        <w:t>. godinu te pratećih planova i programa kao i Odluke o izvršavanju Pro</w:t>
      </w:r>
      <w:r w:rsidR="0096064F">
        <w:rPr>
          <w:rFonts w:ascii="Arial" w:eastAsia="Times New Roman" w:hAnsi="Arial" w:cs="Arial"/>
          <w:b/>
          <w:sz w:val="24"/>
          <w:szCs w:val="24"/>
        </w:rPr>
        <w:t>računa Grada Ivanić-Grada za 2022</w:t>
      </w:r>
      <w:r w:rsidR="0083691F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</w:t>
      </w:r>
      <w:r w:rsidR="0096064F">
        <w:rPr>
          <w:rFonts w:ascii="Arial" w:eastAsia="Times New Roman" w:hAnsi="Arial" w:cs="Arial"/>
          <w:sz w:val="24"/>
          <w:szCs w:val="24"/>
        </w:rPr>
        <w:t>ka: Upravni odjel za financije i proračun</w:t>
      </w:r>
    </w:p>
    <w:p w:rsidR="0083691F" w:rsidRDefault="0083691F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3691F" w:rsidRDefault="0096064F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prosinca 2021</w:t>
      </w:r>
      <w:r w:rsidR="0083691F">
        <w:rPr>
          <w:rFonts w:ascii="Arial" w:eastAsia="Times New Roman" w:hAnsi="Arial" w:cs="Arial"/>
          <w:sz w:val="24"/>
          <w:szCs w:val="24"/>
        </w:rPr>
        <w:t>.</w:t>
      </w:r>
    </w:p>
    <w:p w:rsidR="0083691F" w:rsidRDefault="0083691F" w:rsidP="0083691F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6. stavka 3., članka 37. stavaka 2. i 4. i članka 39. stavka 1. Zakona o proračunu (Narodne novine, br. </w:t>
      </w:r>
      <w:r w:rsidRPr="00344319">
        <w:rPr>
          <w:rFonts w:ascii="Arial" w:eastAsia="Times New Roman" w:hAnsi="Arial" w:cs="Arial"/>
          <w:sz w:val="24"/>
          <w:szCs w:val="24"/>
          <w:lang w:eastAsia="hr-HR"/>
        </w:rPr>
        <w:t>87/08, 136/12 i 15/15)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Upravni odjel za financije</w:t>
      </w:r>
      <w:r w:rsidR="0096064F">
        <w:rPr>
          <w:rFonts w:ascii="Arial" w:eastAsia="Times New Roman" w:hAnsi="Arial" w:cs="Arial"/>
          <w:sz w:val="24"/>
          <w:szCs w:val="24"/>
        </w:rPr>
        <w:t xml:space="preserve">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Proračuna Grada te ga dostavlja Gradonačelniku do 15. listopada tekuće godine. Gradonačelnik utvrđuje prijedlog proračuna i projekciju za sljedeće dvije godine proračuna te ga dostavlja Gradskom vijeću na donošenje do 15. studenoga tekuće godine.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D252A8" w:rsidRDefault="00D252A8" w:rsidP="00D252A8">
      <w:pPr>
        <w:tabs>
          <w:tab w:val="num" w:pos="0"/>
        </w:tabs>
        <w:spacing w:after="0" w:line="240" w:lineRule="auto"/>
        <w:ind w:left="705" w:right="70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TIJEKOM GODINE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</w:t>
      </w:r>
      <w:r w:rsidR="0096064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računa Grada Ivanić-Grada za 2020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</w:t>
      </w:r>
      <w:r w:rsidR="0096064F">
        <w:rPr>
          <w:rFonts w:ascii="Arial" w:eastAsia="Times New Roman" w:hAnsi="Arial" w:cs="Arial"/>
          <w:sz w:val="24"/>
          <w:szCs w:val="24"/>
        </w:rPr>
        <w:t>ka: Upravni odjel za financije i proračun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43. Zakona o prora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čunu (Narodne novine, br. 87/08,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136/12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15/15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donose se Izmjene i dopune Proračuna prema potrebi.</w:t>
      </w:r>
    </w:p>
    <w:p w:rsidR="00FF690E" w:rsidRDefault="00FF690E" w:rsidP="00026C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:rsidR="00FF690E" w:rsidRDefault="00FF690E" w:rsidP="00FF690E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zadatka: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:rsidR="00FF690E" w:rsidRDefault="00FF690E" w:rsidP="00FF690E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izrade: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raspisivanju natječaja za prodaju zemljišta u vlasništvu Grada Ivanić-Grada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1116" w:rsidRDefault="00BD1116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65754E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:rsidR="00A26A5E" w:rsidRDefault="00344319" w:rsidP="003B72FA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lan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 predstavlja predvidivi okvir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6064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 Gradskog vijeća tijekom 2021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26A5E" w:rsidRDefault="00A26A5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odine. U okviru zakonskih i statutarnih ovlasti G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radsko vijeće će raspravljati i </w:t>
      </w:r>
    </w:p>
    <w:p w:rsidR="00344319" w:rsidRDefault="00344319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donositi i druge akte iz svoje nadležnosti, a koji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nisu predviđeni ovim Planom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rada.</w:t>
      </w:r>
    </w:p>
    <w:p w:rsidR="00344319" w:rsidRDefault="00344319" w:rsidP="0034431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1116" w:rsidRDefault="00BD1116" w:rsidP="0034431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5754E" w:rsidRDefault="0065754E" w:rsidP="0065754E">
      <w:pPr>
        <w:tabs>
          <w:tab w:val="left" w:pos="709"/>
        </w:tabs>
        <w:spacing w:after="0" w:line="240" w:lineRule="auto"/>
        <w:ind w:left="705" w:hanging="705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:rsidR="00A26A5E" w:rsidRDefault="00FF690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 dana od da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donošenja, a objavit će se u </w:t>
      </w:r>
    </w:p>
    <w:p w:rsidR="00344319" w:rsidRDefault="00FF690E" w:rsidP="00A26A5E">
      <w:pPr>
        <w:tabs>
          <w:tab w:val="left" w:pos="709"/>
        </w:tabs>
        <w:spacing w:after="0" w:line="240" w:lineRule="auto"/>
        <w:ind w:left="705" w:hanging="705"/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Službenom glasniku Grada Ivanić-Grada.</w:t>
      </w:r>
      <w:r w:rsidR="00344319" w:rsidRPr="00344319">
        <w:t xml:space="preserve"> </w:t>
      </w:r>
    </w:p>
    <w:p w:rsidR="00BD1116" w:rsidRPr="00344319" w:rsidRDefault="00BD1116" w:rsidP="00A26A5E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344319" w:rsidP="00A26A5E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D1116" w:rsidRDefault="00BD1116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54117F" w:rsidRDefault="0054117F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</w:t>
      </w:r>
      <w:r w:rsidR="0054117F">
        <w:rPr>
          <w:rFonts w:ascii="Arial" w:eastAsia="Times New Roman" w:hAnsi="Arial" w:cs="Arial"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3B72FA">
        <w:rPr>
          <w:rFonts w:ascii="Arial" w:eastAsia="Times New Roman" w:hAnsi="Arial" w:cs="Arial"/>
          <w:sz w:val="24"/>
          <w:szCs w:val="24"/>
        </w:rPr>
        <w:t xml:space="preserve">    </w:t>
      </w:r>
      <w:r w:rsidR="0096064F">
        <w:rPr>
          <w:rFonts w:ascii="Arial" w:eastAsia="Times New Roman" w:hAnsi="Arial" w:cs="Arial"/>
          <w:sz w:val="24"/>
          <w:szCs w:val="24"/>
        </w:rPr>
        <w:tab/>
      </w:r>
      <w:r w:rsidR="0096064F">
        <w:rPr>
          <w:rFonts w:ascii="Arial" w:eastAsia="Times New Roman" w:hAnsi="Arial" w:cs="Arial"/>
          <w:sz w:val="24"/>
          <w:szCs w:val="24"/>
        </w:rPr>
        <w:tab/>
      </w:r>
      <w:r w:rsidR="003B72FA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54117F">
        <w:rPr>
          <w:rFonts w:ascii="Arial" w:eastAsia="Times New Roman" w:hAnsi="Arial" w:cs="Arial"/>
          <w:sz w:val="24"/>
          <w:szCs w:val="24"/>
        </w:rPr>
        <w:t>Predsjednik Gradskog vijeća</w:t>
      </w: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55FB1" w:rsidRDefault="00781C27" w:rsidP="003B72FA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 xml:space="preserve">Ivanić-Grad,  </w:t>
      </w:r>
      <w:r w:rsidR="0096064F">
        <w:rPr>
          <w:rFonts w:ascii="Arial" w:eastAsia="Times New Roman" w:hAnsi="Arial" w:cs="Arial"/>
          <w:sz w:val="24"/>
          <w:szCs w:val="24"/>
        </w:rPr>
        <w:tab/>
      </w:r>
      <w:r w:rsidR="0054117F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FF690E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54117F">
        <w:rPr>
          <w:rFonts w:ascii="Arial" w:eastAsia="Times New Roman" w:hAnsi="Arial" w:cs="Arial"/>
          <w:sz w:val="24"/>
          <w:szCs w:val="24"/>
        </w:rPr>
        <w:t xml:space="preserve">       </w:t>
      </w:r>
      <w:r w:rsidR="003B72FA">
        <w:rPr>
          <w:rFonts w:ascii="Arial" w:eastAsia="Times New Roman" w:hAnsi="Arial" w:cs="Arial"/>
          <w:sz w:val="24"/>
          <w:szCs w:val="24"/>
        </w:rPr>
        <w:t xml:space="preserve">  </w:t>
      </w:r>
      <w:r w:rsidR="0054117F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967F4"/>
    <w:multiLevelType w:val="hybridMultilevel"/>
    <w:tmpl w:val="C2608A78"/>
    <w:lvl w:ilvl="0" w:tplc="8AFC83AC">
      <w:start w:val="1"/>
      <w:numFmt w:val="decimal"/>
      <w:lvlText w:val="%1."/>
      <w:lvlJc w:val="left"/>
      <w:pPr>
        <w:ind w:left="709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94"/>
    <w:rsid w:val="00026C4A"/>
    <w:rsid w:val="000271F0"/>
    <w:rsid w:val="000C7BAB"/>
    <w:rsid w:val="00176C7F"/>
    <w:rsid w:val="0025455F"/>
    <w:rsid w:val="00293B4A"/>
    <w:rsid w:val="002A1A12"/>
    <w:rsid w:val="002E0226"/>
    <w:rsid w:val="003234FD"/>
    <w:rsid w:val="00344319"/>
    <w:rsid w:val="00375894"/>
    <w:rsid w:val="003B72FA"/>
    <w:rsid w:val="003C072D"/>
    <w:rsid w:val="004058EC"/>
    <w:rsid w:val="004231A3"/>
    <w:rsid w:val="00533D60"/>
    <w:rsid w:val="0054117F"/>
    <w:rsid w:val="005A4E98"/>
    <w:rsid w:val="005F5E29"/>
    <w:rsid w:val="00635FA2"/>
    <w:rsid w:val="0065754E"/>
    <w:rsid w:val="00664F37"/>
    <w:rsid w:val="006774A8"/>
    <w:rsid w:val="007319BD"/>
    <w:rsid w:val="00781C27"/>
    <w:rsid w:val="00797C52"/>
    <w:rsid w:val="007B1C57"/>
    <w:rsid w:val="007D5B0C"/>
    <w:rsid w:val="00807523"/>
    <w:rsid w:val="008078B8"/>
    <w:rsid w:val="0083691F"/>
    <w:rsid w:val="008B69BF"/>
    <w:rsid w:val="008C180E"/>
    <w:rsid w:val="0096064F"/>
    <w:rsid w:val="009C3B24"/>
    <w:rsid w:val="009C3E34"/>
    <w:rsid w:val="00A26A5E"/>
    <w:rsid w:val="00AB170A"/>
    <w:rsid w:val="00B80A93"/>
    <w:rsid w:val="00BD1116"/>
    <w:rsid w:val="00C40C78"/>
    <w:rsid w:val="00C60E52"/>
    <w:rsid w:val="00CB1150"/>
    <w:rsid w:val="00D01769"/>
    <w:rsid w:val="00D17D78"/>
    <w:rsid w:val="00D252A8"/>
    <w:rsid w:val="00D528E4"/>
    <w:rsid w:val="00D55FB1"/>
    <w:rsid w:val="00DA0CE8"/>
    <w:rsid w:val="00DB4687"/>
    <w:rsid w:val="00DF7E85"/>
    <w:rsid w:val="00E94BFB"/>
    <w:rsid w:val="00EB42EB"/>
    <w:rsid w:val="00EB7ECC"/>
    <w:rsid w:val="00EE0507"/>
    <w:rsid w:val="00F90B5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7CA06-9E90-4CE4-A4D3-9A8A8324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D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F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36</cp:revision>
  <cp:lastPrinted>2017-03-06T13:37:00Z</cp:lastPrinted>
  <dcterms:created xsi:type="dcterms:W3CDTF">2015-03-23T07:28:00Z</dcterms:created>
  <dcterms:modified xsi:type="dcterms:W3CDTF">2021-02-11T09:46:00Z</dcterms:modified>
</cp:coreProperties>
</file>