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59D" w:rsidRDefault="00C8159D" w:rsidP="00C8159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8159D" w:rsidRDefault="00C8159D" w:rsidP="00C8159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C8159D" w:rsidRDefault="00C8159D" w:rsidP="00C8159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C8159D" w:rsidRDefault="00C8159D" w:rsidP="00C8159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C8159D" w:rsidRDefault="00C8159D" w:rsidP="00C8159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GRADONAČELNIK</w:t>
      </w:r>
    </w:p>
    <w:p w:rsidR="00C8159D" w:rsidRDefault="00C8159D" w:rsidP="00C8159D">
      <w:pPr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</w:p>
    <w:p w:rsidR="00C26A72" w:rsidRDefault="00C26A72" w:rsidP="00C26A72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KLASA: </w:t>
      </w:r>
      <w:r w:rsidR="001E07F4">
        <w:rPr>
          <w:rFonts w:ascii="Arial" w:hAnsi="Arial" w:cs="Arial"/>
          <w:sz w:val="24"/>
        </w:rPr>
        <w:t>022-01/21-01/3</w:t>
      </w:r>
    </w:p>
    <w:p w:rsidR="00C26A72" w:rsidRDefault="00C55E33" w:rsidP="00C26A72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URBROJ:</w:t>
      </w:r>
      <w:r w:rsidR="00C26A72">
        <w:rPr>
          <w:rFonts w:ascii="Arial" w:hAnsi="Arial" w:cs="Arial"/>
          <w:sz w:val="24"/>
        </w:rPr>
        <w:t xml:space="preserve">  </w:t>
      </w:r>
      <w:r w:rsidR="001E07F4">
        <w:rPr>
          <w:rFonts w:ascii="Arial" w:hAnsi="Arial" w:cs="Arial"/>
          <w:sz w:val="24"/>
        </w:rPr>
        <w:t>238/10-02-01/2-21-6</w:t>
      </w:r>
      <w:r w:rsidR="00C26A72">
        <w:rPr>
          <w:rFonts w:ascii="Arial" w:hAnsi="Arial" w:cs="Arial"/>
          <w:sz w:val="24"/>
        </w:rPr>
        <w:t xml:space="preserve"> </w:t>
      </w:r>
    </w:p>
    <w:p w:rsidR="00C8159D" w:rsidRDefault="00C8159D" w:rsidP="00C8159D">
      <w:pPr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1E07F4">
        <w:rPr>
          <w:rFonts w:ascii="Arial" w:eastAsia="Times New Roman" w:hAnsi="Arial" w:cs="Arial"/>
          <w:sz w:val="24"/>
          <w:szCs w:val="24"/>
          <w:lang w:eastAsia="hr-HR"/>
        </w:rPr>
        <w:t xml:space="preserve"> 04. ožujka 2021.</w:t>
      </w:r>
      <w:bookmarkStart w:id="0" w:name="_GoBack"/>
      <w:bookmarkEnd w:id="0"/>
    </w:p>
    <w:p w:rsidR="00C8159D" w:rsidRDefault="00C8159D" w:rsidP="00C8159D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C8159D" w:rsidRDefault="00C8159D" w:rsidP="00C8159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C8159D" w:rsidRDefault="00C8159D" w:rsidP="00C8159D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PREDMET: Prijedlog Zaključka o prihvaćanju Izvješća o izvršenju Pl</w:t>
      </w:r>
      <w:r w:rsidR="00C55E33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ana gospodarenja otpadom za 2020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 godinu</w:t>
      </w:r>
    </w:p>
    <w:p w:rsidR="00C8159D" w:rsidRDefault="00C8159D" w:rsidP="00C8159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8159D" w:rsidRDefault="00C8159D" w:rsidP="00C815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C8159D" w:rsidRDefault="00C8159D" w:rsidP="00C8159D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</w:t>
      </w:r>
      <w:r w:rsidR="00C55E33">
        <w:rPr>
          <w:rFonts w:ascii="Arial" w:hAnsi="Arial" w:cs="Arial"/>
          <w:sz w:val="24"/>
          <w:szCs w:val="24"/>
          <w:lang w:eastAsia="hr-HR"/>
        </w:rPr>
        <w:t xml:space="preserve"> Ivanić-Grada broj 01/21</w:t>
      </w:r>
      <w:r>
        <w:rPr>
          <w:rFonts w:ascii="Arial" w:hAnsi="Arial" w:cs="Arial"/>
          <w:sz w:val="24"/>
          <w:szCs w:val="24"/>
          <w:lang w:eastAsia="hr-HR"/>
        </w:rPr>
        <w:t>), Gradonačelnik Grada Ivanić-Grada, utvrdio je prijedlog</w:t>
      </w:r>
    </w:p>
    <w:p w:rsidR="00C8159D" w:rsidRDefault="00C8159D" w:rsidP="00C8159D">
      <w:pPr>
        <w:spacing w:after="0" w:line="240" w:lineRule="auto"/>
        <w:ind w:left="180"/>
        <w:rPr>
          <w:rFonts w:ascii="Arial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Zaključka o prihvaćanju Izvješća o izvršenju P</w:t>
      </w:r>
      <w:r w:rsidR="001B3EFF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lana gospodarenja otpadom za 2020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 godinu</w:t>
      </w:r>
    </w:p>
    <w:p w:rsidR="00C8159D" w:rsidRDefault="00C8159D" w:rsidP="00C8159D">
      <w:pPr>
        <w:spacing w:after="0" w:line="240" w:lineRule="auto"/>
        <w:ind w:left="360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C26A72" w:rsidRDefault="00C26A72" w:rsidP="00C8159D">
      <w:pPr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C8159D" w:rsidRDefault="00C8159D" w:rsidP="00C8159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1B3EFF" w:rsidRPr="0025470B" w:rsidRDefault="001B3EFF" w:rsidP="001B3EF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izvjestitelja</w:t>
      </w:r>
      <w:r w:rsidRPr="0025470B">
        <w:rPr>
          <w:rFonts w:ascii="Arial" w:hAnsi="Arial" w:cs="Arial"/>
          <w:sz w:val="24"/>
          <w:szCs w:val="24"/>
        </w:rPr>
        <w:t xml:space="preserve"> na sjednici Gradskog vijeća određuje</w:t>
      </w:r>
      <w:r w:rsidRPr="0025470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 Milivoj Maršić, pročelnik Upravnog odjela za komunalno gospodarstvo, prostorno planiranje, gospodarstvo i poljoprivredu.</w:t>
      </w:r>
    </w:p>
    <w:p w:rsidR="00C8159D" w:rsidRDefault="00C8159D" w:rsidP="00C8159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C8159D" w:rsidRDefault="00C8159D" w:rsidP="00C8159D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C8159D" w:rsidRDefault="00C8159D" w:rsidP="00C8159D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 xml:space="preserve">Javor Bojan Leš, dr.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hr-HR"/>
        </w:rPr>
        <w:t>vet</w:t>
      </w:r>
      <w:proofErr w:type="spellEnd"/>
      <w:r>
        <w:rPr>
          <w:rFonts w:ascii="Arial" w:hAnsi="Arial" w:cs="Arial"/>
          <w:color w:val="000000"/>
          <w:sz w:val="24"/>
          <w:szCs w:val="24"/>
          <w:lang w:eastAsia="hr-HR"/>
        </w:rPr>
        <w:t>. med.</w:t>
      </w:r>
    </w:p>
    <w:p w:rsidR="00C8159D" w:rsidRDefault="00C8159D" w:rsidP="00C8159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26A72" w:rsidP="00C26A72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35. Zakona o lokalnoj i područnoj (regionalnoj) samoupravi (Narodne novine, broj 33/01, 60/01 – vjerodostojno tumačenje, 129/05, 107/07, 125/08, 36/09, 144/12 i 19/13 – pročišćeni tekst,</w:t>
      </w:r>
      <w:r w:rsidR="000323D2">
        <w:rPr>
          <w:rFonts w:ascii="Arial" w:eastAsia="Times New Roman" w:hAnsi="Arial" w:cs="Arial"/>
          <w:sz w:val="24"/>
          <w:szCs w:val="24"/>
        </w:rPr>
        <w:t xml:space="preserve"> 137/15, 123/17, </w:t>
      </w:r>
      <w:r>
        <w:rPr>
          <w:rFonts w:ascii="Arial" w:eastAsia="Times New Roman" w:hAnsi="Arial" w:cs="Arial"/>
          <w:sz w:val="24"/>
          <w:szCs w:val="24"/>
        </w:rPr>
        <w:t>98/19</w:t>
      </w:r>
      <w:r w:rsidR="000323D2">
        <w:rPr>
          <w:rFonts w:ascii="Arial" w:eastAsia="Times New Roman" w:hAnsi="Arial" w:cs="Arial"/>
          <w:sz w:val="24"/>
          <w:szCs w:val="24"/>
        </w:rPr>
        <w:t xml:space="preserve"> i 144/20</w:t>
      </w:r>
      <w:r>
        <w:rPr>
          <w:rFonts w:ascii="Arial" w:eastAsia="Times New Roman" w:hAnsi="Arial" w:cs="Arial"/>
          <w:sz w:val="24"/>
          <w:szCs w:val="24"/>
        </w:rPr>
        <w:t>),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članka 20. st. 1. </w:t>
      </w:r>
      <w:r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>Zakona o održivom gospodarenju otpadom ( NN 94/13 i 73/17, 14/19 i 98/19) 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članka 35. Statuta Grada Ivanić-Grada </w:t>
      </w:r>
      <w:r w:rsidR="00D86E1C">
        <w:rPr>
          <w:rFonts w:ascii="Arial" w:eastAsia="Times New Roman" w:hAnsi="Arial" w:cs="Arial"/>
          <w:sz w:val="24"/>
          <w:szCs w:val="24"/>
          <w:lang w:eastAsia="hr-HR"/>
        </w:rPr>
        <w:t xml:space="preserve">(Službeni glasnik, broj </w:t>
      </w:r>
      <w:r w:rsidR="000323D2">
        <w:rPr>
          <w:rFonts w:ascii="Arial" w:eastAsia="Times New Roman" w:hAnsi="Arial" w:cs="Arial"/>
          <w:sz w:val="24"/>
          <w:szCs w:val="24"/>
          <w:lang w:eastAsia="hr-HR"/>
        </w:rPr>
        <w:t>01/21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. sjednici održanoj dana _______  202</w:t>
      </w:r>
      <w:r w:rsidR="000323D2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C8159D" w:rsidRDefault="00C8159D" w:rsidP="00C8159D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prihvaćanju Izvješća o izvršenju Pl</w:t>
      </w:r>
      <w:r w:rsidR="000323D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ana gospodarenja otpadom za 2020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 godinu</w:t>
      </w: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Gradsko vijeće Grada Ivanić-Grada prihvaća Izvješće o izvršenju Plana gospodarenja </w:t>
      </w:r>
      <w:r w:rsidR="000323D2">
        <w:rPr>
          <w:rFonts w:ascii="Arial" w:eastAsia="Times New Roman" w:hAnsi="Arial" w:cs="Arial"/>
          <w:sz w:val="24"/>
          <w:szCs w:val="24"/>
          <w:lang w:eastAsia="hr-HR"/>
        </w:rPr>
        <w:t>otpadom Grada Ivanić-Grada u 2020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godini.</w:t>
      </w:r>
    </w:p>
    <w:p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 stupa na snagu danom donošenja, a objavit će se u Službenom glasniku Grada Ivanić-Grada.</w:t>
      </w:r>
    </w:p>
    <w:p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8159D" w:rsidRDefault="00C8159D" w:rsidP="00C8159D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:rsidR="00C8159D" w:rsidRDefault="00C8159D" w:rsidP="00C8159D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:rsidR="00C8159D" w:rsidRDefault="00C8159D" w:rsidP="00C8159D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:rsidR="00C8159D" w:rsidRDefault="00C8159D" w:rsidP="00C8159D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KLASA:                                                             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hr-HR"/>
        </w:rPr>
        <w:t>Predsjednik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hr-HR"/>
        </w:rPr>
        <w:t>Gradskog</w:t>
      </w:r>
      <w:proofErr w:type="spellEnd"/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de-DE" w:eastAsia="hr-HR"/>
        </w:rPr>
        <w:t>vijeća</w:t>
      </w:r>
      <w:proofErr w:type="spellEnd"/>
    </w:p>
    <w:p w:rsidR="00C8159D" w:rsidRDefault="00C8159D" w:rsidP="00C8159D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URBROJ: </w:t>
      </w:r>
      <w:r>
        <w:rPr>
          <w:rFonts w:ascii="Arial" w:eastAsia="Times New Roman" w:hAnsi="Arial" w:cs="Arial"/>
          <w:sz w:val="24"/>
          <w:szCs w:val="24"/>
          <w:lang w:val="de-DE" w:eastAsia="hr-HR"/>
        </w:rPr>
        <w:tab/>
      </w:r>
    </w:p>
    <w:p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hr-HR"/>
        </w:rPr>
      </w:pPr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Ivanić-Grad,     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  <w:t xml:space="preserve">         Željko Pongrac,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hr-HR"/>
        </w:rPr>
        <w:t>pravnik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hr-HR"/>
        </w:rPr>
        <w:t>kriminalist</w:t>
      </w:r>
      <w:proofErr w:type="spellEnd"/>
    </w:p>
    <w:p w:rsidR="00C8159D" w:rsidRDefault="00C8159D" w:rsidP="00C8159D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sz w:val="24"/>
          <w:szCs w:val="24"/>
          <w:lang w:val="en-GB" w:eastAsia="hr-HR"/>
        </w:rPr>
      </w:pPr>
    </w:p>
    <w:p w:rsidR="00C8159D" w:rsidRDefault="00C8159D" w:rsidP="00C8159D"/>
    <w:p w:rsidR="00C8159D" w:rsidRDefault="00C8159D" w:rsidP="00C8159D"/>
    <w:p w:rsidR="00C8159D" w:rsidRDefault="00C8159D" w:rsidP="00C8159D"/>
    <w:p w:rsidR="00C8159D" w:rsidRDefault="00C8159D" w:rsidP="00C8159D"/>
    <w:p w:rsidR="00C8159D" w:rsidRDefault="00C8159D" w:rsidP="00C8159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C8159D" w:rsidTr="00C8159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Zaključak o prihvaćanju Izvješća o </w:t>
            </w:r>
            <w:r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hr-HR"/>
              </w:rPr>
              <w:t>izvršenju</w:t>
            </w:r>
            <w:r>
              <w:rPr>
                <w:rFonts w:ascii="Arial" w:hAnsi="Arial" w:cs="Arial"/>
                <w:sz w:val="24"/>
                <w:szCs w:val="24"/>
              </w:rPr>
              <w:t xml:space="preserve"> Plana gospodarenja o</w:t>
            </w:r>
            <w:r w:rsidR="000323D2">
              <w:rPr>
                <w:rFonts w:ascii="Arial" w:hAnsi="Arial" w:cs="Arial"/>
                <w:sz w:val="24"/>
                <w:szCs w:val="24"/>
              </w:rPr>
              <w:t>tpadom Grada Ivanić-Grada u 2020</w:t>
            </w:r>
            <w:r>
              <w:rPr>
                <w:rFonts w:ascii="Arial" w:hAnsi="Arial" w:cs="Arial"/>
                <w:sz w:val="24"/>
                <w:szCs w:val="24"/>
              </w:rPr>
              <w:t>. godini</w:t>
            </w:r>
          </w:p>
        </w:tc>
      </w:tr>
      <w:tr w:rsidR="00C8159D" w:rsidTr="008D37B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9D" w:rsidRDefault="008D37B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Temeljem članka 35. Zakona o lokalnoj i područnoj (regionalnoj) samoupravi (Narodne novine, broj 33/01, 60/01 – vjerodostojno tumačenje, 129/05, 107/07, 125/08, 36/09, 144/12 i 19/13 – pročišćeni tekst,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137/15, 123/17, 98/19 i 144/20),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članka 20. st. 1.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pt-BR" w:eastAsia="hr-HR"/>
              </w:rPr>
              <w:t>Zakona o održivom gospodarenju otpadom ( NN 94/13 i 73/17, 14/19 i 98/19) i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članka 35. Statuta Grada Ivanić-Grada (Službeni glasnik, broj 01/21)</w:t>
            </w:r>
          </w:p>
        </w:tc>
      </w:tr>
      <w:tr w:rsidR="00C8159D" w:rsidTr="00C8159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 w:rsidP="00BB2AC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Upravni odjel za </w:t>
            </w:r>
            <w:r w:rsidR="00BB2AC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komunalno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gospodarstvo, prostorno planiranje</w:t>
            </w:r>
            <w:r w:rsidR="00BB2AC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 gospodarstvo i poljoprivredu</w:t>
            </w:r>
          </w:p>
        </w:tc>
      </w:tr>
      <w:tr w:rsidR="00C8159D" w:rsidTr="00C8159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8159D" w:rsidRDefault="00C8159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C8159D" w:rsidRDefault="00C8159D" w:rsidP="00C8159D"/>
    <w:p w:rsidR="00C8159D" w:rsidRDefault="00C8159D" w:rsidP="00C8159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OBRAZLOŽENJE:</w:t>
      </w:r>
    </w:p>
    <w:p w:rsidR="00C8159D" w:rsidRDefault="00C8159D" w:rsidP="00C8159D">
      <w:pPr>
        <w:tabs>
          <w:tab w:val="left" w:pos="709"/>
        </w:tabs>
        <w:spacing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pt-BR" w:eastAsia="hr-HR"/>
        </w:rPr>
      </w:pPr>
      <w:r>
        <w:rPr>
          <w:rFonts w:ascii="Arial" w:eastAsia="Times New Roman" w:hAnsi="Arial" w:cs="Arial"/>
          <w:sz w:val="24"/>
          <w:szCs w:val="24"/>
          <w:lang w:val="pt-BR" w:eastAsia="hr-HR"/>
        </w:rPr>
        <w:t>Plan gospodarenja otpadom Grada Ivanić-Grada donesen je na 9. sjednici Gradskog vijeća Grada Ivanić-Grada održanoj dana 22. ožujka 2018. godine i objavljen u Službenom glasniku broj 03/18. Plan je donesen za razdoblje od 6 godina, odnosno za razdoblje od 2017. – 2022. godine.</w:t>
      </w:r>
    </w:p>
    <w:p w:rsidR="00C8159D" w:rsidRDefault="00C8159D" w:rsidP="00C8159D">
      <w:pPr>
        <w:pStyle w:val="Odlomakpopisa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</w:rPr>
        <w:t>Godišnje Izvješće o provedbi Plana gospodarenja ot</w:t>
      </w:r>
      <w:r w:rsidR="000323D2">
        <w:rPr>
          <w:rFonts w:ascii="Arial" w:hAnsi="Arial" w:cs="Arial"/>
          <w:sz w:val="24"/>
          <w:szCs w:val="24"/>
        </w:rPr>
        <w:t>padom Grada Ivanić-Grada za 2020</w:t>
      </w:r>
      <w:r>
        <w:rPr>
          <w:rFonts w:ascii="Arial" w:hAnsi="Arial" w:cs="Arial"/>
          <w:sz w:val="24"/>
          <w:szCs w:val="24"/>
        </w:rPr>
        <w:t xml:space="preserve">. godinu (u daljnjem tekstu: Izvješće) izrađuje se sukladno  članku </w:t>
      </w:r>
      <w:r>
        <w:rPr>
          <w:rFonts w:ascii="Arial" w:eastAsia="Times New Roman" w:hAnsi="Arial" w:cs="Arial"/>
          <w:color w:val="000000"/>
          <w:sz w:val="24"/>
          <w:szCs w:val="24"/>
        </w:rPr>
        <w:t>20</w:t>
      </w:r>
      <w:r>
        <w:rPr>
          <w:rFonts w:ascii="Arial" w:eastAsia="Times New Roman" w:hAnsi="Arial" w:cs="Arial"/>
          <w:color w:val="000000"/>
          <w:sz w:val="24"/>
          <w:szCs w:val="24"/>
          <w:lang w:val="pt-BR"/>
        </w:rPr>
        <w:t xml:space="preserve">. stavak 1. Zakona o održivom gospodarenju otpadom  (Narodne novine br. 94/13, 73/17, 14/19 i 98/19), prema kojem je JLS obvezna podnijeti predmetno Izvješće jedinici područne (regionalne) samouprave do 31. ožujka tekuće godine za prethodnu kalendarsku godinu i objaviti ga u službenom glasilu.  </w:t>
      </w:r>
      <w:r>
        <w:rPr>
          <w:rFonts w:ascii="Arial" w:eastAsia="Times New Roman" w:hAnsi="Arial" w:cs="Arial"/>
          <w:sz w:val="24"/>
          <w:szCs w:val="24"/>
          <w:lang w:val="pt-BR"/>
        </w:rPr>
        <w:t>Temeljem članka</w:t>
      </w:r>
      <w:r>
        <w:rPr>
          <w:rFonts w:ascii="Arial" w:eastAsia="Times New Roman" w:hAnsi="Arial" w:cs="Arial"/>
          <w:sz w:val="24"/>
          <w:szCs w:val="24"/>
        </w:rPr>
        <w:t xml:space="preserve"> 174</w:t>
      </w:r>
      <w:r>
        <w:rPr>
          <w:rFonts w:ascii="Arial" w:eastAsia="Times New Roman" w:hAnsi="Arial" w:cs="Arial"/>
          <w:sz w:val="24"/>
          <w:szCs w:val="24"/>
          <w:lang w:val="pt-BR"/>
        </w:rPr>
        <w:t>. Zakona o održivom gospodarenju otpadom županijski, gradski i općinski planovi ostaju na snazi do isteka roka na koji su doneseni u dijelu u kojem nisu u suprotnosti s odredbama Zakona i Plana gospodarenja otpadom Republike Hrvatske.</w:t>
      </w:r>
      <w:r>
        <w:rPr>
          <w:rFonts w:ascii="Arial" w:eastAsia="Times New Roman" w:hAnsi="Arial" w:cs="Arial"/>
          <w:color w:val="000000"/>
          <w:sz w:val="24"/>
          <w:szCs w:val="24"/>
          <w:lang w:val="pt-BR"/>
        </w:rPr>
        <w:t xml:space="preserve"> </w:t>
      </w:r>
    </w:p>
    <w:p w:rsidR="00C8159D" w:rsidRDefault="00C8159D" w:rsidP="00C8159D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Slijedom navedenog, predlaže se Gradskom vijeću prihvaćan</w:t>
      </w:r>
      <w:r w:rsidR="000323D2">
        <w:rPr>
          <w:rFonts w:ascii="Arial" w:eastAsia="Times New Roman" w:hAnsi="Arial" w:cs="Arial"/>
          <w:sz w:val="24"/>
          <w:szCs w:val="24"/>
          <w:lang w:eastAsia="hr-HR"/>
        </w:rPr>
        <w:t>je Izvješća o provedbi PGO u 2020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godini.</w:t>
      </w:r>
    </w:p>
    <w:p w:rsidR="00C8159D" w:rsidRDefault="00C8159D" w:rsidP="00C8159D"/>
    <w:p w:rsidR="00D55FB1" w:rsidRPr="00C8159D" w:rsidRDefault="00D55FB1" w:rsidP="00C8159D"/>
    <w:sectPr w:rsidR="00D55FB1" w:rsidRPr="00C815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0AE" w:rsidRDefault="008B60AE">
      <w:pPr>
        <w:spacing w:after="0" w:line="240" w:lineRule="auto"/>
      </w:pPr>
      <w:r>
        <w:separator/>
      </w:r>
    </w:p>
  </w:endnote>
  <w:endnote w:type="continuationSeparator" w:id="0">
    <w:p w:rsidR="008B60AE" w:rsidRDefault="008B6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3A" w:rsidRDefault="0038173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3A" w:rsidRDefault="0038173A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3A" w:rsidRDefault="0038173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0AE" w:rsidRDefault="008B60AE">
      <w:pPr>
        <w:spacing w:after="0" w:line="240" w:lineRule="auto"/>
      </w:pPr>
      <w:r>
        <w:separator/>
      </w:r>
    </w:p>
  </w:footnote>
  <w:footnote w:type="continuationSeparator" w:id="0">
    <w:p w:rsidR="008B60AE" w:rsidRDefault="008B6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3A" w:rsidRDefault="0038173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D67" w:rsidRDefault="001E07F4">
    <w:pPr>
      <w:pStyle w:val="Zaglavlje"/>
    </w:pPr>
  </w:p>
  <w:p w:rsidR="00107D67" w:rsidRDefault="001E07F4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3A" w:rsidRDefault="0038173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5E"/>
    <w:rsid w:val="00011984"/>
    <w:rsid w:val="000248D9"/>
    <w:rsid w:val="000323D2"/>
    <w:rsid w:val="0003718D"/>
    <w:rsid w:val="00111516"/>
    <w:rsid w:val="001439DD"/>
    <w:rsid w:val="001B3EFF"/>
    <w:rsid w:val="001B50E5"/>
    <w:rsid w:val="001E07F4"/>
    <w:rsid w:val="00282FD5"/>
    <w:rsid w:val="002C5B23"/>
    <w:rsid w:val="002D395E"/>
    <w:rsid w:val="002E3635"/>
    <w:rsid w:val="002F1C49"/>
    <w:rsid w:val="00305E22"/>
    <w:rsid w:val="00355C13"/>
    <w:rsid w:val="00377268"/>
    <w:rsid w:val="0038173A"/>
    <w:rsid w:val="003903CB"/>
    <w:rsid w:val="003B6C8A"/>
    <w:rsid w:val="00470B7A"/>
    <w:rsid w:val="004B2DAF"/>
    <w:rsid w:val="00517149"/>
    <w:rsid w:val="00534ABA"/>
    <w:rsid w:val="00582B02"/>
    <w:rsid w:val="005A089F"/>
    <w:rsid w:val="005B5E46"/>
    <w:rsid w:val="005C367B"/>
    <w:rsid w:val="005E4EFA"/>
    <w:rsid w:val="006041A1"/>
    <w:rsid w:val="006B15CF"/>
    <w:rsid w:val="00746F70"/>
    <w:rsid w:val="00773A11"/>
    <w:rsid w:val="008B60AE"/>
    <w:rsid w:val="008D37B9"/>
    <w:rsid w:val="009078F8"/>
    <w:rsid w:val="009C1BBE"/>
    <w:rsid w:val="009D5C5F"/>
    <w:rsid w:val="00B0259E"/>
    <w:rsid w:val="00B23AA5"/>
    <w:rsid w:val="00B55132"/>
    <w:rsid w:val="00B75ED9"/>
    <w:rsid w:val="00BB2AC3"/>
    <w:rsid w:val="00BE284E"/>
    <w:rsid w:val="00C26A72"/>
    <w:rsid w:val="00C5442F"/>
    <w:rsid w:val="00C55E33"/>
    <w:rsid w:val="00C658F0"/>
    <w:rsid w:val="00C74CC7"/>
    <w:rsid w:val="00C8159D"/>
    <w:rsid w:val="00D409C1"/>
    <w:rsid w:val="00D55FB1"/>
    <w:rsid w:val="00D63D1A"/>
    <w:rsid w:val="00D86E1C"/>
    <w:rsid w:val="00E07AA6"/>
    <w:rsid w:val="00E63F68"/>
    <w:rsid w:val="00E96EB9"/>
    <w:rsid w:val="00F41384"/>
    <w:rsid w:val="00FE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DC2B0D-F110-4EFB-B3C9-ADC9384D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C1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75E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/>
    </w:rPr>
  </w:style>
  <w:style w:type="character" w:customStyle="1" w:styleId="ZaglavljeChar">
    <w:name w:val="Zaglavlje Char"/>
    <w:basedOn w:val="Zadanifontodlomka"/>
    <w:link w:val="Zaglavlje"/>
    <w:uiPriority w:val="99"/>
    <w:rsid w:val="00B75ED9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381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173A"/>
    <w:rPr>
      <w:rFonts w:ascii="Calibri" w:eastAsia="Calibri" w:hAnsi="Calibri" w:cs="Times New Roman"/>
    </w:rPr>
  </w:style>
  <w:style w:type="character" w:styleId="Hiperveza">
    <w:name w:val="Hyperlink"/>
    <w:basedOn w:val="Zadanifontodlomka"/>
    <w:uiPriority w:val="99"/>
    <w:semiHidden/>
    <w:unhideWhenUsed/>
    <w:rsid w:val="0003718D"/>
    <w:rPr>
      <w:color w:val="0000FF"/>
      <w:u w:val="single"/>
    </w:rPr>
  </w:style>
  <w:style w:type="character" w:customStyle="1" w:styleId="OdlomakpopisaChar">
    <w:name w:val="Odlomak popisa Char"/>
    <w:basedOn w:val="Zadanifontodlomka"/>
    <w:link w:val="Odlomakpopisa"/>
    <w:uiPriority w:val="34"/>
    <w:locked/>
    <w:rsid w:val="00C8159D"/>
    <w:rPr>
      <w:rFonts w:ascii="Times New Roman" w:eastAsiaTheme="minorEastAsia" w:hAnsi="Times New Roman" w:cs="Times New Roman"/>
      <w:lang w:eastAsia="hr-HR"/>
    </w:rPr>
  </w:style>
  <w:style w:type="paragraph" w:styleId="Odlomakpopisa">
    <w:name w:val="List Paragraph"/>
    <w:basedOn w:val="Normal"/>
    <w:link w:val="OdlomakpopisaChar"/>
    <w:uiPriority w:val="34"/>
    <w:qFormat/>
    <w:rsid w:val="00C8159D"/>
    <w:pPr>
      <w:ind w:left="720"/>
      <w:contextualSpacing/>
    </w:pPr>
    <w:rPr>
      <w:rFonts w:ascii="Times New Roman" w:eastAsiaTheme="minorEastAsia" w:hAnsi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A6638-1076-4146-9142-81F08869E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69</cp:revision>
  <cp:lastPrinted>2017-04-03T09:25:00Z</cp:lastPrinted>
  <dcterms:created xsi:type="dcterms:W3CDTF">2015-03-23T08:08:00Z</dcterms:created>
  <dcterms:modified xsi:type="dcterms:W3CDTF">2021-03-04T14:11:00Z</dcterms:modified>
</cp:coreProperties>
</file>