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7FC" w:rsidRDefault="006537FC" w:rsidP="00B64F3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REPUBLIKA HRVATSKA</w:t>
      </w:r>
    </w:p>
    <w:p w:rsidR="006537FC" w:rsidRDefault="006537FC" w:rsidP="00B64F3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ZAGREBAČKA ŽUPANIJA</w:t>
      </w:r>
    </w:p>
    <w:p w:rsidR="00E11DB7" w:rsidRPr="0059082F" w:rsidRDefault="0059082F" w:rsidP="00B64F3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GRAD IVANIĆ-GRAD</w:t>
      </w:r>
    </w:p>
    <w:p w:rsidR="00B64F31" w:rsidRPr="006537FC" w:rsidRDefault="006537FC" w:rsidP="00B64F3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GRADONAČELNIK</w:t>
      </w: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b/>
          <w:sz w:val="24"/>
          <w:szCs w:val="24"/>
        </w:rPr>
      </w:pPr>
      <w:r w:rsidRPr="0059082F">
        <w:rPr>
          <w:rFonts w:ascii="Arial" w:hAnsi="Arial" w:cs="Arial"/>
          <w:b/>
          <w:sz w:val="24"/>
          <w:szCs w:val="24"/>
        </w:rPr>
        <w:t xml:space="preserve">IZVJEŠĆE </w:t>
      </w:r>
    </w:p>
    <w:p w:rsidR="00B64F31" w:rsidRPr="0059082F" w:rsidRDefault="00B64F31" w:rsidP="00B64F31">
      <w:pPr>
        <w:jc w:val="center"/>
        <w:rPr>
          <w:rFonts w:ascii="Arial" w:hAnsi="Arial" w:cs="Arial"/>
          <w:sz w:val="24"/>
          <w:szCs w:val="24"/>
        </w:rPr>
      </w:pPr>
      <w:r w:rsidRPr="0059082F">
        <w:rPr>
          <w:rFonts w:ascii="Arial" w:hAnsi="Arial" w:cs="Arial"/>
          <w:sz w:val="24"/>
          <w:szCs w:val="24"/>
        </w:rPr>
        <w:t>o provedbi Plana gospodarenja otpadom</w:t>
      </w:r>
    </w:p>
    <w:p w:rsidR="00B64F31" w:rsidRPr="0059082F" w:rsidRDefault="0059082F" w:rsidP="00B64F3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GRAD IVANIĆ-GRAD</w:t>
      </w:r>
      <w:r w:rsidR="00DE57DD">
        <w:rPr>
          <w:rFonts w:ascii="Arial" w:hAnsi="Arial" w:cs="Arial"/>
          <w:b/>
          <w:sz w:val="24"/>
          <w:szCs w:val="24"/>
        </w:rPr>
        <w:t>A</w:t>
      </w:r>
    </w:p>
    <w:p w:rsidR="00B64F31" w:rsidRPr="0059082F" w:rsidRDefault="00B64F31" w:rsidP="00B64F31">
      <w:pPr>
        <w:jc w:val="center"/>
        <w:rPr>
          <w:rFonts w:ascii="Arial" w:hAnsi="Arial" w:cs="Arial"/>
          <w:sz w:val="24"/>
          <w:szCs w:val="24"/>
        </w:rPr>
      </w:pPr>
      <w:r w:rsidRPr="0059082F">
        <w:rPr>
          <w:rFonts w:ascii="Arial" w:hAnsi="Arial" w:cs="Arial"/>
          <w:sz w:val="24"/>
          <w:szCs w:val="24"/>
        </w:rPr>
        <w:t>za 201</w:t>
      </w:r>
      <w:r w:rsidR="00591781">
        <w:rPr>
          <w:rFonts w:ascii="Arial" w:hAnsi="Arial" w:cs="Arial"/>
          <w:sz w:val="24"/>
          <w:szCs w:val="24"/>
        </w:rPr>
        <w:t>6</w:t>
      </w:r>
      <w:r w:rsidRPr="0059082F">
        <w:rPr>
          <w:rFonts w:ascii="Arial" w:hAnsi="Arial" w:cs="Arial"/>
          <w:sz w:val="24"/>
          <w:szCs w:val="24"/>
        </w:rPr>
        <w:t xml:space="preserve">. </w:t>
      </w:r>
      <w:r w:rsidR="00183FA5" w:rsidRPr="0059082F">
        <w:rPr>
          <w:rFonts w:ascii="Arial" w:hAnsi="Arial" w:cs="Arial"/>
          <w:sz w:val="24"/>
          <w:szCs w:val="24"/>
        </w:rPr>
        <w:t>g</w:t>
      </w:r>
      <w:r w:rsidRPr="0059082F">
        <w:rPr>
          <w:rFonts w:ascii="Arial" w:hAnsi="Arial" w:cs="Arial"/>
          <w:sz w:val="24"/>
          <w:szCs w:val="24"/>
        </w:rPr>
        <w:t>odinu</w:t>
      </w:r>
    </w:p>
    <w:p w:rsidR="00B64F31" w:rsidRPr="0059082F" w:rsidRDefault="00B64F31" w:rsidP="00F15F0B">
      <w:pPr>
        <w:rPr>
          <w:rFonts w:ascii="Arial" w:hAnsi="Arial" w:cs="Arial"/>
          <w:sz w:val="24"/>
          <w:szCs w:val="24"/>
        </w:rPr>
      </w:pPr>
    </w:p>
    <w:p w:rsidR="00F15F0B" w:rsidRPr="0059082F" w:rsidRDefault="00F15F0B" w:rsidP="00F15F0B">
      <w:pPr>
        <w:rPr>
          <w:rFonts w:ascii="Arial" w:hAnsi="Arial" w:cs="Arial"/>
          <w:sz w:val="24"/>
          <w:szCs w:val="24"/>
        </w:rPr>
      </w:pPr>
    </w:p>
    <w:p w:rsidR="00F15F0B" w:rsidRPr="0059082F" w:rsidRDefault="00F15F0B" w:rsidP="00F15F0B">
      <w:pPr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B64F31" w:rsidP="00B64F31">
      <w:pPr>
        <w:jc w:val="center"/>
        <w:rPr>
          <w:rFonts w:ascii="Arial" w:hAnsi="Arial" w:cs="Arial"/>
          <w:i/>
          <w:sz w:val="24"/>
          <w:szCs w:val="24"/>
        </w:rPr>
      </w:pPr>
    </w:p>
    <w:p w:rsidR="00B64F31" w:rsidRPr="0059082F" w:rsidRDefault="00F15F0B" w:rsidP="00B64F31">
      <w:pPr>
        <w:jc w:val="center"/>
        <w:rPr>
          <w:rFonts w:ascii="Arial" w:hAnsi="Arial" w:cs="Arial"/>
          <w:sz w:val="24"/>
          <w:szCs w:val="24"/>
        </w:rPr>
      </w:pPr>
      <w:r w:rsidRPr="0059082F">
        <w:rPr>
          <w:rFonts w:ascii="Arial" w:hAnsi="Arial" w:cs="Arial"/>
          <w:sz w:val="24"/>
          <w:szCs w:val="24"/>
        </w:rPr>
        <w:t>ožujak</w:t>
      </w:r>
      <w:r w:rsidR="00B64F31" w:rsidRPr="0059082F">
        <w:rPr>
          <w:rFonts w:ascii="Arial" w:hAnsi="Arial" w:cs="Arial"/>
          <w:sz w:val="24"/>
          <w:szCs w:val="24"/>
        </w:rPr>
        <w:t>, 201</w:t>
      </w:r>
      <w:r w:rsidR="00591781">
        <w:rPr>
          <w:rFonts w:ascii="Arial" w:hAnsi="Arial" w:cs="Arial"/>
          <w:sz w:val="24"/>
          <w:szCs w:val="24"/>
        </w:rPr>
        <w:t>7</w:t>
      </w:r>
      <w:r w:rsidR="00223148" w:rsidRPr="0059082F">
        <w:rPr>
          <w:rFonts w:ascii="Arial" w:hAnsi="Arial" w:cs="Arial"/>
          <w:sz w:val="24"/>
          <w:szCs w:val="24"/>
        </w:rPr>
        <w:t>.</w:t>
      </w:r>
    </w:p>
    <w:p w:rsidR="00B64F31" w:rsidRPr="0059082F" w:rsidRDefault="00B64F31" w:rsidP="00B64F31">
      <w:pPr>
        <w:jc w:val="center"/>
        <w:rPr>
          <w:rFonts w:ascii="Arial" w:hAnsi="Arial" w:cs="Arial"/>
          <w:sz w:val="24"/>
          <w:szCs w:val="24"/>
        </w:rPr>
      </w:pPr>
    </w:p>
    <w:p w:rsidR="00B64F31" w:rsidRDefault="00B64F31" w:rsidP="00B64F31">
      <w:pPr>
        <w:rPr>
          <w:rFonts w:ascii="Times New Roman" w:hAnsi="Times New Roman" w:cs="Times New Roman"/>
          <w:i/>
          <w:sz w:val="24"/>
          <w:szCs w:val="24"/>
        </w:rPr>
      </w:pPr>
    </w:p>
    <w:p w:rsidR="00B64F31" w:rsidRPr="00415B29" w:rsidRDefault="00B64F31" w:rsidP="00B64F31">
      <w:pPr>
        <w:pStyle w:val="Odlomakpopisa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415B29">
        <w:rPr>
          <w:rFonts w:ascii="Times New Roman" w:hAnsi="Times New Roman" w:cs="Times New Roman"/>
          <w:b/>
          <w:sz w:val="24"/>
          <w:szCs w:val="24"/>
        </w:rPr>
        <w:lastRenderedPageBreak/>
        <w:t>UVOD</w:t>
      </w:r>
    </w:p>
    <w:p w:rsidR="00BF76EE" w:rsidRDefault="0059082F" w:rsidP="006537F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59082F">
        <w:rPr>
          <w:rFonts w:ascii="Arial" w:hAnsi="Arial" w:cs="Arial"/>
          <w:sz w:val="24"/>
          <w:szCs w:val="24"/>
        </w:rPr>
        <w:t>Grad</w:t>
      </w:r>
      <w:r>
        <w:rPr>
          <w:rFonts w:ascii="Arial" w:hAnsi="Arial" w:cs="Arial"/>
          <w:sz w:val="24"/>
          <w:szCs w:val="24"/>
        </w:rPr>
        <w:t xml:space="preserve"> Ivanić-Grad </w:t>
      </w:r>
      <w:r w:rsidRPr="0059082F">
        <w:rPr>
          <w:rFonts w:ascii="Arial" w:hAnsi="Arial" w:cs="Arial"/>
          <w:sz w:val="24"/>
          <w:szCs w:val="24"/>
        </w:rPr>
        <w:t xml:space="preserve">nalazi </w:t>
      </w:r>
      <w:r>
        <w:rPr>
          <w:rFonts w:ascii="Arial" w:hAnsi="Arial" w:cs="Arial"/>
          <w:sz w:val="24"/>
          <w:szCs w:val="24"/>
        </w:rPr>
        <w:t xml:space="preserve">se </w:t>
      </w:r>
      <w:r w:rsidRPr="0059082F">
        <w:rPr>
          <w:rFonts w:ascii="Arial" w:hAnsi="Arial" w:cs="Arial"/>
          <w:sz w:val="24"/>
          <w:szCs w:val="24"/>
        </w:rPr>
        <w:t xml:space="preserve">u </w:t>
      </w:r>
      <w:proofErr w:type="spellStart"/>
      <w:r w:rsidRPr="0059082F">
        <w:rPr>
          <w:rFonts w:ascii="Arial" w:hAnsi="Arial" w:cs="Arial"/>
          <w:sz w:val="24"/>
          <w:szCs w:val="24"/>
        </w:rPr>
        <w:t>Zagrebackoj</w:t>
      </w:r>
      <w:proofErr w:type="spellEnd"/>
      <w:r w:rsidRPr="0059082F">
        <w:rPr>
          <w:rFonts w:ascii="Arial" w:hAnsi="Arial" w:cs="Arial"/>
          <w:sz w:val="24"/>
          <w:szCs w:val="24"/>
        </w:rPr>
        <w:t xml:space="preserve"> županiji, administrativnom prstenu</w:t>
      </w:r>
      <w:r>
        <w:rPr>
          <w:rFonts w:ascii="Arial" w:hAnsi="Arial" w:cs="Arial"/>
          <w:sz w:val="24"/>
          <w:szCs w:val="24"/>
        </w:rPr>
        <w:t xml:space="preserve"> oko grada Zagreba, od kojeg je u</w:t>
      </w:r>
      <w:r w:rsidRPr="0059082F">
        <w:rPr>
          <w:rFonts w:ascii="Arial" w:hAnsi="Arial" w:cs="Arial"/>
          <w:sz w:val="24"/>
          <w:szCs w:val="24"/>
        </w:rPr>
        <w:t xml:space="preserve">daljen oko 27 km. </w:t>
      </w:r>
      <w:r w:rsidR="006537FC">
        <w:rPr>
          <w:rFonts w:ascii="Arial" w:hAnsi="Arial" w:cs="Arial"/>
          <w:sz w:val="24"/>
          <w:szCs w:val="24"/>
        </w:rPr>
        <w:t xml:space="preserve">Područje </w:t>
      </w:r>
      <w:r w:rsidRPr="0059082F">
        <w:rPr>
          <w:rFonts w:ascii="Arial" w:hAnsi="Arial" w:cs="Arial"/>
          <w:sz w:val="24"/>
          <w:szCs w:val="24"/>
        </w:rPr>
        <w:t>Grad</w:t>
      </w:r>
      <w:r w:rsidR="006537FC">
        <w:rPr>
          <w:rFonts w:ascii="Arial" w:hAnsi="Arial" w:cs="Arial"/>
          <w:sz w:val="24"/>
          <w:szCs w:val="24"/>
        </w:rPr>
        <w:t xml:space="preserve">a </w:t>
      </w:r>
      <w:r w:rsidRPr="0059082F">
        <w:rPr>
          <w:rFonts w:ascii="Arial" w:hAnsi="Arial" w:cs="Arial"/>
          <w:sz w:val="24"/>
          <w:szCs w:val="24"/>
        </w:rPr>
        <w:t>smješten</w:t>
      </w:r>
      <w:r w:rsidR="006537FC">
        <w:rPr>
          <w:rFonts w:ascii="Arial" w:hAnsi="Arial" w:cs="Arial"/>
          <w:sz w:val="24"/>
          <w:szCs w:val="24"/>
        </w:rPr>
        <w:t>o je</w:t>
      </w:r>
      <w:r w:rsidRPr="0059082F">
        <w:rPr>
          <w:rFonts w:ascii="Arial" w:hAnsi="Arial" w:cs="Arial"/>
          <w:sz w:val="24"/>
          <w:szCs w:val="24"/>
        </w:rPr>
        <w:t xml:space="preserve"> uz glavne prometne pravce</w:t>
      </w:r>
      <w:r>
        <w:rPr>
          <w:rFonts w:ascii="Arial" w:hAnsi="Arial" w:cs="Arial"/>
          <w:sz w:val="24"/>
          <w:szCs w:val="24"/>
        </w:rPr>
        <w:t xml:space="preserve">: autocestu Zagreb-Lipovac i uz </w:t>
      </w:r>
      <w:r w:rsidRPr="0059082F">
        <w:rPr>
          <w:rFonts w:ascii="Arial" w:hAnsi="Arial" w:cs="Arial"/>
          <w:sz w:val="24"/>
          <w:szCs w:val="24"/>
        </w:rPr>
        <w:t>sam željezni</w:t>
      </w:r>
      <w:r>
        <w:rPr>
          <w:rFonts w:ascii="Arial" w:hAnsi="Arial" w:cs="Arial"/>
          <w:sz w:val="24"/>
          <w:szCs w:val="24"/>
        </w:rPr>
        <w:t>č</w:t>
      </w:r>
      <w:r w:rsidRPr="0059082F">
        <w:rPr>
          <w:rFonts w:ascii="Arial" w:hAnsi="Arial" w:cs="Arial"/>
          <w:sz w:val="24"/>
          <w:szCs w:val="24"/>
        </w:rPr>
        <w:t>ki europski koridor 10.</w:t>
      </w:r>
    </w:p>
    <w:p w:rsidR="00F72313" w:rsidRPr="0059082F" w:rsidRDefault="0059082F" w:rsidP="0059082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59082F">
        <w:rPr>
          <w:rFonts w:ascii="Arial" w:hAnsi="Arial" w:cs="Arial"/>
          <w:sz w:val="24"/>
          <w:szCs w:val="24"/>
        </w:rPr>
        <w:t xml:space="preserve"> </w:t>
      </w:r>
    </w:p>
    <w:p w:rsidR="00F72313" w:rsidRDefault="00F72313" w:rsidP="006537FC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Djelatnost gospodarenja komunalnim otpadom zajednički organiziraju i razvijaju Grad Ivanić-Grad, Općina Križ i Općina Kloštar Ivanić kao JLS koje su vlasnici  poduzeća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d.o.o. za komunalne djelatnosti koje operativno provodi odluke zajedničke politike gospodarenja komunalnim otpadom, te upravlja odlagalištem komunalnog otpada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na koje se odlaže komunalni otpad sakupljen na prostoru sve tri JLS.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d.o.o. obavlja poslove sakupljanja, prijevoza i zbrinjavanja komuna</w:t>
      </w:r>
      <w:r>
        <w:rPr>
          <w:rFonts w:ascii="Arial" w:eastAsia="Calibri" w:hAnsi="Arial" w:cs="Arial"/>
          <w:sz w:val="24"/>
          <w:szCs w:val="24"/>
          <w:lang w:eastAsia="en-US"/>
        </w:rPr>
        <w:t>lnog otpada u sve tri JLS.</w:t>
      </w:r>
    </w:p>
    <w:p w:rsidR="00F72313" w:rsidRPr="00277B0C" w:rsidRDefault="00F72313" w:rsidP="006537FC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Komunalni otpad odvozi se iz svih naselja na području Grada Ivanić-Grada, a svi su stanovnici obavezni davati na odvoz komunalni otpad. Isto je propisano Općim uvjetima usluge sakupljanja, odvoza i 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odlaganja komunalnog otpada </w:t>
      </w:r>
      <w:proofErr w:type="spellStart"/>
      <w:r>
        <w:rPr>
          <w:rFonts w:ascii="Arial" w:eastAsia="Calibri" w:hAnsi="Arial" w:cs="Arial"/>
          <w:sz w:val="24"/>
          <w:szCs w:val="24"/>
          <w:lang w:eastAsia="en-US"/>
        </w:rPr>
        <w:t>doni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jet</w:t>
      </w:r>
      <w:r>
        <w:rPr>
          <w:rFonts w:ascii="Arial" w:eastAsia="Calibri" w:hAnsi="Arial" w:cs="Arial"/>
          <w:sz w:val="24"/>
          <w:szCs w:val="24"/>
          <w:lang w:eastAsia="en-US"/>
        </w:rPr>
        <w:t>o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m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od strane Skupštine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>-a kao i Odlukom o komunalnom redu Grada Ivanić-Grada.</w:t>
      </w:r>
    </w:p>
    <w:p w:rsidR="0059082F" w:rsidRPr="00F72313" w:rsidRDefault="0059082F" w:rsidP="006537FC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Times New Roman" w:hAnsi="Arial" w:cs="Arial"/>
          <w:sz w:val="24"/>
          <w:szCs w:val="24"/>
          <w:lang w:val="pt-BR"/>
        </w:rPr>
        <w:t>Važeći Plan go</w:t>
      </w:r>
      <w:r w:rsidRPr="008D1453">
        <w:rPr>
          <w:rFonts w:ascii="Arial" w:eastAsia="Times New Roman" w:hAnsi="Arial" w:cs="Arial"/>
          <w:sz w:val="24"/>
          <w:szCs w:val="24"/>
          <w:lang w:val="pt-BR"/>
        </w:rPr>
        <w:t>spodarenja otpadom Grada Ivanić-Grada donesen je na 4. sjednici Gradskog vijeća Grada Ivanić-Grada održanoj dana 06. listopada 2009. godine i objavljen u Službenom glasniku broj 09/09.</w:t>
      </w:r>
    </w:p>
    <w:p w:rsidR="0059082F" w:rsidRDefault="0059082F" w:rsidP="006537FC">
      <w:pPr>
        <w:pStyle w:val="Odlomakpopisa"/>
        <w:ind w:left="0"/>
        <w:jc w:val="both"/>
        <w:rPr>
          <w:rFonts w:ascii="Arial" w:eastAsia="Times New Roman" w:hAnsi="Arial" w:cs="Arial"/>
          <w:color w:val="000000"/>
          <w:sz w:val="24"/>
          <w:szCs w:val="24"/>
          <w:lang w:val="pt-BR"/>
        </w:rPr>
      </w:pPr>
      <w:r>
        <w:rPr>
          <w:rFonts w:ascii="Arial" w:hAnsi="Arial" w:cs="Arial"/>
          <w:sz w:val="24"/>
          <w:szCs w:val="24"/>
        </w:rPr>
        <w:t>Godišnje Izvješće o provedbi Plana gospodarenja otpadom Grada Ivanić-Grada za 201</w:t>
      </w:r>
      <w:r w:rsidR="00591781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  <w:r w:rsidR="0059178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godinu (u daljnjem tekstu: Izvješće) izrađuje se sukladno  članku </w:t>
      </w:r>
      <w:r w:rsidRPr="008D1453">
        <w:rPr>
          <w:rFonts w:ascii="Arial" w:eastAsia="Times New Roman" w:hAnsi="Arial" w:cs="Arial"/>
          <w:color w:val="000000"/>
          <w:sz w:val="24"/>
          <w:szCs w:val="24"/>
        </w:rPr>
        <w:t>20</w:t>
      </w:r>
      <w:r w:rsidRPr="008D1453">
        <w:rPr>
          <w:rFonts w:ascii="Arial" w:eastAsia="Times New Roman" w:hAnsi="Arial" w:cs="Arial"/>
          <w:color w:val="000000"/>
          <w:sz w:val="24"/>
          <w:szCs w:val="24"/>
          <w:lang w:val="pt-BR"/>
        </w:rPr>
        <w:t>. stav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>ak</w:t>
      </w:r>
      <w:r w:rsidRPr="008D1453"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 1. Zakona o održivom gospodarenju otpadom 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 (Narodne novine br. 94/13), prema kojem je </w:t>
      </w:r>
      <w:r w:rsidR="004A2C10">
        <w:rPr>
          <w:rFonts w:ascii="Arial" w:eastAsia="Times New Roman" w:hAnsi="Arial" w:cs="Arial"/>
          <w:color w:val="000000"/>
          <w:sz w:val="24"/>
          <w:szCs w:val="24"/>
          <w:lang w:val="pt-BR"/>
        </w:rPr>
        <w:t>JLS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 obvez</w:t>
      </w:r>
      <w:r w:rsidR="004A2C10">
        <w:rPr>
          <w:rFonts w:ascii="Arial" w:eastAsia="Times New Roman" w:hAnsi="Arial" w:cs="Arial"/>
          <w:color w:val="000000"/>
          <w:sz w:val="24"/>
          <w:szCs w:val="24"/>
          <w:lang w:val="pt-BR"/>
        </w:rPr>
        <w:t>na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 podnijeti predmetno Izvješće </w:t>
      </w:r>
      <w:r w:rsidR="004A2C10">
        <w:rPr>
          <w:rFonts w:ascii="Arial" w:eastAsia="Times New Roman" w:hAnsi="Arial" w:cs="Arial"/>
          <w:color w:val="000000"/>
          <w:sz w:val="24"/>
          <w:szCs w:val="24"/>
          <w:lang w:val="pt-BR"/>
        </w:rPr>
        <w:t>jedin</w:t>
      </w:r>
      <w:r w:rsidRPr="008D1453">
        <w:rPr>
          <w:rFonts w:ascii="Arial" w:eastAsia="Times New Roman" w:hAnsi="Arial" w:cs="Arial"/>
          <w:color w:val="000000"/>
          <w:sz w:val="24"/>
          <w:szCs w:val="24"/>
          <w:lang w:val="pt-BR"/>
        </w:rPr>
        <w:t>ici područne (regionalne) samouprave do 31. ožujka tekuće godine za prethodnu kalendar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sku godinu i objaviti ga u </w:t>
      </w:r>
      <w:r w:rsidRPr="008D1453"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službenom glasilu.  </w:t>
      </w:r>
      <w:r w:rsidRPr="008D1453">
        <w:rPr>
          <w:rFonts w:ascii="Arial" w:eastAsia="Times New Roman" w:hAnsi="Arial" w:cs="Arial"/>
          <w:sz w:val="24"/>
          <w:szCs w:val="24"/>
          <w:lang w:val="pt-BR"/>
        </w:rPr>
        <w:t>Plan je donesen za razdoblje od 8 godina, odnosno za razdoblje od 2009. – 2017. godine.</w:t>
      </w:r>
      <w:r>
        <w:rPr>
          <w:rFonts w:ascii="Arial" w:eastAsia="Times New Roman" w:hAnsi="Arial" w:cs="Arial"/>
          <w:sz w:val="24"/>
          <w:szCs w:val="24"/>
          <w:lang w:val="pt-BR"/>
        </w:rPr>
        <w:t xml:space="preserve"> </w:t>
      </w:r>
      <w:r w:rsidRPr="008D1453">
        <w:rPr>
          <w:rFonts w:ascii="Arial" w:eastAsia="Times New Roman" w:hAnsi="Arial" w:cs="Arial"/>
          <w:sz w:val="24"/>
          <w:szCs w:val="24"/>
          <w:lang w:val="pt-BR"/>
        </w:rPr>
        <w:t>Temeljem članka</w:t>
      </w:r>
      <w:r w:rsidRPr="008D1453">
        <w:rPr>
          <w:rFonts w:ascii="Arial" w:eastAsia="Times New Roman" w:hAnsi="Arial" w:cs="Arial"/>
          <w:sz w:val="24"/>
          <w:szCs w:val="24"/>
        </w:rPr>
        <w:t xml:space="preserve"> 174</w:t>
      </w:r>
      <w:r w:rsidRPr="008D1453">
        <w:rPr>
          <w:rFonts w:ascii="Arial" w:eastAsia="Times New Roman" w:hAnsi="Arial" w:cs="Arial"/>
          <w:sz w:val="24"/>
          <w:szCs w:val="24"/>
          <w:lang w:val="pt-BR"/>
        </w:rPr>
        <w:t>. Zakona o održivom gospodarenju otpadom županijski, gradski i općinski planovi ostaju na snazi do isteka roka na koji su doneseni u dijelu u kojem nisu u suprotnosti s odredbama Zakona i Plana gospodarenja otpadom Republike Hrvatske.</w:t>
      </w:r>
      <w:r w:rsidRPr="008D1453"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 </w:t>
      </w:r>
    </w:p>
    <w:p w:rsidR="004D6298" w:rsidRDefault="0059082F" w:rsidP="000E6749">
      <w:pPr>
        <w:tabs>
          <w:tab w:val="left" w:pos="709"/>
        </w:tabs>
        <w:spacing w:after="0"/>
        <w:jc w:val="both"/>
        <w:rPr>
          <w:rFonts w:ascii="Arial" w:eastAsia="Times New Roman" w:hAnsi="Arial" w:cs="Arial"/>
          <w:color w:val="000000"/>
          <w:sz w:val="24"/>
          <w:szCs w:val="24"/>
          <w:lang w:val="pt-BR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U sklopu projekta RE-SEEties: Towards resource efficient urban communites in SEE, u suradnji s Regionalnom energetskom agencijom sjeverozapadne Hrvatske, Grad Ivanić-Grad dao je izraditi prijedlog novog PGO-a za razdoblje od 2015. – 2021.godine, usklađenog sa Zakonom o održivom gospodarenju otpadom, Županijskim PGO i novim stanjem u gospodarenju otpadom na području Grada Ivanić-Grada. Izrada prijedloga financirana je iz sredstava navdedenog projekta. Prijedlog PGO-a bio je, sukladno zakonu, izložen javnoj raspravi, a nakon toga je 03. prosinca 2014. </w:t>
      </w:r>
      <w:r w:rsidR="006537FC">
        <w:rPr>
          <w:rFonts w:ascii="Arial" w:eastAsia="Times New Roman" w:hAnsi="Arial" w:cs="Arial"/>
          <w:color w:val="000000"/>
          <w:sz w:val="24"/>
          <w:szCs w:val="24"/>
          <w:lang w:val="pt-BR"/>
        </w:rPr>
        <w:t>g</w:t>
      </w: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odine od nadležnog upravnog odjela Zagrebačke županije zatražena prethodna suglasnost (članak 21. stavak 2. Zakona o održivom gospodarenju otpadom). Međutim, prethodna suglasnost nije izdana zbog tumačenja Ministarstva zaštite okoliša i prirode kako se prethodne suglasnosti na prijedloge PGO-a ne mogu izdavati sve dok se ne donese novi PGO Republike Hrvatske. </w:t>
      </w:r>
    </w:p>
    <w:p w:rsidR="004D6298" w:rsidRDefault="004D6298" w:rsidP="000E6749">
      <w:pPr>
        <w:tabs>
          <w:tab w:val="left" w:pos="709"/>
        </w:tabs>
        <w:spacing w:after="0"/>
        <w:jc w:val="both"/>
        <w:rPr>
          <w:rFonts w:ascii="Arial" w:eastAsia="Times New Roman" w:hAnsi="Arial" w:cs="Arial"/>
          <w:color w:val="000000"/>
          <w:sz w:val="24"/>
          <w:szCs w:val="24"/>
          <w:lang w:val="pt-BR"/>
        </w:rPr>
      </w:pPr>
    </w:p>
    <w:p w:rsidR="00415B29" w:rsidRDefault="00591781" w:rsidP="000E6749">
      <w:pPr>
        <w:tabs>
          <w:tab w:val="left" w:pos="709"/>
        </w:tabs>
        <w:spacing w:after="0"/>
        <w:jc w:val="both"/>
        <w:rPr>
          <w:rFonts w:ascii="Arial" w:eastAsia="Times New Roman" w:hAnsi="Arial" w:cs="Arial"/>
          <w:color w:val="000000"/>
          <w:sz w:val="24"/>
          <w:szCs w:val="24"/>
          <w:lang w:val="pt-BR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Plan gospodarenja otpadom Republike Hrvatske za razdoblje 2017.-2022. godine usvojen je u siječnju 2017. godine </w:t>
      </w:r>
      <w:r w:rsidR="00A44AB1">
        <w:rPr>
          <w:rFonts w:ascii="Arial" w:eastAsia="Times New Roman" w:hAnsi="Arial" w:cs="Arial"/>
          <w:color w:val="000000"/>
          <w:sz w:val="24"/>
          <w:szCs w:val="24"/>
          <w:lang w:val="pt-BR"/>
        </w:rPr>
        <w:t xml:space="preserve">te je sada potrebno izvršiti potrebne izmjene i dopune izrađenog </w:t>
      </w:r>
      <w:r w:rsidR="00A44AB1">
        <w:rPr>
          <w:rFonts w:ascii="Arial" w:eastAsia="Times New Roman" w:hAnsi="Arial" w:cs="Arial"/>
          <w:color w:val="000000"/>
          <w:sz w:val="24"/>
          <w:szCs w:val="24"/>
          <w:lang w:val="pt-BR"/>
        </w:rPr>
        <w:lastRenderedPageBreak/>
        <w:t xml:space="preserve">prijedloga PGO-a i ponovno pokrenuti proceduru pribavljanja prethodne suglasnosti i njegova usvajanja.  </w:t>
      </w:r>
    </w:p>
    <w:p w:rsidR="00A44AB1" w:rsidRPr="00A44AB1" w:rsidRDefault="00A44AB1" w:rsidP="00A44AB1">
      <w:pPr>
        <w:tabs>
          <w:tab w:val="left" w:pos="709"/>
        </w:tabs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val="pt-BR"/>
        </w:rPr>
      </w:pPr>
    </w:p>
    <w:p w:rsidR="00415B29" w:rsidRPr="0059082F" w:rsidRDefault="00415B29" w:rsidP="00415B29">
      <w:pPr>
        <w:pStyle w:val="Odlomakpopisa"/>
        <w:numPr>
          <w:ilvl w:val="0"/>
          <w:numId w:val="1"/>
        </w:numPr>
        <w:rPr>
          <w:rFonts w:ascii="Arial" w:hAnsi="Arial" w:cs="Arial"/>
          <w:b/>
          <w:sz w:val="24"/>
          <w:szCs w:val="24"/>
        </w:rPr>
      </w:pPr>
      <w:r w:rsidRPr="0059082F">
        <w:rPr>
          <w:rFonts w:ascii="Arial" w:hAnsi="Arial" w:cs="Arial"/>
          <w:b/>
          <w:sz w:val="24"/>
          <w:szCs w:val="24"/>
        </w:rPr>
        <w:t>OBVEZE JEDINICE LOKALNE SAMOUPRAVE</w:t>
      </w:r>
    </w:p>
    <w:p w:rsidR="001F2F34" w:rsidRDefault="001F2F34" w:rsidP="006537F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RH je z</w:t>
      </w:r>
      <w:r w:rsidRPr="004B3F86">
        <w:rPr>
          <w:rFonts w:ascii="Arial" w:hAnsi="Arial" w:cs="Arial"/>
          <w:sz w:val="24"/>
          <w:szCs w:val="24"/>
        </w:rPr>
        <w:t xml:space="preserve">akonska regulativa u </w:t>
      </w:r>
      <w:r>
        <w:rPr>
          <w:rFonts w:ascii="Arial" w:hAnsi="Arial" w:cs="Arial"/>
          <w:sz w:val="24"/>
          <w:szCs w:val="24"/>
        </w:rPr>
        <w:t xml:space="preserve">području </w:t>
      </w:r>
      <w:r w:rsidRPr="004B3F86">
        <w:rPr>
          <w:rFonts w:ascii="Arial" w:hAnsi="Arial" w:cs="Arial"/>
          <w:sz w:val="24"/>
          <w:szCs w:val="24"/>
        </w:rPr>
        <w:t>gospodarenj</w:t>
      </w:r>
      <w:r w:rsidR="006537FC">
        <w:rPr>
          <w:rFonts w:ascii="Arial" w:hAnsi="Arial" w:cs="Arial"/>
          <w:sz w:val="24"/>
          <w:szCs w:val="24"/>
        </w:rPr>
        <w:t>a</w:t>
      </w:r>
      <w:r w:rsidRPr="004B3F86">
        <w:rPr>
          <w:rFonts w:ascii="Arial" w:hAnsi="Arial" w:cs="Arial"/>
          <w:sz w:val="24"/>
          <w:szCs w:val="24"/>
        </w:rPr>
        <w:t xml:space="preserve"> otpadom </w:t>
      </w:r>
      <w:r w:rsidR="00A44AB1">
        <w:rPr>
          <w:rFonts w:ascii="Arial" w:hAnsi="Arial" w:cs="Arial"/>
          <w:sz w:val="24"/>
          <w:szCs w:val="24"/>
        </w:rPr>
        <w:t>definirana</w:t>
      </w:r>
      <w:r>
        <w:rPr>
          <w:rFonts w:ascii="Arial" w:hAnsi="Arial" w:cs="Arial"/>
          <w:sz w:val="24"/>
          <w:szCs w:val="24"/>
        </w:rPr>
        <w:t xml:space="preserve"> </w:t>
      </w:r>
      <w:r w:rsidRPr="00CC2DF3">
        <w:rPr>
          <w:rFonts w:ascii="Arial" w:hAnsi="Arial" w:cs="Arial"/>
          <w:sz w:val="24"/>
          <w:szCs w:val="24"/>
        </w:rPr>
        <w:t xml:space="preserve">Zakonom </w:t>
      </w:r>
      <w:r>
        <w:rPr>
          <w:rFonts w:ascii="Arial" w:hAnsi="Arial" w:cs="Arial"/>
          <w:sz w:val="24"/>
          <w:szCs w:val="24"/>
        </w:rPr>
        <w:t xml:space="preserve">o održivom gospodarenju otpadu </w:t>
      </w:r>
      <w:r w:rsidRPr="00CC2DF3">
        <w:rPr>
          <w:rFonts w:ascii="Arial" w:hAnsi="Arial" w:cs="Arial"/>
          <w:sz w:val="24"/>
          <w:szCs w:val="24"/>
        </w:rPr>
        <w:t>NN 79/13</w:t>
      </w:r>
      <w:r>
        <w:rPr>
          <w:rFonts w:ascii="Arial" w:hAnsi="Arial" w:cs="Arial"/>
          <w:sz w:val="24"/>
          <w:szCs w:val="24"/>
        </w:rPr>
        <w:t xml:space="preserve"> (u daljnjem tekstu: </w:t>
      </w:r>
      <w:r w:rsidRPr="009B1440">
        <w:rPr>
          <w:rFonts w:ascii="Arial" w:hAnsi="Arial" w:cs="Arial"/>
          <w:sz w:val="24"/>
          <w:szCs w:val="24"/>
        </w:rPr>
        <w:t>Zakon</w:t>
      </w:r>
      <w:r w:rsidR="00A44AB1">
        <w:rPr>
          <w:rFonts w:ascii="Arial" w:hAnsi="Arial" w:cs="Arial"/>
          <w:sz w:val="24"/>
          <w:szCs w:val="24"/>
        </w:rPr>
        <w:t>),</w:t>
      </w:r>
      <w:r>
        <w:rPr>
          <w:rFonts w:ascii="Arial" w:hAnsi="Arial" w:cs="Arial"/>
          <w:sz w:val="24"/>
          <w:szCs w:val="24"/>
        </w:rPr>
        <w:t xml:space="preserve"> </w:t>
      </w:r>
      <w:r w:rsidR="00BD7C10">
        <w:rPr>
          <w:rFonts w:ascii="Arial" w:hAnsi="Arial" w:cs="Arial"/>
          <w:sz w:val="24"/>
          <w:szCs w:val="24"/>
        </w:rPr>
        <w:t>Strategijom</w:t>
      </w:r>
      <w:r w:rsidRPr="00CC2DF3">
        <w:rPr>
          <w:rFonts w:ascii="Arial" w:hAnsi="Arial" w:cs="Arial"/>
          <w:sz w:val="24"/>
          <w:szCs w:val="24"/>
        </w:rPr>
        <w:t xml:space="preserve"> gospodarenja otpadom RH (NN 130/05)</w:t>
      </w:r>
      <w:r>
        <w:rPr>
          <w:rFonts w:ascii="Arial" w:hAnsi="Arial" w:cs="Arial"/>
          <w:sz w:val="24"/>
          <w:szCs w:val="24"/>
        </w:rPr>
        <w:t xml:space="preserve"> i </w:t>
      </w:r>
      <w:r w:rsidR="00A44AB1">
        <w:rPr>
          <w:rFonts w:ascii="Arial" w:hAnsi="Arial" w:cs="Arial"/>
          <w:sz w:val="24"/>
          <w:szCs w:val="24"/>
        </w:rPr>
        <w:t>Plan</w:t>
      </w:r>
      <w:r w:rsidR="00BD7C10">
        <w:rPr>
          <w:rFonts w:ascii="Arial" w:hAnsi="Arial" w:cs="Arial"/>
          <w:sz w:val="24"/>
          <w:szCs w:val="24"/>
        </w:rPr>
        <w:t>om</w:t>
      </w:r>
      <w:r w:rsidRPr="00CC2DF3">
        <w:rPr>
          <w:rFonts w:ascii="Arial" w:hAnsi="Arial" w:cs="Arial"/>
          <w:sz w:val="24"/>
          <w:szCs w:val="24"/>
        </w:rPr>
        <w:t xml:space="preserve"> gospodarenja otpado</w:t>
      </w:r>
      <w:r w:rsidR="00A44AB1">
        <w:rPr>
          <w:rFonts w:ascii="Arial" w:hAnsi="Arial" w:cs="Arial"/>
          <w:sz w:val="24"/>
          <w:szCs w:val="24"/>
        </w:rPr>
        <w:t>m u RH za razdoblje 2017. do 2022</w:t>
      </w:r>
      <w:r w:rsidRPr="00CC2DF3">
        <w:rPr>
          <w:rFonts w:ascii="Arial" w:hAnsi="Arial" w:cs="Arial"/>
          <w:sz w:val="24"/>
          <w:szCs w:val="24"/>
        </w:rPr>
        <w:t xml:space="preserve">. godine </w:t>
      </w:r>
      <w:r>
        <w:rPr>
          <w:rFonts w:ascii="Arial" w:hAnsi="Arial" w:cs="Arial"/>
          <w:sz w:val="24"/>
          <w:szCs w:val="24"/>
        </w:rPr>
        <w:t>(</w:t>
      </w:r>
      <w:r w:rsidR="00A44AB1" w:rsidRPr="00A44AB1">
        <w:rPr>
          <w:rFonts w:ascii="Arial" w:hAnsi="Arial" w:cs="Arial"/>
          <w:sz w:val="24"/>
        </w:rPr>
        <w:t>NN 3/2017</w:t>
      </w:r>
      <w:r>
        <w:rPr>
          <w:rFonts w:ascii="Arial" w:hAnsi="Arial" w:cs="Arial"/>
          <w:sz w:val="24"/>
          <w:szCs w:val="24"/>
        </w:rPr>
        <w:t xml:space="preserve">). </w:t>
      </w:r>
      <w:r w:rsidRPr="004F0678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pomenuti Zakon definira i obveze jedinica lokalne samouprave (u daljnjem tekstu: </w:t>
      </w:r>
      <w:r w:rsidRPr="009B1440">
        <w:rPr>
          <w:rFonts w:ascii="Arial" w:hAnsi="Arial" w:cs="Arial"/>
          <w:sz w:val="24"/>
          <w:szCs w:val="24"/>
        </w:rPr>
        <w:t>JLS)</w:t>
      </w:r>
      <w:r>
        <w:rPr>
          <w:rFonts w:ascii="Arial" w:hAnsi="Arial" w:cs="Arial"/>
          <w:sz w:val="24"/>
          <w:szCs w:val="24"/>
        </w:rPr>
        <w:t>, a neke od njih su: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sz w:val="24"/>
          <w:szCs w:val="28"/>
        </w:rPr>
        <w:t>d</w:t>
      </w:r>
      <w:r w:rsidRPr="00D7761C">
        <w:rPr>
          <w:rFonts w:ascii="Arial" w:hAnsi="Arial" w:cs="Arial"/>
          <w:sz w:val="24"/>
          <w:szCs w:val="28"/>
        </w:rPr>
        <w:t>onijeti Plan</w:t>
      </w:r>
      <w:r>
        <w:rPr>
          <w:rFonts w:ascii="Arial" w:hAnsi="Arial" w:cs="Arial"/>
          <w:sz w:val="24"/>
          <w:szCs w:val="28"/>
        </w:rPr>
        <w:t>ove</w:t>
      </w:r>
      <w:r w:rsidRPr="00D7761C">
        <w:rPr>
          <w:rFonts w:ascii="Arial" w:hAnsi="Arial" w:cs="Arial"/>
          <w:sz w:val="24"/>
          <w:szCs w:val="28"/>
        </w:rPr>
        <w:t xml:space="preserve"> gospodarenja otpadom</w:t>
      </w:r>
      <w:r>
        <w:rPr>
          <w:rFonts w:ascii="Arial" w:hAnsi="Arial" w:cs="Arial"/>
          <w:sz w:val="24"/>
          <w:szCs w:val="28"/>
        </w:rPr>
        <w:t xml:space="preserve"> te</w:t>
      </w:r>
      <w:r w:rsidRPr="00D7761C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>u</w:t>
      </w:r>
      <w:r w:rsidRPr="00D7761C">
        <w:rPr>
          <w:rFonts w:ascii="Arial" w:hAnsi="Arial" w:cs="Arial"/>
          <w:sz w:val="24"/>
          <w:szCs w:val="28"/>
        </w:rPr>
        <w:t>skladiti poslovanje davatelja usluga sa Z</w:t>
      </w:r>
      <w:r>
        <w:rPr>
          <w:rFonts w:ascii="Arial" w:hAnsi="Arial" w:cs="Arial"/>
          <w:sz w:val="24"/>
          <w:szCs w:val="28"/>
        </w:rPr>
        <w:t>akonom,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u</w:t>
      </w:r>
      <w:r w:rsidRPr="00D7761C">
        <w:rPr>
          <w:rFonts w:ascii="Arial" w:hAnsi="Arial" w:cs="Arial"/>
          <w:sz w:val="24"/>
          <w:szCs w:val="28"/>
        </w:rPr>
        <w:t>skladiti važeće Odluke o komunalnom redu sa Z</w:t>
      </w:r>
      <w:r>
        <w:rPr>
          <w:rFonts w:ascii="Arial" w:hAnsi="Arial" w:cs="Arial"/>
          <w:sz w:val="24"/>
          <w:szCs w:val="28"/>
        </w:rPr>
        <w:t>akonom</w:t>
      </w:r>
      <w:r w:rsidRPr="00D7761C">
        <w:rPr>
          <w:rFonts w:ascii="Arial" w:hAnsi="Arial" w:cs="Arial"/>
          <w:sz w:val="24"/>
          <w:szCs w:val="28"/>
        </w:rPr>
        <w:t xml:space="preserve"> (sakupljanje, odvoz i postupanje sa s</w:t>
      </w:r>
      <w:r>
        <w:rPr>
          <w:rFonts w:ascii="Arial" w:hAnsi="Arial" w:cs="Arial"/>
          <w:sz w:val="24"/>
          <w:szCs w:val="28"/>
        </w:rPr>
        <w:t>akupljenim komunalnim otpadom),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o</w:t>
      </w:r>
      <w:r w:rsidRPr="00D7761C">
        <w:rPr>
          <w:rFonts w:ascii="Arial" w:hAnsi="Arial" w:cs="Arial"/>
          <w:sz w:val="24"/>
          <w:szCs w:val="28"/>
        </w:rPr>
        <w:t>drediti lokacije građevina za gospodarenje</w:t>
      </w:r>
      <w:r>
        <w:rPr>
          <w:rFonts w:ascii="Arial" w:hAnsi="Arial" w:cs="Arial"/>
          <w:sz w:val="24"/>
          <w:szCs w:val="28"/>
        </w:rPr>
        <w:t xml:space="preserve"> otpadom (</w:t>
      </w:r>
      <w:r w:rsidRPr="00D7761C">
        <w:rPr>
          <w:rFonts w:ascii="Arial" w:hAnsi="Arial" w:cs="Arial"/>
          <w:sz w:val="24"/>
          <w:szCs w:val="28"/>
        </w:rPr>
        <w:t>prostorni plan</w:t>
      </w:r>
      <w:r>
        <w:rPr>
          <w:rFonts w:ascii="Arial" w:hAnsi="Arial" w:cs="Arial"/>
          <w:sz w:val="24"/>
          <w:szCs w:val="28"/>
        </w:rPr>
        <w:t>ovi),</w:t>
      </w:r>
      <w:r w:rsidRPr="00D7761C">
        <w:rPr>
          <w:rFonts w:ascii="Arial" w:hAnsi="Arial" w:cs="Arial"/>
          <w:sz w:val="24"/>
          <w:szCs w:val="28"/>
        </w:rPr>
        <w:t xml:space="preserve"> 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p</w:t>
      </w:r>
      <w:r w:rsidRPr="00D7761C">
        <w:rPr>
          <w:rFonts w:ascii="Arial" w:hAnsi="Arial" w:cs="Arial"/>
          <w:sz w:val="24"/>
          <w:szCs w:val="28"/>
        </w:rPr>
        <w:t xml:space="preserve">laćanje poticajne naknade smanjenja količine miješanog komunalnog otpada po rješenju </w:t>
      </w:r>
      <w:r>
        <w:rPr>
          <w:rFonts w:ascii="Arial" w:hAnsi="Arial" w:cs="Arial"/>
          <w:sz w:val="24"/>
          <w:szCs w:val="28"/>
        </w:rPr>
        <w:t xml:space="preserve">Fonda za zaštitu okoliša i energetske učinkovitosti (u daljnjem tekstu: </w:t>
      </w:r>
      <w:r w:rsidRPr="00D7761C">
        <w:rPr>
          <w:rFonts w:ascii="Arial" w:hAnsi="Arial" w:cs="Arial"/>
          <w:sz w:val="24"/>
          <w:szCs w:val="28"/>
        </w:rPr>
        <w:t>FZOEU)</w:t>
      </w:r>
      <w:r>
        <w:rPr>
          <w:rFonts w:ascii="Arial" w:hAnsi="Arial" w:cs="Arial"/>
          <w:sz w:val="24"/>
          <w:szCs w:val="28"/>
        </w:rPr>
        <w:t>,</w:t>
      </w:r>
      <w:r w:rsidRPr="00D7761C">
        <w:rPr>
          <w:rFonts w:ascii="Arial" w:hAnsi="Arial" w:cs="Arial"/>
          <w:sz w:val="24"/>
          <w:szCs w:val="28"/>
        </w:rPr>
        <w:t xml:space="preserve"> 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o</w:t>
      </w:r>
      <w:r w:rsidRPr="00D7761C">
        <w:rPr>
          <w:rFonts w:ascii="Arial" w:hAnsi="Arial" w:cs="Arial"/>
          <w:sz w:val="24"/>
          <w:szCs w:val="28"/>
        </w:rPr>
        <w:t>sigurati javnu uslugu prikupljanja miješanog komunalnog otpada i primarnu selekciju</w:t>
      </w:r>
      <w:r>
        <w:rPr>
          <w:rFonts w:ascii="Arial" w:hAnsi="Arial" w:cs="Arial"/>
          <w:sz w:val="24"/>
          <w:szCs w:val="28"/>
        </w:rPr>
        <w:t>,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izgradnja </w:t>
      </w:r>
      <w:proofErr w:type="spellStart"/>
      <w:r>
        <w:rPr>
          <w:rFonts w:ascii="Arial" w:hAnsi="Arial" w:cs="Arial"/>
          <w:sz w:val="24"/>
          <w:szCs w:val="28"/>
        </w:rPr>
        <w:t>r</w:t>
      </w:r>
      <w:r w:rsidRPr="00D7761C">
        <w:rPr>
          <w:rFonts w:ascii="Arial" w:hAnsi="Arial" w:cs="Arial"/>
          <w:sz w:val="24"/>
          <w:szCs w:val="28"/>
        </w:rPr>
        <w:t>eciklažn</w:t>
      </w:r>
      <w:r>
        <w:rPr>
          <w:rFonts w:ascii="Arial" w:hAnsi="Arial" w:cs="Arial"/>
          <w:sz w:val="24"/>
          <w:szCs w:val="28"/>
        </w:rPr>
        <w:t>ih</w:t>
      </w:r>
      <w:proofErr w:type="spellEnd"/>
      <w:r w:rsidRPr="00D7761C">
        <w:rPr>
          <w:rFonts w:ascii="Arial" w:hAnsi="Arial" w:cs="Arial"/>
          <w:sz w:val="24"/>
          <w:szCs w:val="28"/>
        </w:rPr>
        <w:t xml:space="preserve"> dvorišta</w:t>
      </w:r>
      <w:r>
        <w:rPr>
          <w:rFonts w:ascii="Arial" w:hAnsi="Arial" w:cs="Arial"/>
          <w:sz w:val="24"/>
          <w:szCs w:val="28"/>
        </w:rPr>
        <w:t xml:space="preserve"> i</w:t>
      </w:r>
      <w:r w:rsidRPr="00D7761C">
        <w:rPr>
          <w:rFonts w:ascii="Arial" w:hAnsi="Arial" w:cs="Arial"/>
          <w:sz w:val="24"/>
          <w:szCs w:val="28"/>
        </w:rPr>
        <w:t xml:space="preserve"> zeleni</w:t>
      </w:r>
      <w:r>
        <w:rPr>
          <w:rFonts w:ascii="Arial" w:hAnsi="Arial" w:cs="Arial"/>
          <w:sz w:val="24"/>
          <w:szCs w:val="28"/>
        </w:rPr>
        <w:t>h</w:t>
      </w:r>
      <w:r w:rsidRPr="00D7761C">
        <w:rPr>
          <w:rFonts w:ascii="Arial" w:hAnsi="Arial" w:cs="Arial"/>
          <w:sz w:val="24"/>
          <w:szCs w:val="28"/>
        </w:rPr>
        <w:t xml:space="preserve"> oto</w:t>
      </w:r>
      <w:r>
        <w:rPr>
          <w:rFonts w:ascii="Arial" w:hAnsi="Arial" w:cs="Arial"/>
          <w:sz w:val="24"/>
          <w:szCs w:val="28"/>
        </w:rPr>
        <w:t>ka,</w:t>
      </w:r>
      <w:r w:rsidRPr="00D7761C">
        <w:rPr>
          <w:rFonts w:ascii="Arial" w:hAnsi="Arial" w:cs="Arial"/>
          <w:sz w:val="24"/>
          <w:szCs w:val="28"/>
        </w:rPr>
        <w:t xml:space="preserve"> </w:t>
      </w:r>
    </w:p>
    <w:p w:rsidR="001F2F34" w:rsidRPr="00D7761C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organizirati akcije prikupljanja glomaznog otpada na zahtjev,</w:t>
      </w:r>
      <w:r w:rsidRPr="00D7761C">
        <w:rPr>
          <w:rFonts w:ascii="Arial" w:hAnsi="Arial" w:cs="Arial"/>
          <w:sz w:val="24"/>
          <w:szCs w:val="28"/>
        </w:rPr>
        <w:t xml:space="preserve"> </w:t>
      </w:r>
    </w:p>
    <w:p w:rsidR="001F2F34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218"/>
        <w:jc w:val="both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s</w:t>
      </w:r>
      <w:r w:rsidRPr="00D7761C">
        <w:rPr>
          <w:rFonts w:ascii="Arial" w:hAnsi="Arial" w:cs="Arial"/>
          <w:sz w:val="24"/>
          <w:szCs w:val="28"/>
        </w:rPr>
        <w:t>prečavanje odbacivanja otpada i uklanjanje odbačenog otpada</w:t>
      </w:r>
      <w:r>
        <w:rPr>
          <w:rFonts w:ascii="Arial" w:hAnsi="Arial" w:cs="Arial"/>
          <w:sz w:val="24"/>
          <w:szCs w:val="28"/>
        </w:rPr>
        <w:t xml:space="preserve"> kroz donošenje posebnih mjera,</w:t>
      </w:r>
    </w:p>
    <w:p w:rsidR="001F2F34" w:rsidRPr="00320525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36"/>
        </w:rPr>
      </w:pPr>
      <w:r w:rsidRPr="00320525">
        <w:rPr>
          <w:rFonts w:ascii="Arial" w:hAnsi="Arial" w:cs="Arial"/>
          <w:sz w:val="24"/>
          <w:szCs w:val="28"/>
        </w:rPr>
        <w:t>stalna edukacija građana (kampanje, javne tribine, informativne publikacije, web);</w:t>
      </w:r>
      <w:bookmarkStart w:id="0" w:name="_Toc385490109"/>
    </w:p>
    <w:p w:rsidR="001F2F34" w:rsidRPr="00320525" w:rsidRDefault="001F2F34" w:rsidP="001F2F3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36"/>
        </w:rPr>
      </w:pPr>
      <w:r w:rsidRPr="00320525">
        <w:rPr>
          <w:rFonts w:ascii="Arial" w:hAnsi="Arial" w:cs="Arial"/>
          <w:sz w:val="24"/>
          <w:szCs w:val="36"/>
        </w:rPr>
        <w:t xml:space="preserve">Nadalje, Zakon propisuje i sljedeće naknade: </w:t>
      </w:r>
    </w:p>
    <w:p w:rsidR="001F2F34" w:rsidRPr="00B105C9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154"/>
        <w:jc w:val="both"/>
        <w:rPr>
          <w:rFonts w:ascii="Arial" w:hAnsi="Arial" w:cs="Arial"/>
          <w:sz w:val="24"/>
          <w:szCs w:val="36"/>
        </w:rPr>
      </w:pPr>
      <w:r w:rsidRPr="00586062">
        <w:rPr>
          <w:rFonts w:ascii="Arial" w:hAnsi="Arial" w:cs="Arial"/>
          <w:bCs/>
          <w:sz w:val="24"/>
          <w:szCs w:val="36"/>
        </w:rPr>
        <w:t>naknada zbog blizine neusklađenog odlagališta</w:t>
      </w:r>
      <w:r w:rsidRPr="00B105C9">
        <w:rPr>
          <w:rFonts w:ascii="Arial" w:hAnsi="Arial" w:cs="Arial"/>
          <w:b/>
          <w:bCs/>
          <w:sz w:val="24"/>
          <w:szCs w:val="36"/>
        </w:rPr>
        <w:t xml:space="preserve"> </w:t>
      </w:r>
      <w:r w:rsidRPr="00B105C9">
        <w:rPr>
          <w:rFonts w:ascii="Arial" w:hAnsi="Arial" w:cs="Arial"/>
          <w:sz w:val="24"/>
          <w:szCs w:val="36"/>
        </w:rPr>
        <w:t>vlasniku postojeće stambene građevi</w:t>
      </w:r>
      <w:r>
        <w:rPr>
          <w:rFonts w:ascii="Arial" w:hAnsi="Arial" w:cs="Arial"/>
          <w:sz w:val="24"/>
          <w:szCs w:val="36"/>
        </w:rPr>
        <w:t>ne na udaljenosti do 500 metara</w:t>
      </w:r>
      <w:r w:rsidRPr="00B105C9">
        <w:rPr>
          <w:rFonts w:ascii="Arial" w:hAnsi="Arial" w:cs="Arial"/>
          <w:sz w:val="24"/>
          <w:szCs w:val="36"/>
        </w:rPr>
        <w:t xml:space="preserve"> </w:t>
      </w:r>
      <w:r>
        <w:rPr>
          <w:rFonts w:ascii="Arial" w:hAnsi="Arial" w:cs="Arial"/>
          <w:sz w:val="24"/>
          <w:szCs w:val="36"/>
        </w:rPr>
        <w:t>(</w:t>
      </w:r>
      <w:r w:rsidRPr="00B105C9">
        <w:rPr>
          <w:rFonts w:ascii="Arial" w:hAnsi="Arial" w:cs="Arial"/>
          <w:sz w:val="24"/>
          <w:szCs w:val="36"/>
        </w:rPr>
        <w:t>JLS donosi rješenje</w:t>
      </w:r>
      <w:r>
        <w:rPr>
          <w:rFonts w:ascii="Arial" w:hAnsi="Arial" w:cs="Arial"/>
          <w:sz w:val="24"/>
          <w:szCs w:val="36"/>
        </w:rPr>
        <w:t xml:space="preserve"> a</w:t>
      </w:r>
      <w:r w:rsidRPr="00B105C9">
        <w:rPr>
          <w:rFonts w:ascii="Arial" w:hAnsi="Arial" w:cs="Arial"/>
          <w:sz w:val="24"/>
          <w:szCs w:val="36"/>
        </w:rPr>
        <w:t xml:space="preserve"> plaća upra</w:t>
      </w:r>
      <w:r>
        <w:rPr>
          <w:rFonts w:ascii="Arial" w:hAnsi="Arial" w:cs="Arial"/>
          <w:sz w:val="24"/>
          <w:szCs w:val="36"/>
        </w:rPr>
        <w:t>vitelj neusklađenog odlagališta),</w:t>
      </w:r>
      <w:r w:rsidRPr="00B105C9">
        <w:rPr>
          <w:rFonts w:ascii="Arial" w:hAnsi="Arial" w:cs="Arial"/>
          <w:sz w:val="24"/>
          <w:szCs w:val="36"/>
        </w:rPr>
        <w:t xml:space="preserve"> </w:t>
      </w:r>
    </w:p>
    <w:p w:rsidR="001F2F34" w:rsidRPr="00B105C9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154"/>
        <w:jc w:val="both"/>
        <w:rPr>
          <w:rFonts w:ascii="Arial" w:hAnsi="Arial" w:cs="Arial"/>
          <w:sz w:val="24"/>
          <w:szCs w:val="36"/>
        </w:rPr>
      </w:pPr>
      <w:r w:rsidRPr="00586062">
        <w:rPr>
          <w:rFonts w:ascii="Arial" w:hAnsi="Arial" w:cs="Arial"/>
          <w:bCs/>
          <w:sz w:val="24"/>
          <w:szCs w:val="36"/>
        </w:rPr>
        <w:t>naknada za odlaganje komunalnog otpada</w:t>
      </w:r>
      <w:r w:rsidRPr="00B105C9">
        <w:rPr>
          <w:rFonts w:ascii="Arial" w:hAnsi="Arial" w:cs="Arial"/>
          <w:b/>
          <w:bCs/>
          <w:sz w:val="24"/>
          <w:szCs w:val="36"/>
        </w:rPr>
        <w:t xml:space="preserve"> </w:t>
      </w:r>
      <w:r w:rsidRPr="00B105C9">
        <w:rPr>
          <w:rFonts w:ascii="Arial" w:hAnsi="Arial" w:cs="Arial"/>
          <w:sz w:val="24"/>
          <w:szCs w:val="36"/>
        </w:rPr>
        <w:t>(ako je odložena veća količina otpada od propisane odlukom Ministarstva, FZOEU donosi rješenje, plaća upravitelj odlagališta</w:t>
      </w:r>
      <w:r>
        <w:rPr>
          <w:rFonts w:ascii="Arial" w:hAnsi="Arial" w:cs="Arial"/>
          <w:sz w:val="24"/>
          <w:szCs w:val="36"/>
        </w:rPr>
        <w:t>),</w:t>
      </w:r>
      <w:r w:rsidRPr="00B105C9">
        <w:rPr>
          <w:rFonts w:ascii="Arial" w:hAnsi="Arial" w:cs="Arial"/>
          <w:sz w:val="24"/>
          <w:szCs w:val="36"/>
        </w:rPr>
        <w:t xml:space="preserve"> </w:t>
      </w:r>
    </w:p>
    <w:p w:rsidR="001F2F34" w:rsidRPr="00B105C9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spacing w:after="154"/>
        <w:jc w:val="both"/>
        <w:rPr>
          <w:rFonts w:ascii="Arial" w:hAnsi="Arial" w:cs="Arial"/>
          <w:sz w:val="24"/>
          <w:szCs w:val="36"/>
        </w:rPr>
      </w:pPr>
      <w:r w:rsidRPr="00586062">
        <w:rPr>
          <w:rFonts w:ascii="Arial" w:hAnsi="Arial" w:cs="Arial"/>
          <w:bCs/>
          <w:sz w:val="24"/>
          <w:szCs w:val="36"/>
        </w:rPr>
        <w:t xml:space="preserve">poticajna naknada za smanjenje količine miješanog komunalnog otpada </w:t>
      </w:r>
      <w:r w:rsidRPr="00586062">
        <w:rPr>
          <w:rFonts w:ascii="Arial" w:hAnsi="Arial" w:cs="Arial"/>
          <w:sz w:val="24"/>
          <w:szCs w:val="36"/>
        </w:rPr>
        <w:t>(mjera</w:t>
      </w:r>
      <w:r w:rsidRPr="00B105C9">
        <w:rPr>
          <w:rFonts w:ascii="Arial" w:hAnsi="Arial" w:cs="Arial"/>
          <w:sz w:val="24"/>
          <w:szCs w:val="36"/>
        </w:rPr>
        <w:t xml:space="preserve"> kojom se potiče JLS na smanjenje količine miješanog komunalnog</w:t>
      </w:r>
      <w:r>
        <w:rPr>
          <w:rFonts w:ascii="Arial" w:hAnsi="Arial" w:cs="Arial"/>
          <w:sz w:val="24"/>
          <w:szCs w:val="36"/>
        </w:rPr>
        <w:t xml:space="preserve"> o</w:t>
      </w:r>
      <w:r w:rsidR="006537FC">
        <w:rPr>
          <w:rFonts w:ascii="Arial" w:hAnsi="Arial" w:cs="Arial"/>
          <w:sz w:val="24"/>
          <w:szCs w:val="36"/>
        </w:rPr>
        <w:t>tpada), FZOEU donosi rješenje</w:t>
      </w:r>
      <w:r w:rsidRPr="00B105C9">
        <w:rPr>
          <w:rFonts w:ascii="Arial" w:hAnsi="Arial" w:cs="Arial"/>
          <w:sz w:val="24"/>
          <w:szCs w:val="36"/>
        </w:rPr>
        <w:t xml:space="preserve">. </w:t>
      </w:r>
    </w:p>
    <w:p w:rsidR="001F2F34" w:rsidRPr="006369E1" w:rsidRDefault="001F2F34" w:rsidP="00BF76EE">
      <w:pPr>
        <w:pStyle w:val="Odlomakpopisa"/>
        <w:numPr>
          <w:ilvl w:val="0"/>
          <w:numId w:val="18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  <w:szCs w:val="36"/>
        </w:rPr>
      </w:pPr>
      <w:r w:rsidRPr="00586062">
        <w:rPr>
          <w:rFonts w:ascii="Arial" w:hAnsi="Arial" w:cs="Arial"/>
          <w:bCs/>
          <w:sz w:val="24"/>
          <w:szCs w:val="36"/>
        </w:rPr>
        <w:t>namjenska naknada za gradnju građevina za gospodarenje komunalnim otpadom</w:t>
      </w:r>
      <w:r>
        <w:rPr>
          <w:rFonts w:ascii="Arial" w:hAnsi="Arial" w:cs="Arial"/>
          <w:sz w:val="24"/>
          <w:szCs w:val="36"/>
        </w:rPr>
        <w:t xml:space="preserve"> (</w:t>
      </w:r>
      <w:r w:rsidRPr="00B105C9">
        <w:rPr>
          <w:rFonts w:ascii="Arial" w:hAnsi="Arial" w:cs="Arial"/>
          <w:sz w:val="24"/>
          <w:szCs w:val="36"/>
        </w:rPr>
        <w:t xml:space="preserve">JLS može donijeti odluku, </w:t>
      </w:r>
      <w:r>
        <w:rPr>
          <w:rFonts w:ascii="Arial" w:hAnsi="Arial" w:cs="Arial"/>
          <w:sz w:val="24"/>
          <w:szCs w:val="36"/>
        </w:rPr>
        <w:t xml:space="preserve">a </w:t>
      </w:r>
      <w:r w:rsidRPr="00B105C9">
        <w:rPr>
          <w:rFonts w:ascii="Arial" w:hAnsi="Arial" w:cs="Arial"/>
          <w:sz w:val="24"/>
          <w:szCs w:val="36"/>
        </w:rPr>
        <w:t>plaća korisnik usluge putem računa za javnu uslugu prikupljanja komunalnog otpada</w:t>
      </w:r>
      <w:r>
        <w:rPr>
          <w:rFonts w:ascii="Arial" w:hAnsi="Arial" w:cs="Arial"/>
          <w:sz w:val="24"/>
          <w:szCs w:val="36"/>
        </w:rPr>
        <w:t>);</w:t>
      </w:r>
      <w:r w:rsidRPr="00B105C9">
        <w:rPr>
          <w:rFonts w:ascii="Arial" w:hAnsi="Arial" w:cs="Arial"/>
          <w:sz w:val="24"/>
          <w:szCs w:val="36"/>
        </w:rPr>
        <w:t xml:space="preserve"> </w:t>
      </w:r>
    </w:p>
    <w:bookmarkEnd w:id="0"/>
    <w:p w:rsidR="00415B29" w:rsidRPr="00A44AB1" w:rsidRDefault="001F2F34" w:rsidP="00A44AB1">
      <w:pPr>
        <w:spacing w:after="0"/>
        <w:jc w:val="both"/>
        <w:rPr>
          <w:rFonts w:ascii="Arial" w:hAnsi="Arial" w:cs="Arial"/>
          <w:color w:val="000000"/>
          <w:sz w:val="24"/>
          <w:szCs w:val="18"/>
        </w:rPr>
      </w:pPr>
      <w:r w:rsidRPr="006537FC">
        <w:rPr>
          <w:rFonts w:ascii="Arial" w:hAnsi="Arial" w:cs="Arial"/>
          <w:sz w:val="24"/>
          <w:szCs w:val="24"/>
        </w:rPr>
        <w:t>Por</w:t>
      </w:r>
      <w:r w:rsidR="00973DF0">
        <w:rPr>
          <w:rFonts w:ascii="Arial" w:hAnsi="Arial" w:cs="Arial"/>
          <w:sz w:val="24"/>
          <w:szCs w:val="24"/>
        </w:rPr>
        <w:t>ed svih obveza navedenih u</w:t>
      </w:r>
      <w:r w:rsidRPr="006537FC">
        <w:rPr>
          <w:rFonts w:ascii="Arial" w:hAnsi="Arial" w:cs="Arial"/>
          <w:sz w:val="24"/>
          <w:szCs w:val="24"/>
        </w:rPr>
        <w:t xml:space="preserve"> Zakonu, </w:t>
      </w:r>
      <w:r w:rsidRPr="006537FC">
        <w:rPr>
          <w:rFonts w:ascii="Arial" w:hAnsi="Arial" w:cs="Arial"/>
          <w:color w:val="000000"/>
          <w:sz w:val="24"/>
          <w:szCs w:val="18"/>
        </w:rPr>
        <w:t xml:space="preserve">RH ima značajne obveze u </w:t>
      </w:r>
      <w:r w:rsidRPr="00BF76EE">
        <w:rPr>
          <w:rFonts w:ascii="Arial" w:hAnsi="Arial" w:cs="Arial"/>
          <w:color w:val="000000"/>
          <w:sz w:val="24"/>
          <w:szCs w:val="18"/>
        </w:rPr>
        <w:t>području gospodarenja otpadom iz</w:t>
      </w:r>
      <w:r w:rsidRPr="00BF76EE">
        <w:rPr>
          <w:rFonts w:ascii="Arial" w:hAnsi="Arial" w:cs="Arial"/>
          <w:sz w:val="24"/>
          <w:szCs w:val="24"/>
        </w:rPr>
        <w:t xml:space="preserve"> članka 5. Pristupnog ugovora između RH i EU u kojem je definirano smanjenje </w:t>
      </w:r>
      <w:r w:rsidRPr="00BF76EE">
        <w:rPr>
          <w:rFonts w:ascii="Arial" w:hAnsi="Arial" w:cs="Arial"/>
          <w:sz w:val="24"/>
          <w:szCs w:val="24"/>
        </w:rPr>
        <w:lastRenderedPageBreak/>
        <w:t>ukupne količine otpada na odlagalištu (s konačnim ciljem prestanka odlaganja i uspostave centara za gospodarenje otpadom) te smanjenje odlaganja biorazgradivog otpada</w:t>
      </w:r>
    </w:p>
    <w:p w:rsidR="00A57D59" w:rsidRDefault="00A57D59" w:rsidP="00A57D59">
      <w:pPr>
        <w:pStyle w:val="t-9-8"/>
        <w:spacing w:before="0" w:beforeAutospacing="0" w:after="0" w:afterAutospacing="0"/>
        <w:ind w:firstLine="708"/>
        <w:jc w:val="both"/>
      </w:pPr>
    </w:p>
    <w:p w:rsidR="00A57D59" w:rsidRPr="00F72313" w:rsidRDefault="00A57D59" w:rsidP="007C2026">
      <w:pPr>
        <w:pStyle w:val="t-9-8"/>
        <w:numPr>
          <w:ilvl w:val="0"/>
          <w:numId w:val="1"/>
        </w:numPr>
        <w:spacing w:before="0" w:beforeAutospacing="0" w:after="0" w:afterAutospacing="0"/>
        <w:jc w:val="both"/>
        <w:rPr>
          <w:rFonts w:ascii="Arial" w:hAnsi="Arial" w:cs="Arial"/>
        </w:rPr>
      </w:pPr>
      <w:r w:rsidRPr="00F72313">
        <w:rPr>
          <w:rFonts w:ascii="Arial" w:hAnsi="Arial" w:cs="Arial"/>
          <w:b/>
        </w:rPr>
        <w:t xml:space="preserve">DOKUMENTI </w:t>
      </w:r>
      <w:r w:rsidR="00DA1E4A">
        <w:rPr>
          <w:rFonts w:ascii="Arial" w:hAnsi="Arial" w:cs="Arial"/>
          <w:b/>
        </w:rPr>
        <w:t xml:space="preserve"> </w:t>
      </w:r>
      <w:r w:rsidRPr="00F72313">
        <w:rPr>
          <w:rFonts w:ascii="Arial" w:hAnsi="Arial" w:cs="Arial"/>
          <w:b/>
        </w:rPr>
        <w:t>PROSTORNOG UREĐENJA</w:t>
      </w:r>
      <w:r w:rsidRPr="00F72313">
        <w:rPr>
          <w:rFonts w:ascii="Arial" w:hAnsi="Arial" w:cs="Arial"/>
        </w:rPr>
        <w:t xml:space="preserve"> </w:t>
      </w:r>
      <w:r w:rsidR="007C2026" w:rsidRPr="00F72313">
        <w:rPr>
          <w:rFonts w:ascii="Arial" w:hAnsi="Arial" w:cs="Arial"/>
          <w:b/>
        </w:rPr>
        <w:t>GRADA IVANIĆ-GRADA</w:t>
      </w:r>
    </w:p>
    <w:p w:rsidR="00167EF2" w:rsidRDefault="00167EF2" w:rsidP="00167EF2">
      <w:pPr>
        <w:pStyle w:val="t-9-8"/>
        <w:spacing w:before="0" w:beforeAutospacing="0" w:after="0" w:afterAutospacing="0"/>
        <w:jc w:val="both"/>
      </w:pPr>
    </w:p>
    <w:p w:rsidR="00D80EE4" w:rsidRDefault="00167EF2" w:rsidP="000E6749">
      <w:pPr>
        <w:pStyle w:val="t-9-8"/>
        <w:spacing w:before="0" w:beforeAutospacing="0" w:after="0" w:afterAutospacing="0" w:line="276" w:lineRule="auto"/>
        <w:jc w:val="both"/>
        <w:rPr>
          <w:rFonts w:ascii="Arial" w:hAnsi="Arial" w:cs="Arial"/>
        </w:rPr>
      </w:pPr>
      <w:r w:rsidRPr="007C2026">
        <w:rPr>
          <w:rFonts w:ascii="Arial" w:hAnsi="Arial" w:cs="Arial"/>
        </w:rPr>
        <w:t xml:space="preserve">Prostornim planom uređenja </w:t>
      </w:r>
      <w:r w:rsidR="007C2026">
        <w:rPr>
          <w:rFonts w:ascii="Arial" w:hAnsi="Arial" w:cs="Arial"/>
        </w:rPr>
        <w:t xml:space="preserve">Grada Ivanić-Grada ucrtana je lokacija </w:t>
      </w:r>
      <w:r w:rsidR="00F72313">
        <w:rPr>
          <w:rFonts w:ascii="Arial" w:hAnsi="Arial" w:cs="Arial"/>
        </w:rPr>
        <w:t xml:space="preserve">postojećeg </w:t>
      </w:r>
      <w:r w:rsidR="007C2026">
        <w:rPr>
          <w:rFonts w:ascii="Arial" w:hAnsi="Arial" w:cs="Arial"/>
        </w:rPr>
        <w:t xml:space="preserve">odlagališta </w:t>
      </w:r>
      <w:r w:rsidR="00F72313">
        <w:rPr>
          <w:rFonts w:ascii="Arial" w:hAnsi="Arial" w:cs="Arial"/>
        </w:rPr>
        <w:t xml:space="preserve">komunalnog </w:t>
      </w:r>
      <w:r w:rsidR="007C2026">
        <w:rPr>
          <w:rFonts w:ascii="Arial" w:hAnsi="Arial" w:cs="Arial"/>
        </w:rPr>
        <w:t xml:space="preserve">otpada </w:t>
      </w:r>
      <w:proofErr w:type="spellStart"/>
      <w:r w:rsidR="007C2026">
        <w:rPr>
          <w:rFonts w:ascii="Arial" w:hAnsi="Arial" w:cs="Arial"/>
        </w:rPr>
        <w:t>Tarno</w:t>
      </w:r>
      <w:proofErr w:type="spellEnd"/>
      <w:r w:rsidR="007C2026">
        <w:rPr>
          <w:rFonts w:ascii="Arial" w:hAnsi="Arial" w:cs="Arial"/>
        </w:rPr>
        <w:t>. U okviru postojećeg odlagališta planirana je i izgradnj</w:t>
      </w:r>
      <w:r w:rsidR="00884D6C">
        <w:rPr>
          <w:rFonts w:ascii="Arial" w:hAnsi="Arial" w:cs="Arial"/>
        </w:rPr>
        <w:t xml:space="preserve">a </w:t>
      </w:r>
      <w:proofErr w:type="spellStart"/>
      <w:r w:rsidR="00884D6C">
        <w:rPr>
          <w:rFonts w:ascii="Arial" w:hAnsi="Arial" w:cs="Arial"/>
        </w:rPr>
        <w:t>reciklažnog</w:t>
      </w:r>
      <w:proofErr w:type="spellEnd"/>
      <w:r w:rsidR="00884D6C">
        <w:rPr>
          <w:rFonts w:ascii="Arial" w:hAnsi="Arial" w:cs="Arial"/>
        </w:rPr>
        <w:t xml:space="preserve"> dvorišta (temeljn</w:t>
      </w:r>
      <w:r w:rsidR="007C2026">
        <w:rPr>
          <w:rFonts w:ascii="Arial" w:hAnsi="Arial" w:cs="Arial"/>
        </w:rPr>
        <w:t>a ploha je izgrađena</w:t>
      </w:r>
      <w:r w:rsidR="00BD7C10">
        <w:rPr>
          <w:rFonts w:ascii="Arial" w:hAnsi="Arial" w:cs="Arial"/>
        </w:rPr>
        <w:t xml:space="preserve"> i izrađena potrebna dokumentacija</w:t>
      </w:r>
      <w:r w:rsidR="007C2026">
        <w:rPr>
          <w:rFonts w:ascii="Arial" w:hAnsi="Arial" w:cs="Arial"/>
        </w:rPr>
        <w:t>), a pokraj postojećeg odlagališta P</w:t>
      </w:r>
      <w:r w:rsidR="00F72313">
        <w:rPr>
          <w:rFonts w:ascii="Arial" w:hAnsi="Arial" w:cs="Arial"/>
        </w:rPr>
        <w:t>rostornim planom uređenja Grada</w:t>
      </w:r>
      <w:r w:rsidR="007C2026">
        <w:rPr>
          <w:rFonts w:ascii="Arial" w:hAnsi="Arial" w:cs="Arial"/>
        </w:rPr>
        <w:t>,</w:t>
      </w:r>
      <w:r w:rsidR="00F72313">
        <w:rPr>
          <w:rFonts w:ascii="Arial" w:hAnsi="Arial" w:cs="Arial"/>
        </w:rPr>
        <w:t xml:space="preserve"> </w:t>
      </w:r>
      <w:r w:rsidR="007C2026">
        <w:rPr>
          <w:rFonts w:ascii="Arial" w:hAnsi="Arial" w:cs="Arial"/>
        </w:rPr>
        <w:t>kao i Prostornim planom Zagrebačke županije ucrtana je lokacija Županijskog centra za gospodarenje otpadom.</w:t>
      </w:r>
    </w:p>
    <w:p w:rsidR="006537FC" w:rsidRDefault="006537FC" w:rsidP="000E6749">
      <w:pPr>
        <w:spacing w:after="0"/>
        <w:ind w:firstLine="708"/>
        <w:jc w:val="both"/>
        <w:rPr>
          <w:rFonts w:ascii="Arial" w:eastAsia="Calibri" w:hAnsi="Arial" w:cs="Arial"/>
          <w:bCs/>
          <w:iCs/>
          <w:color w:val="000000"/>
          <w:sz w:val="24"/>
          <w:szCs w:val="24"/>
        </w:rPr>
      </w:pPr>
    </w:p>
    <w:p w:rsidR="00120593" w:rsidRDefault="00120593" w:rsidP="000E6749">
      <w:pPr>
        <w:spacing w:after="0"/>
        <w:jc w:val="both"/>
        <w:rPr>
          <w:rFonts w:ascii="Arial" w:eastAsia="Calibri" w:hAnsi="Arial" w:cs="Arial"/>
          <w:bCs/>
          <w:iCs/>
          <w:color w:val="000000"/>
          <w:sz w:val="24"/>
          <w:szCs w:val="24"/>
        </w:rPr>
      </w:pPr>
      <w:r w:rsidRPr="00120593">
        <w:rPr>
          <w:rFonts w:ascii="Arial" w:eastAsia="Calibri" w:hAnsi="Arial" w:cs="Arial"/>
          <w:bCs/>
          <w:iCs/>
          <w:color w:val="000000"/>
          <w:sz w:val="24"/>
          <w:szCs w:val="24"/>
        </w:rPr>
        <w:t xml:space="preserve">Na svojoj 4. </w:t>
      </w:r>
      <w:r>
        <w:rPr>
          <w:rFonts w:ascii="Arial" w:eastAsia="Calibri" w:hAnsi="Arial" w:cs="Arial"/>
          <w:bCs/>
          <w:iCs/>
          <w:color w:val="000000"/>
          <w:sz w:val="24"/>
          <w:szCs w:val="24"/>
        </w:rPr>
        <w:t>s</w:t>
      </w:r>
      <w:r w:rsidRPr="00120593">
        <w:rPr>
          <w:rFonts w:ascii="Arial" w:eastAsia="Calibri" w:hAnsi="Arial" w:cs="Arial"/>
          <w:bCs/>
          <w:iCs/>
          <w:color w:val="000000"/>
          <w:sz w:val="24"/>
          <w:szCs w:val="24"/>
        </w:rPr>
        <w:t>jednici održanoj 19.</w:t>
      </w:r>
      <w:r w:rsidR="00A44AB1">
        <w:rPr>
          <w:rFonts w:ascii="Arial" w:eastAsia="Calibri" w:hAnsi="Arial" w:cs="Arial"/>
          <w:bCs/>
          <w:iCs/>
          <w:color w:val="000000"/>
          <w:sz w:val="24"/>
          <w:szCs w:val="24"/>
        </w:rPr>
        <w:t xml:space="preserve"> </w:t>
      </w:r>
      <w:r w:rsidRPr="00120593">
        <w:rPr>
          <w:rFonts w:ascii="Arial" w:eastAsia="Calibri" w:hAnsi="Arial" w:cs="Arial"/>
          <w:bCs/>
          <w:iCs/>
          <w:color w:val="000000"/>
          <w:sz w:val="24"/>
          <w:szCs w:val="24"/>
        </w:rPr>
        <w:t>rujna 2013.</w:t>
      </w:r>
      <w:r w:rsidR="00A44AB1">
        <w:rPr>
          <w:rFonts w:ascii="Arial" w:eastAsia="Calibri" w:hAnsi="Arial" w:cs="Arial"/>
          <w:bCs/>
          <w:iCs/>
          <w:color w:val="000000"/>
          <w:sz w:val="24"/>
          <w:szCs w:val="24"/>
        </w:rPr>
        <w:t xml:space="preserve"> </w:t>
      </w:r>
      <w:r w:rsidRPr="00120593">
        <w:rPr>
          <w:rFonts w:ascii="Arial" w:eastAsia="Calibri" w:hAnsi="Arial" w:cs="Arial"/>
          <w:bCs/>
          <w:iCs/>
          <w:color w:val="000000"/>
          <w:sz w:val="24"/>
          <w:szCs w:val="24"/>
        </w:rPr>
        <w:t>godine Gradsko vijeće Grada Ivanić-Grada    donijelo je Odluku o prihvaćanju Sporazuma o uspostavi cjelovitog  sustava gospodarenja otpadom, izgradnji i korištenju Županijskog centra za gospodarenje otpadom Zagrebačke županije.</w:t>
      </w:r>
    </w:p>
    <w:p w:rsidR="00230077" w:rsidRDefault="00230077" w:rsidP="006537FC">
      <w:pPr>
        <w:spacing w:after="0" w:line="240" w:lineRule="auto"/>
        <w:jc w:val="both"/>
        <w:rPr>
          <w:rFonts w:ascii="Arial" w:eastAsia="Calibri" w:hAnsi="Arial" w:cs="Arial"/>
          <w:bCs/>
          <w:iCs/>
          <w:color w:val="000000"/>
          <w:sz w:val="24"/>
          <w:szCs w:val="24"/>
        </w:rPr>
      </w:pPr>
    </w:p>
    <w:p w:rsidR="00230077" w:rsidRPr="00230077" w:rsidRDefault="00230077" w:rsidP="00230077">
      <w:pPr>
        <w:jc w:val="both"/>
        <w:rPr>
          <w:rFonts w:ascii="Arial" w:eastAsia="Calibri" w:hAnsi="Arial" w:cs="Arial"/>
          <w:sz w:val="24"/>
          <w:szCs w:val="24"/>
        </w:rPr>
      </w:pPr>
      <w:r w:rsidRPr="00230077">
        <w:rPr>
          <w:rFonts w:ascii="Arial" w:eastAsia="Calibri" w:hAnsi="Arial" w:cs="Arial"/>
          <w:sz w:val="24"/>
          <w:szCs w:val="24"/>
        </w:rPr>
        <w:t>Županijska skupština Zagrebačke županije je na svojoj 13.sjednici održanoj 24.</w:t>
      </w:r>
      <w:r w:rsidR="00A44AB1">
        <w:rPr>
          <w:rFonts w:ascii="Arial" w:eastAsia="Calibri" w:hAnsi="Arial" w:cs="Arial"/>
          <w:sz w:val="24"/>
          <w:szCs w:val="24"/>
        </w:rPr>
        <w:t xml:space="preserve"> </w:t>
      </w:r>
      <w:r w:rsidRPr="00230077">
        <w:rPr>
          <w:rFonts w:ascii="Arial" w:eastAsia="Calibri" w:hAnsi="Arial" w:cs="Arial"/>
          <w:sz w:val="24"/>
          <w:szCs w:val="24"/>
        </w:rPr>
        <w:t>rujna 2015.</w:t>
      </w:r>
      <w:r w:rsidR="00A44AB1">
        <w:rPr>
          <w:rFonts w:ascii="Arial" w:eastAsia="Calibri" w:hAnsi="Arial" w:cs="Arial"/>
          <w:sz w:val="24"/>
          <w:szCs w:val="24"/>
        </w:rPr>
        <w:t xml:space="preserve"> </w:t>
      </w:r>
      <w:r w:rsidRPr="00230077">
        <w:rPr>
          <w:rFonts w:ascii="Arial" w:eastAsia="Calibri" w:hAnsi="Arial" w:cs="Arial"/>
          <w:sz w:val="24"/>
          <w:szCs w:val="24"/>
        </w:rPr>
        <w:t xml:space="preserve">godine donijela Zaključak o promjeni koncepta gospodarenja otpadom na području Zagrebačke županije. Isključivi razlog za promjenu koncepta su Izmjene i dopune Plana gospodarenja otpadom </w:t>
      </w:r>
      <w:r w:rsidR="00973DF0">
        <w:rPr>
          <w:rFonts w:ascii="Arial" w:eastAsia="Calibri" w:hAnsi="Arial" w:cs="Arial"/>
          <w:sz w:val="24"/>
          <w:szCs w:val="24"/>
        </w:rPr>
        <w:t>Republike Hrvatske od 2007. – 2</w:t>
      </w:r>
      <w:r w:rsidRPr="00230077">
        <w:rPr>
          <w:rFonts w:ascii="Arial" w:eastAsia="Calibri" w:hAnsi="Arial" w:cs="Arial"/>
          <w:sz w:val="24"/>
          <w:szCs w:val="24"/>
        </w:rPr>
        <w:t>015.g. kojima je  Centar za gospodarenje otpadom Zagrebačke županije  „</w:t>
      </w:r>
      <w:proofErr w:type="spellStart"/>
      <w:r w:rsidRPr="00230077">
        <w:rPr>
          <w:rFonts w:ascii="Arial" w:eastAsia="Calibri" w:hAnsi="Arial" w:cs="Arial"/>
          <w:sz w:val="24"/>
          <w:szCs w:val="24"/>
        </w:rPr>
        <w:t>Tarno</w:t>
      </w:r>
      <w:proofErr w:type="spellEnd"/>
      <w:r w:rsidRPr="00230077">
        <w:rPr>
          <w:rFonts w:ascii="Arial" w:eastAsia="Calibri" w:hAnsi="Arial" w:cs="Arial"/>
          <w:sz w:val="24"/>
          <w:szCs w:val="24"/>
        </w:rPr>
        <w:t>“ postao  dijelom regionalnog koncepta za gospodarenje otpadom u RH. Tim izmjenama naložena je izrada zajedničke studije izvedivosti za zbrinjavanje otpada s područja Grada Zagreba, Zagrebačke županije i dijela Sisačko-moslavačke županije.</w:t>
      </w:r>
    </w:p>
    <w:p w:rsidR="00230077" w:rsidRPr="00230077" w:rsidRDefault="00230077" w:rsidP="00230077">
      <w:pPr>
        <w:jc w:val="both"/>
        <w:rPr>
          <w:rFonts w:ascii="Arial" w:eastAsia="Calibri" w:hAnsi="Arial" w:cs="Arial"/>
          <w:sz w:val="24"/>
          <w:szCs w:val="24"/>
        </w:rPr>
      </w:pPr>
      <w:r w:rsidRPr="00230077">
        <w:rPr>
          <w:rFonts w:ascii="Arial" w:eastAsia="Calibri" w:hAnsi="Arial" w:cs="Arial"/>
          <w:sz w:val="24"/>
          <w:szCs w:val="24"/>
        </w:rPr>
        <w:t>Stupanjem na snagu takvih Izmjena Plana gospodarenja otpadom RH Gradsko vijeće Grada Ivanić-Grada je donijelo Odluku o stavljanju van snage Odluke o prihvaćanju Sporazuma o uspostavi cjelovitog sustava gospodarenja otpadom, izgradnji i korištenju ŽCGO-a što znači da Zagrebačka županija više nema sklopljene sporazume sa svim jedinicama lokalne samouprave, a što je bio i još uvijek jest preduvjet za bilo kakve aktivnosti na realizaciji bilo kojeg CGO na području Grada Ivanić-Grada.</w:t>
      </w:r>
    </w:p>
    <w:p w:rsidR="006537FC" w:rsidRPr="00695EEA" w:rsidRDefault="00230077" w:rsidP="00695EEA">
      <w:pPr>
        <w:jc w:val="both"/>
        <w:rPr>
          <w:rFonts w:ascii="Arial" w:eastAsia="Calibri" w:hAnsi="Arial" w:cs="Arial"/>
          <w:sz w:val="24"/>
          <w:szCs w:val="24"/>
        </w:rPr>
      </w:pPr>
      <w:r w:rsidRPr="00230077">
        <w:rPr>
          <w:rFonts w:ascii="Arial" w:eastAsia="Calibri" w:hAnsi="Arial" w:cs="Arial"/>
          <w:sz w:val="24"/>
          <w:szCs w:val="24"/>
        </w:rPr>
        <w:t>I sama Zagrebačka županija ne pristaje na takav regionalni koncept zbrinjavanja komunalnog otpada zajedno s Gradom Zagrebom i nije potpisala Sporazum o suradnji na izradi zajedničke studije izvedivosti za zbrinjavanje otpada Grada Zagreba, Zagrebačke županije i dijela Sisačko-moslavačke županije o čemu je d</w:t>
      </w:r>
      <w:r>
        <w:rPr>
          <w:rFonts w:ascii="Arial" w:eastAsia="Calibri" w:hAnsi="Arial" w:cs="Arial"/>
          <w:sz w:val="24"/>
          <w:szCs w:val="24"/>
        </w:rPr>
        <w:t xml:space="preserve">onijet Zaključak na </w:t>
      </w:r>
      <w:r w:rsidRPr="00230077">
        <w:rPr>
          <w:rFonts w:ascii="Arial" w:eastAsia="Calibri" w:hAnsi="Arial" w:cs="Arial"/>
          <w:sz w:val="24"/>
          <w:szCs w:val="24"/>
        </w:rPr>
        <w:t>sjednici Županijske skupštine, te je predloženo Vladi RH da pokrene  postupak izmjena i dopuna PGO RH na način da se odustane od koncepcije zbrinjavanja komunalnog otpada zajedno s Gradom Zagrebom. Uvjetno je ostala varijantna opcija zajedničkog zbrinjavanja otpada sa sjevernim dijelom Sisačko-moslavačke županije, a uvjetna je zato što je Grad Ivanić-Grad raskinuo Sporazum.</w:t>
      </w:r>
    </w:p>
    <w:p w:rsidR="00D80EE4" w:rsidRPr="00412271" w:rsidRDefault="00D80EE4" w:rsidP="00A44AB1">
      <w:pPr>
        <w:spacing w:after="0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Prostornim planom određen je prostor postojeće građevine za zbrinjavanje komunalnog i inertnog otpada s područja Grada Ivanić-Grad. Proširenje postojećeg odlagališta komunalnog </w:t>
      </w: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lastRenderedPageBreak/>
        <w:t xml:space="preserve">i inertnog otpada (postojeće površine </w:t>
      </w:r>
      <w:proofErr w:type="spellStart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cca</w:t>
      </w:r>
      <w:proofErr w:type="spellEnd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 5,01 ha)  moguće je unutar površine planiranog županijskog centra za gospodarenje otpadom.</w:t>
      </w:r>
    </w:p>
    <w:p w:rsidR="00D80EE4" w:rsidRPr="00412271" w:rsidRDefault="00D80EE4" w:rsidP="00D80EE4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U daljnjem planskom periodu, predviđa se tehnička sanacija građevine za zbrinjavanje otpada u skladu sa uvjetima zakona i pravilnika koji reguliraju postupanje s otpadom. </w:t>
      </w: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Unutar ukupne površine postojeće građevine za zbrinjavanje otpada na lokalitetu </w:t>
      </w:r>
      <w:proofErr w:type="spellStart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Tarno</w:t>
      </w:r>
      <w:proofErr w:type="spellEnd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 utvrđene ovim Planom sa veličinom od </w:t>
      </w:r>
      <w:proofErr w:type="spellStart"/>
      <w:r w:rsidRPr="00412271">
        <w:rPr>
          <w:rFonts w:ascii="Arial" w:eastAsia="Calibri" w:hAnsi="Arial" w:cs="Arial"/>
          <w:sz w:val="24"/>
          <w:szCs w:val="24"/>
          <w:lang w:eastAsia="x-none"/>
        </w:rPr>
        <w:t>cca</w:t>
      </w:r>
      <w:proofErr w:type="spellEnd"/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 5,01 </w:t>
      </w: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ha predviđena je i lokacija </w:t>
      </w:r>
      <w:proofErr w:type="spellStart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reciklažnog</w:t>
      </w:r>
      <w:proofErr w:type="spellEnd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 dvorišta te drugih pratećih sadržaja. </w:t>
      </w: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U svim naseljima predvidjet će se prostor za privremeno odlaganje kućnog otpada sa odgovarajućim kontejnerima za njegov prihvat. Navedeni prostor treba biti dostupan vozilima komunalnog poduzeća. </w:t>
      </w: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Planom je određena površina infrastrukturne namjene za županijski centar za gospodarenje otpadom uz postojeće odlagalište komunalnog i inertnog otpada koje se koristi do uspostave ŽCGO. Ukupna infrastrukturna površina za ŽCGO iznosi </w:t>
      </w:r>
      <w:proofErr w:type="spellStart"/>
      <w:r w:rsidRPr="00412271">
        <w:rPr>
          <w:rFonts w:ascii="Arial" w:eastAsia="Calibri" w:hAnsi="Arial" w:cs="Arial"/>
          <w:sz w:val="24"/>
          <w:szCs w:val="24"/>
          <w:lang w:eastAsia="x-none"/>
        </w:rPr>
        <w:t>cca</w:t>
      </w:r>
      <w:proofErr w:type="spellEnd"/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 43,17 ha od kojih 5,01 ha zauzima postojeće odlagalište otpada. Unutar ŽCGO planira se uređenje </w:t>
      </w:r>
      <w:proofErr w:type="spellStart"/>
      <w:r w:rsidRPr="00412271">
        <w:rPr>
          <w:rFonts w:ascii="Arial" w:eastAsia="Calibri" w:hAnsi="Arial" w:cs="Arial"/>
          <w:sz w:val="24"/>
          <w:szCs w:val="24"/>
          <w:lang w:eastAsia="x-none"/>
        </w:rPr>
        <w:t>reciklažnog</w:t>
      </w:r>
      <w:proofErr w:type="spellEnd"/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 dvorišta. Uređenje prostora ŽCGO </w:t>
      </w:r>
      <w:proofErr w:type="spellStart"/>
      <w:r w:rsidRPr="00412271">
        <w:rPr>
          <w:rFonts w:ascii="Arial" w:eastAsia="Calibri" w:hAnsi="Arial" w:cs="Arial"/>
          <w:sz w:val="24"/>
          <w:szCs w:val="24"/>
          <w:lang w:eastAsia="x-none"/>
        </w:rPr>
        <w:t>Tarno</w:t>
      </w:r>
      <w:proofErr w:type="spellEnd"/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 moguće je temeljem procjene utjecaja zahvata na okoliš.</w:t>
      </w: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D80EE4" w:rsidRPr="00412271" w:rsidRDefault="00D80EE4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Planom se određuje lokacija za uređenje </w:t>
      </w:r>
      <w:proofErr w:type="spellStart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reciklažnog</w:t>
      </w:r>
      <w:proofErr w:type="spellEnd"/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 dvorišta za građevinski otpad unutar izdvojene gospodarske zone obuhvaćene Urbanističkim planom uređenja UPU-3 uz slijedeće uvjete:</w:t>
      </w:r>
    </w:p>
    <w:p w:rsidR="00831287" w:rsidRDefault="00230077" w:rsidP="000E6749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412271">
        <w:rPr>
          <w:rFonts w:ascii="Arial" w:eastAsia="Calibri" w:hAnsi="Arial" w:cs="Arial"/>
          <w:sz w:val="24"/>
          <w:szCs w:val="24"/>
          <w:lang w:eastAsia="en-US"/>
        </w:rPr>
        <w:t>- re</w:t>
      </w:r>
      <w:proofErr w:type="spellStart"/>
      <w:r w:rsidR="00D80EE4" w:rsidRPr="00412271">
        <w:rPr>
          <w:rFonts w:ascii="Arial" w:eastAsia="Calibri" w:hAnsi="Arial" w:cs="Arial"/>
          <w:sz w:val="24"/>
          <w:szCs w:val="24"/>
          <w:lang w:val="x-none" w:eastAsia="x-none"/>
        </w:rPr>
        <w:t>ciklažno</w:t>
      </w:r>
      <w:proofErr w:type="spellEnd"/>
      <w:r w:rsidR="00D80EE4"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 dvorište građevinskog otpada moguće je urediti unutar građevinskog područja gospodarske-proizvodne namjene (I1, I2), </w:t>
      </w:r>
    </w:p>
    <w:p w:rsidR="00831287" w:rsidRDefault="00D80EE4" w:rsidP="000E6749">
      <w:pPr>
        <w:pStyle w:val="Odlomakpopisa"/>
        <w:numPr>
          <w:ilvl w:val="0"/>
          <w:numId w:val="31"/>
        </w:num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831287">
        <w:rPr>
          <w:rFonts w:ascii="Arial" w:eastAsia="Calibri" w:hAnsi="Arial" w:cs="Arial"/>
          <w:sz w:val="24"/>
          <w:szCs w:val="24"/>
          <w:lang w:val="x-none" w:eastAsia="x-none"/>
        </w:rPr>
        <w:t>minimalna veličina građevne čestice se određuje e</w:t>
      </w:r>
      <w:r w:rsidR="00831287" w:rsidRPr="00831287">
        <w:rPr>
          <w:rFonts w:ascii="Arial" w:eastAsia="Calibri" w:hAnsi="Arial" w:cs="Arial"/>
          <w:sz w:val="24"/>
          <w:szCs w:val="24"/>
          <w:lang w:val="x-none" w:eastAsia="x-none"/>
        </w:rPr>
        <w:t>laboratom gospodarenja otpadom,</w:t>
      </w:r>
    </w:p>
    <w:p w:rsidR="00831287" w:rsidRPr="00831287" w:rsidRDefault="00D80EE4" w:rsidP="000E6749">
      <w:pPr>
        <w:pStyle w:val="Odlomakpopisa"/>
        <w:numPr>
          <w:ilvl w:val="0"/>
          <w:numId w:val="31"/>
        </w:num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831287">
        <w:rPr>
          <w:rFonts w:ascii="Arial" w:eastAsia="Calibri" w:hAnsi="Arial" w:cs="Arial"/>
          <w:sz w:val="24"/>
          <w:szCs w:val="24"/>
          <w:lang w:val="x-none" w:eastAsia="x-none"/>
        </w:rPr>
        <w:t>ukupna tlocrtna zauzetost građevne čestice izgradnjom građevina može iznositi najviše 10%,</w:t>
      </w:r>
    </w:p>
    <w:p w:rsidR="00D80EE4" w:rsidRPr="00412271" w:rsidRDefault="00D80EE4" w:rsidP="000E6749">
      <w:pPr>
        <w:numPr>
          <w:ilvl w:val="0"/>
          <w:numId w:val="10"/>
        </w:num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ostali uvjeti gradnje (visina građevine, udaljenosti od ruba građevne čestice i slično) određeni su uvjetima gradnje građevina gospodarske i proizvodne </w:t>
      </w:r>
      <w:r w:rsidR="00412271">
        <w:rPr>
          <w:rFonts w:ascii="Arial" w:eastAsia="Calibri" w:hAnsi="Arial" w:cs="Arial"/>
          <w:sz w:val="24"/>
          <w:szCs w:val="24"/>
          <w:lang w:val="x-none" w:eastAsia="x-none"/>
        </w:rPr>
        <w:t xml:space="preserve">namjene u članku 45. </w:t>
      </w: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Plana,</w:t>
      </w:r>
    </w:p>
    <w:p w:rsidR="00D80EE4" w:rsidRPr="00B11673" w:rsidRDefault="00D80EE4" w:rsidP="000E6749">
      <w:pPr>
        <w:numPr>
          <w:ilvl w:val="0"/>
          <w:numId w:val="10"/>
        </w:num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potrebno je primijeniti sve mjere zaštite okoliša sukladno posebnim propisima.</w:t>
      </w: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eastAsia="x-none"/>
        </w:rPr>
      </w:pPr>
    </w:p>
    <w:p w:rsidR="00B11673" w:rsidRPr="00412271" w:rsidRDefault="00B11673" w:rsidP="00B11673">
      <w:pPr>
        <w:spacing w:after="0"/>
        <w:ind w:left="284"/>
        <w:jc w:val="both"/>
        <w:rPr>
          <w:rFonts w:ascii="Arial" w:eastAsia="Calibri" w:hAnsi="Arial" w:cs="Arial"/>
          <w:sz w:val="24"/>
          <w:szCs w:val="24"/>
          <w:lang w:val="x-none" w:eastAsia="x-none"/>
        </w:rPr>
      </w:pPr>
    </w:p>
    <w:p w:rsidR="007B7763" w:rsidRDefault="007B776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7B7763" w:rsidRDefault="007B776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41BA7A5F" wp14:editId="29F57311">
            <wp:simplePos x="0" y="0"/>
            <wp:positionH relativeFrom="column">
              <wp:posOffset>-575945</wp:posOffset>
            </wp:positionH>
            <wp:positionV relativeFrom="paragraph">
              <wp:posOffset>-799465</wp:posOffset>
            </wp:positionV>
            <wp:extent cx="4057650" cy="3514725"/>
            <wp:effectExtent l="0" t="0" r="0" b="9525"/>
            <wp:wrapThrough wrapText="bothSides">
              <wp:wrapPolygon edited="0">
                <wp:start x="0" y="0"/>
                <wp:lineTo x="0" y="21541"/>
                <wp:lineTo x="21499" y="21541"/>
                <wp:lineTo x="21499" y="0"/>
                <wp:lineTo x="0" y="0"/>
              </wp:wrapPolygon>
            </wp:wrapThrough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67" t="13158" r="21690" b="13280"/>
                    <a:stretch/>
                  </pic:blipFill>
                  <pic:spPr bwMode="auto">
                    <a:xfrm>
                      <a:off x="0" y="0"/>
                      <a:ext cx="4057650" cy="3514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01D8B719" wp14:editId="71F4F832">
            <wp:simplePos x="0" y="0"/>
            <wp:positionH relativeFrom="column">
              <wp:posOffset>4203065</wp:posOffset>
            </wp:positionH>
            <wp:positionV relativeFrom="paragraph">
              <wp:posOffset>422910</wp:posOffset>
            </wp:positionV>
            <wp:extent cx="3067050" cy="552450"/>
            <wp:effectExtent l="0" t="0" r="0" b="0"/>
            <wp:wrapThrough wrapText="bothSides">
              <wp:wrapPolygon edited="0">
                <wp:start x="0" y="0"/>
                <wp:lineTo x="0" y="20855"/>
                <wp:lineTo x="21466" y="20855"/>
                <wp:lineTo x="21466" y="0"/>
                <wp:lineTo x="0" y="0"/>
              </wp:wrapPolygon>
            </wp:wrapThrough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67" t="51833" r="7178" b="36604"/>
                    <a:stretch/>
                  </pic:blipFill>
                  <pic:spPr bwMode="auto">
                    <a:xfrm>
                      <a:off x="0" y="0"/>
                      <a:ext cx="3067050" cy="552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7763" w:rsidRDefault="007B776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B11673" w:rsidRDefault="00B11673" w:rsidP="00230077">
      <w:pPr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Pr="00387373" w:rsidRDefault="00387373" w:rsidP="00277B0C">
      <w:pPr>
        <w:jc w:val="both"/>
        <w:rPr>
          <w:rFonts w:ascii="Arial" w:eastAsia="Calibri" w:hAnsi="Arial" w:cs="Arial"/>
          <w:i/>
          <w:sz w:val="18"/>
          <w:szCs w:val="18"/>
          <w:lang w:eastAsia="en-US"/>
        </w:rPr>
      </w:pPr>
      <w:r w:rsidRPr="00387373">
        <w:rPr>
          <w:noProof/>
          <w:sz w:val="18"/>
          <w:szCs w:val="18"/>
        </w:rPr>
        <w:drawing>
          <wp:anchor distT="0" distB="0" distL="114300" distR="114300" simplePos="0" relativeHeight="251660288" behindDoc="1" locked="0" layoutInCell="1" allowOverlap="1" wp14:anchorId="7D674318" wp14:editId="7D85ECEC">
            <wp:simplePos x="0" y="0"/>
            <wp:positionH relativeFrom="column">
              <wp:posOffset>-4445</wp:posOffset>
            </wp:positionH>
            <wp:positionV relativeFrom="paragraph">
              <wp:posOffset>362585</wp:posOffset>
            </wp:positionV>
            <wp:extent cx="4057650" cy="3343275"/>
            <wp:effectExtent l="0" t="0" r="0" b="9525"/>
            <wp:wrapThrough wrapText="bothSides">
              <wp:wrapPolygon edited="0">
                <wp:start x="0" y="0"/>
                <wp:lineTo x="0" y="21538"/>
                <wp:lineTo x="21499" y="21538"/>
                <wp:lineTo x="21499" y="0"/>
                <wp:lineTo x="0" y="0"/>
              </wp:wrapPolygon>
            </wp:wrapThrough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8" t="20533" r="19298" b="6701"/>
                    <a:stretch/>
                  </pic:blipFill>
                  <pic:spPr bwMode="auto">
                    <a:xfrm>
                      <a:off x="0" y="0"/>
                      <a:ext cx="405765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7373">
        <w:rPr>
          <w:noProof/>
          <w:sz w:val="18"/>
          <w:szCs w:val="18"/>
        </w:rPr>
        <w:drawing>
          <wp:anchor distT="0" distB="0" distL="114300" distR="114300" simplePos="0" relativeHeight="251661312" behindDoc="1" locked="0" layoutInCell="1" allowOverlap="1" wp14:anchorId="15DF07A8" wp14:editId="28357D7E">
            <wp:simplePos x="0" y="0"/>
            <wp:positionH relativeFrom="column">
              <wp:posOffset>3748405</wp:posOffset>
            </wp:positionH>
            <wp:positionV relativeFrom="paragraph">
              <wp:posOffset>474980</wp:posOffset>
            </wp:positionV>
            <wp:extent cx="2667000" cy="257175"/>
            <wp:effectExtent l="0" t="0" r="0" b="9525"/>
            <wp:wrapThrough wrapText="bothSides">
              <wp:wrapPolygon edited="0">
                <wp:start x="0" y="0"/>
                <wp:lineTo x="0" y="20800"/>
                <wp:lineTo x="21446" y="20800"/>
                <wp:lineTo x="21446" y="0"/>
                <wp:lineTo x="0" y="0"/>
              </wp:wrapPolygon>
            </wp:wrapThrough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34" t="29306" r="28708" b="65311"/>
                    <a:stretch/>
                  </pic:blipFill>
                  <pic:spPr bwMode="auto">
                    <a:xfrm>
                      <a:off x="0" y="0"/>
                      <a:ext cx="2667000" cy="257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 xml:space="preserve">Izvod_(II. izmjene i dopune Prostornog plana uređenja Grada Ivanić-Grada) – građevinsko područje </w:t>
      </w:r>
      <w:proofErr w:type="spellStart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>Lepšić</w:t>
      </w:r>
      <w:proofErr w:type="spellEnd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 xml:space="preserve">, </w:t>
      </w:r>
      <w:proofErr w:type="spellStart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>Opatinec</w:t>
      </w:r>
      <w:proofErr w:type="spellEnd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 xml:space="preserve">, </w:t>
      </w:r>
      <w:proofErr w:type="spellStart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>Tarno</w:t>
      </w:r>
      <w:proofErr w:type="spellEnd"/>
      <w:r w:rsidRPr="00387373">
        <w:rPr>
          <w:rFonts w:ascii="Arial" w:eastAsia="Calibri" w:hAnsi="Arial" w:cs="Arial"/>
          <w:i/>
          <w:sz w:val="18"/>
          <w:szCs w:val="18"/>
          <w:lang w:eastAsia="en-US"/>
        </w:rPr>
        <w:t xml:space="preserve"> (1:5000)</w:t>
      </w: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387373" w:rsidRDefault="00387373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</w:p>
    <w:p w:rsidR="000C1777" w:rsidRPr="006537FC" w:rsidRDefault="00387373" w:rsidP="00277B0C">
      <w:pPr>
        <w:jc w:val="both"/>
        <w:rPr>
          <w:rFonts w:ascii="Arial" w:eastAsia="Calibri" w:hAnsi="Arial" w:cs="Arial"/>
          <w:i/>
          <w:sz w:val="20"/>
          <w:szCs w:val="20"/>
          <w:lang w:eastAsia="en-US"/>
        </w:rPr>
      </w:pPr>
      <w:r w:rsidRPr="00387373">
        <w:rPr>
          <w:rFonts w:ascii="Arial" w:eastAsia="Calibri" w:hAnsi="Arial" w:cs="Arial"/>
          <w:i/>
          <w:sz w:val="20"/>
          <w:szCs w:val="20"/>
          <w:lang w:eastAsia="en-US"/>
        </w:rPr>
        <w:t>Izvod_(II. izmjene i dopune Prostornog plana uređenja Grada Ivanić-Grada) – karta_korištenje i namjena površina (1:25000)</w:t>
      </w:r>
    </w:p>
    <w:p w:rsidR="00695EEA" w:rsidRPr="00B11673" w:rsidRDefault="00695EEA" w:rsidP="006C0F94">
      <w:pPr>
        <w:spacing w:after="0"/>
        <w:jc w:val="both"/>
        <w:rPr>
          <w:rFonts w:ascii="Arial" w:eastAsia="Calibri" w:hAnsi="Arial" w:cs="Arial"/>
          <w:sz w:val="24"/>
          <w:szCs w:val="24"/>
          <w:lang w:eastAsia="x-none"/>
        </w:rPr>
      </w:pPr>
      <w:r>
        <w:rPr>
          <w:rFonts w:ascii="Arial" w:eastAsia="Calibri" w:hAnsi="Arial" w:cs="Arial"/>
          <w:sz w:val="24"/>
          <w:szCs w:val="24"/>
          <w:lang w:eastAsia="x-none"/>
        </w:rPr>
        <w:t>Prostornim p</w:t>
      </w:r>
      <w:r w:rsidRPr="00D80EE4">
        <w:rPr>
          <w:rFonts w:ascii="Arial" w:eastAsia="Calibri" w:hAnsi="Arial" w:cs="Arial"/>
          <w:sz w:val="24"/>
          <w:szCs w:val="24"/>
          <w:lang w:val="x-none" w:eastAsia="x-none"/>
        </w:rPr>
        <w:t xml:space="preserve">lanom se zadržava postojeće (izgrađeno) mjesto za sakupljanje i obradu opasnog i neopasnog otpada unutar gospodarske-proizvodne zone Donji </w:t>
      </w:r>
      <w:proofErr w:type="spellStart"/>
      <w:r w:rsidRPr="00D80EE4">
        <w:rPr>
          <w:rFonts w:ascii="Arial" w:eastAsia="Calibri" w:hAnsi="Arial" w:cs="Arial"/>
          <w:sz w:val="24"/>
          <w:szCs w:val="24"/>
          <w:lang w:val="x-none" w:eastAsia="x-none"/>
        </w:rPr>
        <w:t>Šarampov</w:t>
      </w:r>
      <w:proofErr w:type="spellEnd"/>
      <w:r w:rsidRPr="00D80EE4">
        <w:rPr>
          <w:rFonts w:ascii="Arial" w:eastAsia="Calibri" w:hAnsi="Arial" w:cs="Arial"/>
          <w:sz w:val="24"/>
          <w:szCs w:val="24"/>
          <w:lang w:val="x-none" w:eastAsia="x-none"/>
        </w:rPr>
        <w:t xml:space="preserve"> uz obvezu primjene svih mjera zaštite okoliša</w:t>
      </w:r>
      <w:r>
        <w:rPr>
          <w:rFonts w:ascii="Arial" w:eastAsia="Calibri" w:hAnsi="Arial" w:cs="Arial"/>
          <w:sz w:val="24"/>
          <w:szCs w:val="24"/>
          <w:lang w:eastAsia="x-none"/>
        </w:rPr>
        <w:t xml:space="preserve"> (AEKS):</w:t>
      </w:r>
    </w:p>
    <w:p w:rsidR="00695EEA" w:rsidRPr="00412271" w:rsidRDefault="00412271" w:rsidP="006C0F94">
      <w:pPr>
        <w:spacing w:after="0"/>
        <w:ind w:hanging="33"/>
        <w:jc w:val="both"/>
        <w:rPr>
          <w:rFonts w:ascii="Arial" w:eastAsia="Calibri" w:hAnsi="Arial" w:cs="Arial"/>
          <w:sz w:val="24"/>
          <w:szCs w:val="24"/>
          <w:lang w:eastAsia="x-none"/>
        </w:rPr>
      </w:pPr>
      <w:r w:rsidRPr="007B7763">
        <w:rPr>
          <w:rFonts w:ascii="Arial" w:eastAsia="Calibri" w:hAnsi="Arial" w:cs="Arial"/>
          <w:i/>
          <w:sz w:val="24"/>
          <w:szCs w:val="24"/>
          <w:lang w:val="x-none" w:eastAsia="x-none"/>
        </w:rPr>
        <w:lastRenderedPageBreak/>
        <w:t xml:space="preserve"> </w:t>
      </w:r>
      <w:r w:rsidR="00695EEA" w:rsidRPr="00412271">
        <w:rPr>
          <w:rFonts w:ascii="Arial" w:eastAsia="Calibri" w:hAnsi="Arial" w:cs="Arial"/>
          <w:sz w:val="24"/>
          <w:szCs w:val="24"/>
          <w:lang w:val="x-none" w:eastAsia="x-none"/>
        </w:rPr>
        <w:t>Vrste opasno</w:t>
      </w:r>
      <w:r w:rsidRPr="00412271">
        <w:rPr>
          <w:rFonts w:ascii="Arial" w:eastAsia="Calibri" w:hAnsi="Arial" w:cs="Arial"/>
          <w:sz w:val="24"/>
          <w:szCs w:val="24"/>
          <w:lang w:val="x-none" w:eastAsia="x-none"/>
        </w:rPr>
        <w:t>g otpada kojima se gospodari na</w:t>
      </w:r>
      <w:r w:rsidRPr="00412271">
        <w:rPr>
          <w:rFonts w:ascii="Arial" w:eastAsia="Calibri" w:hAnsi="Arial" w:cs="Arial"/>
          <w:sz w:val="24"/>
          <w:szCs w:val="24"/>
          <w:lang w:eastAsia="x-none"/>
        </w:rPr>
        <w:t xml:space="preserve"> predmetnoj lokaciji </w:t>
      </w:r>
      <w:r w:rsidR="00695EEA" w:rsidRPr="00412271">
        <w:rPr>
          <w:rFonts w:ascii="Arial" w:eastAsia="Calibri" w:hAnsi="Arial" w:cs="Arial"/>
          <w:sz w:val="24"/>
          <w:szCs w:val="24"/>
          <w:lang w:val="x-none" w:eastAsia="x-none"/>
        </w:rPr>
        <w:t>određuju se u dozvoli za gospodarenje otpadom koju izdaje nadležno tijelo</w:t>
      </w:r>
      <w:r w:rsidRPr="00412271">
        <w:rPr>
          <w:rFonts w:ascii="Arial" w:eastAsia="Calibri" w:hAnsi="Arial" w:cs="Arial"/>
          <w:sz w:val="24"/>
          <w:szCs w:val="24"/>
          <w:lang w:eastAsia="x-none"/>
        </w:rPr>
        <w:t>.</w:t>
      </w:r>
    </w:p>
    <w:p w:rsidR="00695EEA" w:rsidRDefault="00695EEA" w:rsidP="00831287">
      <w:pPr>
        <w:pStyle w:val="t-9-8"/>
        <w:spacing w:before="0" w:beforeAutospacing="0" w:after="0" w:afterAutospacing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U vezi s lokacijom u vlasništvu tvrtke AEKS</w:t>
      </w:r>
      <w:r w:rsidR="008E7716">
        <w:rPr>
          <w:rFonts w:ascii="Arial" w:hAnsi="Arial" w:cs="Arial"/>
        </w:rPr>
        <w:t xml:space="preserve"> d.o.o.</w:t>
      </w:r>
      <w:r>
        <w:rPr>
          <w:rFonts w:ascii="Arial" w:hAnsi="Arial" w:cs="Arial"/>
        </w:rPr>
        <w:t xml:space="preserve"> valja napomenuti da je u tijeku 2015.</w:t>
      </w:r>
      <w:r w:rsidR="008312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godine Upravni odjel za prostorno uređenje, gradnju i zaštitu okoliša Zagrebačke</w:t>
      </w:r>
      <w:r w:rsidR="008E7716">
        <w:rPr>
          <w:rFonts w:ascii="Arial" w:hAnsi="Arial" w:cs="Arial"/>
        </w:rPr>
        <w:t xml:space="preserve"> županije  donio Rješenje o izvedenom stanju Klasa: UP/I-361-06/12-02/57, URBROJ: 238/1-18-06/1-15-26 od 23.07.2015. godine kojim su ozakonjene nezakonito rekonstruirane i izgrađene zgrade poslovne namjene (gospodarenje opasnim i neopasnim otpadom, skladištenje i proizvodnju biorazgradivih kemikalija I.,II. i III. </w:t>
      </w:r>
      <w:r w:rsidR="007A5966">
        <w:rPr>
          <w:rFonts w:ascii="Arial" w:hAnsi="Arial" w:cs="Arial"/>
        </w:rPr>
        <w:t>s</w:t>
      </w:r>
      <w:r w:rsidR="008E7716">
        <w:rPr>
          <w:rFonts w:ascii="Arial" w:hAnsi="Arial" w:cs="Arial"/>
        </w:rPr>
        <w:t xml:space="preserve">kupine za kemijska čišćenja). No, i prije donošenja predmetnog Rješenja o izvedenom stanju, Ministarstvo zaštite okoliša i prirode je </w:t>
      </w:r>
      <w:r w:rsidR="00366956">
        <w:rPr>
          <w:rFonts w:ascii="Arial" w:hAnsi="Arial" w:cs="Arial"/>
        </w:rPr>
        <w:t>izdalo</w:t>
      </w:r>
      <w:r w:rsidR="008E7716">
        <w:rPr>
          <w:rFonts w:ascii="Arial" w:hAnsi="Arial" w:cs="Arial"/>
        </w:rPr>
        <w:t xml:space="preserve"> Dozvolu za gospodarenje otpadom KLASA: UP/I-351-02/13-11/109, URBROJ: 517-06-3-1-</w:t>
      </w:r>
      <w:proofErr w:type="spellStart"/>
      <w:r w:rsidR="008E7716">
        <w:rPr>
          <w:rFonts w:ascii="Arial" w:hAnsi="Arial" w:cs="Arial"/>
        </w:rPr>
        <w:t>1</w:t>
      </w:r>
      <w:proofErr w:type="spellEnd"/>
      <w:r w:rsidR="008E7716">
        <w:rPr>
          <w:rFonts w:ascii="Arial" w:hAnsi="Arial" w:cs="Arial"/>
        </w:rPr>
        <w:t>-15-21 od 12.06.2015.</w:t>
      </w:r>
      <w:r w:rsidR="00831287">
        <w:rPr>
          <w:rFonts w:ascii="Arial" w:hAnsi="Arial" w:cs="Arial"/>
        </w:rPr>
        <w:t xml:space="preserve"> </w:t>
      </w:r>
      <w:r w:rsidR="008E7716">
        <w:rPr>
          <w:rFonts w:ascii="Arial" w:hAnsi="Arial" w:cs="Arial"/>
        </w:rPr>
        <w:t xml:space="preserve">godine kojom  se dozvoljava na toj lokaciji i u tim </w:t>
      </w:r>
      <w:r w:rsidR="007A5966">
        <w:rPr>
          <w:rFonts w:ascii="Arial" w:hAnsi="Arial" w:cs="Arial"/>
        </w:rPr>
        <w:t>nelegaliziranim objektima obavlja</w:t>
      </w:r>
      <w:r w:rsidR="008E7716">
        <w:rPr>
          <w:rFonts w:ascii="Arial" w:hAnsi="Arial" w:cs="Arial"/>
        </w:rPr>
        <w:t xml:space="preserve">nje djelatnosti sakupljanja, interventnog sakupljanja, druge obrade, </w:t>
      </w:r>
      <w:proofErr w:type="spellStart"/>
      <w:r w:rsidR="008E7716">
        <w:rPr>
          <w:rFonts w:ascii="Arial" w:hAnsi="Arial" w:cs="Arial"/>
        </w:rPr>
        <w:t>oporabe</w:t>
      </w:r>
      <w:proofErr w:type="spellEnd"/>
      <w:r w:rsidR="008E7716">
        <w:rPr>
          <w:rFonts w:ascii="Arial" w:hAnsi="Arial" w:cs="Arial"/>
        </w:rPr>
        <w:t xml:space="preserve"> i zbrinjavanja opasnog otpada.</w:t>
      </w:r>
      <w:r w:rsidR="007A5966">
        <w:rPr>
          <w:rFonts w:ascii="Arial" w:hAnsi="Arial" w:cs="Arial"/>
        </w:rPr>
        <w:t xml:space="preserve"> Dozvola za gospodarenje otpadom kojom se dozvoljava AEKS d.o.o. obavljanje djelatnosti sakupljanja, interventnog sakupljanja, skladištenja, druge obrade, </w:t>
      </w:r>
      <w:proofErr w:type="spellStart"/>
      <w:r w:rsidR="007A5966">
        <w:rPr>
          <w:rFonts w:ascii="Arial" w:hAnsi="Arial" w:cs="Arial"/>
        </w:rPr>
        <w:t>oporabe</w:t>
      </w:r>
      <w:proofErr w:type="spellEnd"/>
      <w:r w:rsidR="007A5966">
        <w:rPr>
          <w:rFonts w:ascii="Arial" w:hAnsi="Arial" w:cs="Arial"/>
        </w:rPr>
        <w:t xml:space="preserve"> i zbrinjavanja neopasnog otpada KLASA: UP/I-351-01/13-02/29, URBROJ: 238/1-18-02/2-15-17 donijeta je po Upravnom odjelu za prostorno uređenje, gradnju i zaštitu okoliša, Odsjek za zaštitu okoliša 17.09.2015.godine, nakon legalizacije objekata.</w:t>
      </w:r>
    </w:p>
    <w:p w:rsidR="00023131" w:rsidRDefault="000C3553" w:rsidP="00831287">
      <w:pPr>
        <w:pStyle w:val="t-9-8"/>
        <w:spacing w:before="0" w:beforeAutospacing="0" w:after="0" w:afterAutospacing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U razdoblju od 07.</w:t>
      </w:r>
      <w:r w:rsidR="008312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prosinca 2015.</w:t>
      </w:r>
      <w:r w:rsidR="008312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godine pa do 05.</w:t>
      </w:r>
      <w:r w:rsidR="008312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siječnja 201</w:t>
      </w:r>
      <w:r w:rsidR="007E4FD2">
        <w:rPr>
          <w:rFonts w:ascii="Arial" w:hAnsi="Arial" w:cs="Arial"/>
        </w:rPr>
        <w:t>6</w:t>
      </w:r>
      <w:r>
        <w:rPr>
          <w:rFonts w:ascii="Arial" w:hAnsi="Arial" w:cs="Arial"/>
        </w:rPr>
        <w:t>.</w:t>
      </w:r>
      <w:r w:rsidR="008312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godine Ministarstvo zaštite okoliša i prirode je putem Upravnog odjela za prostorno uređenje, gradnju i zaštitu okoliša, Odsjek za zaštitu okoliša Zagrebačke županije provelo javnu raspravu o  Studiji utjecaja na okoliš građevina za gospodarenje otpadom tvrtke AEKS d.o.o. obzirom da se planira izgradnja novih postrojenja za  skladištenje, obradu, </w:t>
      </w:r>
      <w:proofErr w:type="spellStart"/>
      <w:r>
        <w:rPr>
          <w:rFonts w:ascii="Arial" w:hAnsi="Arial" w:cs="Arial"/>
        </w:rPr>
        <w:t>kondicioniranje</w:t>
      </w:r>
      <w:proofErr w:type="spellEnd"/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bioremedijaciju</w:t>
      </w:r>
      <w:proofErr w:type="spellEnd"/>
      <w:r>
        <w:rPr>
          <w:rFonts w:ascii="Arial" w:hAnsi="Arial" w:cs="Arial"/>
        </w:rPr>
        <w:t xml:space="preserve"> otpada </w:t>
      </w:r>
      <w:r w:rsidR="00DA1E4A">
        <w:rPr>
          <w:rFonts w:ascii="Arial" w:hAnsi="Arial" w:cs="Arial"/>
        </w:rPr>
        <w:t>(</w:t>
      </w:r>
      <w:r>
        <w:rPr>
          <w:rFonts w:ascii="Arial" w:hAnsi="Arial" w:cs="Arial"/>
        </w:rPr>
        <w:t xml:space="preserve">opasnog). </w:t>
      </w:r>
      <w:r w:rsidR="00023131">
        <w:rPr>
          <w:rFonts w:ascii="Arial" w:hAnsi="Arial" w:cs="Arial"/>
        </w:rPr>
        <w:t xml:space="preserve">Ministarstvo zaštite okoliša i prirode na prijedlog </w:t>
      </w:r>
      <w:r w:rsidR="00526A2A">
        <w:rPr>
          <w:rFonts w:ascii="Arial" w:hAnsi="Arial" w:cs="Arial"/>
        </w:rPr>
        <w:t>savjetodavnog Stručnog Povjerenstva</w:t>
      </w:r>
      <w:r w:rsidR="00023131">
        <w:rPr>
          <w:rFonts w:ascii="Arial" w:hAnsi="Arial" w:cs="Arial"/>
        </w:rPr>
        <w:t xml:space="preserve"> dana 16. ožujka 2016. godine donijelo je rješenje</w:t>
      </w:r>
      <w:r w:rsidR="00526A2A">
        <w:rPr>
          <w:rFonts w:ascii="Arial" w:hAnsi="Arial" w:cs="Arial"/>
        </w:rPr>
        <w:t xml:space="preserve"> kojim se:</w:t>
      </w:r>
    </w:p>
    <w:p w:rsidR="00526A2A" w:rsidRDefault="00526A2A" w:rsidP="00526A2A">
      <w:pPr>
        <w:pStyle w:val="t-9-8"/>
        <w:spacing w:before="0" w:beforeAutospacing="0" w:after="0" w:afterAutospacing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„Namjeravani zahvat – građevina za gospodarenje otpadom tvrtke AEKS d.o.o. Ivanić-Grad, Zagrebačka županija, nositelja zahvata AEKS d.o.o., Omladinska 45, Ivanić-Grad, a temeljem Studije o utjecaju na okoliš koju je izradio ovlaštenik Fakultet kemijskog inženjerstva i tehnologije Sveučilišta u Zagrebu, u veljači 2015. i doradio </w:t>
      </w:r>
      <w:r w:rsidR="00530820">
        <w:rPr>
          <w:rFonts w:ascii="Arial" w:hAnsi="Arial" w:cs="Arial"/>
        </w:rPr>
        <w:t xml:space="preserve">u listopadu 2015. – prihvatljiv je za okoliš, uz primjenu zakonom propisanih i ovim rješenjem utvrđenih mjera zaštite okoliša i uz </w:t>
      </w:r>
      <w:r w:rsidR="00FB5076">
        <w:rPr>
          <w:rFonts w:ascii="Arial" w:hAnsi="Arial" w:cs="Arial"/>
        </w:rPr>
        <w:t>provedbu programa praćenja stanja okoliša.“</w:t>
      </w:r>
    </w:p>
    <w:p w:rsidR="00695EEA" w:rsidRDefault="00695EEA" w:rsidP="00695EEA">
      <w:pPr>
        <w:spacing w:after="0" w:line="240" w:lineRule="auto"/>
        <w:rPr>
          <w:rFonts w:ascii="Arial" w:eastAsia="Calibri" w:hAnsi="Arial" w:cs="Arial"/>
          <w:sz w:val="24"/>
          <w:szCs w:val="24"/>
          <w:lang w:eastAsia="x-none"/>
        </w:rPr>
      </w:pPr>
    </w:p>
    <w:p w:rsidR="00695EEA" w:rsidRDefault="00695EEA" w:rsidP="00695EEA">
      <w:pPr>
        <w:pStyle w:val="t-9-8"/>
        <w:spacing w:before="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U Urbanističkom planu uređenja UPU 3 Zone gospodarske namjene na području Ivanić-Grad predviđena je lokacija za gospodarenje građevinskim otpadom.</w:t>
      </w:r>
    </w:p>
    <w:p w:rsidR="00695EEA" w:rsidRPr="00E00673" w:rsidRDefault="00695EEA" w:rsidP="00E00673">
      <w:pPr>
        <w:pStyle w:val="t-9-8"/>
        <w:spacing w:before="0" w:beforeAutospacing="0" w:after="0" w:afterAutospacing="0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277B0C" w:rsidRPr="00277B0C" w:rsidRDefault="00277B0C" w:rsidP="00277B0C">
      <w:p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  <w:r>
        <w:rPr>
          <w:rFonts w:ascii="Arial" w:eastAsia="Calibri" w:hAnsi="Arial" w:cs="Arial"/>
          <w:b/>
          <w:sz w:val="24"/>
          <w:szCs w:val="24"/>
          <w:lang w:eastAsia="en-US"/>
        </w:rPr>
        <w:t xml:space="preserve">Sanacija odlagališta komunalnog otpada </w:t>
      </w:r>
      <w:proofErr w:type="spellStart"/>
      <w:r>
        <w:rPr>
          <w:rFonts w:ascii="Arial" w:eastAsia="Calibri" w:hAnsi="Arial" w:cs="Arial"/>
          <w:b/>
          <w:sz w:val="24"/>
          <w:szCs w:val="24"/>
          <w:lang w:eastAsia="en-US"/>
        </w:rPr>
        <w:t>Tarno</w:t>
      </w:r>
      <w:proofErr w:type="spellEnd"/>
    </w:p>
    <w:p w:rsidR="00277B0C" w:rsidRPr="00277B0C" w:rsidRDefault="00277B0C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Odlagalište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je odlagalište uređeno sukladno zakonskoj regulativi RH, a sanacija je izvršena putem Ugovora o sufinanciranju sklopljenom između Grada Ivanić-Grada i Fonda za zaštitu okoliša i energetsku učinkovitost 20.</w:t>
      </w:r>
      <w:r w:rsidR="00831287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lipnja 2004.godine. Po tom osnovnom Ugovoru Fond je sanaciju sufinancirao sa 66,39% sredstava, o preostali iznos se putem Sporazuma Grada i općina Križ i Kloštar Ivanić dijelio na ove tri JLS u omjeru 50:30:20%. U sanaciju koja je dovršena početkom 2010.</w:t>
      </w:r>
      <w:r w:rsidR="00831287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godine ukupno je utrošeno 8.113.127,80 kuna (od toga je FZOEU izvršio sufinanciranje iznosom od 5.386.305,55 kn). Zahvaljujući tome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je odlagalište s izgrađenim slijedećim sustavima: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lastRenderedPageBreak/>
        <w:t xml:space="preserve">nepropusnim temeljnim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brtvenim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sustavom, s visokim koeficijentom nepropusnosti, na koji se fazno odlaže otpad;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nepropusnim sustavom za skupljanje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procjednih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voda iz tijela odloženog otpada;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prekrivnim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brtvenim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sustavom, na dijelu odlagališta gdje je visina odloženog otpada sukladna projektiranoj visini i gdje se više ne odlaže otpad (plohe 1, 2, 3 i 4);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sustavom za prihvat i odvodnju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oborinskih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voda;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sustavom za sakupljanje i obradu odlagališnog plina prije njegovog puštanja u atmosferu;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infrastrukturnim sustavima (vodoopskrba, električna energija, odvodnja, telekomunikacije, prometne i manipulativne površine);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sustavom protupožarne zaštite uključivo hidrantsku mrežu;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sustavom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videonadzora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>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elektronskom kolnom vagom;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sustavom hortikulturnog uređenja;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opažačkim bušotinama (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piezometrima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) te uspostavljenim sustavom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monitoringa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kakvoće podzemnim i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procjednih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voda, zraka i odlagališnih plinova;</w:t>
      </w:r>
    </w:p>
    <w:p w:rsidR="00277B0C" w:rsidRPr="00277B0C" w:rsidRDefault="00277B0C" w:rsidP="00277B0C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ostalim objektima (plato za pranje kotača vozila, ograda, objekti za zaposlene i dr.).</w:t>
      </w:r>
    </w:p>
    <w:p w:rsidR="00277B0C" w:rsidRPr="00277B0C" w:rsidRDefault="00277B0C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Otpad se razastire i zbija buldožerom, a konačna zbijenost postiže se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kompaktorom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277B0C" w:rsidRPr="00277B0C" w:rsidRDefault="00277B0C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Svakodnevno se prati količina odloženog otpada.</w:t>
      </w:r>
    </w:p>
    <w:p w:rsidR="00DF5E3C" w:rsidRPr="000000EE" w:rsidRDefault="00277B0C" w:rsidP="00DF5E3C">
      <w:pPr>
        <w:jc w:val="both"/>
        <w:rPr>
          <w:rFonts w:ascii="Arial" w:hAnsi="Arial" w:cs="Arial"/>
          <w:sz w:val="24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Trenutno se komunalni otpad odlaže na plohu 5. Budući da preostali raspoloživi kapacitet na toj plohi nije dostatan za odlaganje do izgradnje </w:t>
      </w:r>
      <w:r w:rsidRPr="00BD6A81">
        <w:rPr>
          <w:rFonts w:ascii="Arial" w:eastAsia="Calibri" w:hAnsi="Arial" w:cs="Arial"/>
          <w:sz w:val="24"/>
          <w:szCs w:val="24"/>
          <w:lang w:eastAsia="en-US"/>
        </w:rPr>
        <w:t>Županijskog centra za gospodarenje otpadom Zagrebačke županije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, predviđena je izgradnja dodatne plohe 6 unutar postojećih granica odlagališta.</w:t>
      </w:r>
      <w:r w:rsidR="002A6BEB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DF5E3C">
        <w:rPr>
          <w:rFonts w:ascii="Arial" w:hAnsi="Arial" w:cs="Arial"/>
          <w:sz w:val="24"/>
        </w:rPr>
        <w:t>S</w:t>
      </w:r>
      <w:r w:rsidR="00DF5E3C" w:rsidRPr="00A21BA1">
        <w:rPr>
          <w:rFonts w:ascii="Arial" w:hAnsi="Arial" w:cs="Arial"/>
          <w:sz w:val="24"/>
        </w:rPr>
        <w:t xml:space="preserve">ukladno Ugovoru s Fondom </w:t>
      </w:r>
      <w:r w:rsidR="00DF5E3C">
        <w:rPr>
          <w:rFonts w:ascii="Arial" w:hAnsi="Arial" w:cs="Arial"/>
          <w:sz w:val="24"/>
        </w:rPr>
        <w:t>– Ugovor o korištenju sredstava Fonda za neposredno sudjelovanje Fonda u sufinanciranju troškova izrade projektne dokumentacije za projekt sanacije i rekonstrukcije odlagališta komunalnog otpada „</w:t>
      </w:r>
      <w:proofErr w:type="spellStart"/>
      <w:r w:rsidR="00DF5E3C">
        <w:rPr>
          <w:rFonts w:ascii="Arial" w:hAnsi="Arial" w:cs="Arial"/>
          <w:sz w:val="24"/>
        </w:rPr>
        <w:t>Tarno</w:t>
      </w:r>
      <w:proofErr w:type="spellEnd"/>
      <w:r w:rsidR="00DF5E3C">
        <w:rPr>
          <w:rFonts w:ascii="Arial" w:hAnsi="Arial" w:cs="Arial"/>
          <w:sz w:val="24"/>
        </w:rPr>
        <w:t xml:space="preserve">“ </w:t>
      </w:r>
      <w:r w:rsidR="00DF5E3C" w:rsidRPr="000000EE">
        <w:rPr>
          <w:rFonts w:ascii="Arial" w:hAnsi="Arial" w:cs="Arial"/>
          <w:sz w:val="24"/>
        </w:rPr>
        <w:t>te projektnom dokumentacijom i svim</w:t>
      </w:r>
      <w:r w:rsidR="00DF5E3C">
        <w:rPr>
          <w:rFonts w:ascii="Arial" w:hAnsi="Arial" w:cs="Arial"/>
          <w:sz w:val="24"/>
        </w:rPr>
        <w:t xml:space="preserve"> građevinskim dozvolama koje su ishođene </w:t>
      </w:r>
      <w:r w:rsidR="00DF5E3C" w:rsidRPr="00750B59">
        <w:rPr>
          <w:rFonts w:ascii="Arial" w:hAnsi="Arial" w:cs="Arial"/>
          <w:sz w:val="24"/>
        </w:rPr>
        <w:t>do 31.12.2016</w:t>
      </w:r>
      <w:r w:rsidR="00DF5E3C">
        <w:rPr>
          <w:rFonts w:ascii="Arial" w:hAnsi="Arial" w:cs="Arial"/>
          <w:sz w:val="24"/>
        </w:rPr>
        <w:t>.</w:t>
      </w:r>
      <w:r w:rsidR="00DF5E3C" w:rsidRPr="000000EE">
        <w:rPr>
          <w:rFonts w:ascii="Arial" w:hAnsi="Arial" w:cs="Arial"/>
          <w:sz w:val="24"/>
        </w:rPr>
        <w:t xml:space="preserve"> za izgradnju, neophodno je da </w:t>
      </w:r>
      <w:r w:rsidR="00DF5E3C">
        <w:rPr>
          <w:rFonts w:ascii="Arial" w:hAnsi="Arial" w:cs="Arial"/>
          <w:sz w:val="24"/>
        </w:rPr>
        <w:t>se krene</w:t>
      </w:r>
      <w:r w:rsidR="00DF5E3C" w:rsidRPr="000000EE">
        <w:rPr>
          <w:rFonts w:ascii="Arial" w:hAnsi="Arial" w:cs="Arial"/>
          <w:sz w:val="24"/>
        </w:rPr>
        <w:t xml:space="preserve"> u izgradnju Plohe 6 na odlagalištu zbog manjka prostora za odlaganje komunalnog miješanog otpada na istome.</w:t>
      </w:r>
    </w:p>
    <w:p w:rsidR="00DF5E3C" w:rsidRDefault="00DF5E3C" w:rsidP="00DF5E3C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</w:rPr>
        <w:t xml:space="preserve">U </w:t>
      </w:r>
      <w:r w:rsidRPr="00A21BA1">
        <w:rPr>
          <w:rFonts w:ascii="Arial" w:hAnsi="Arial" w:cs="Arial"/>
          <w:sz w:val="24"/>
        </w:rPr>
        <w:t xml:space="preserve">početnoj </w:t>
      </w:r>
      <w:r>
        <w:rPr>
          <w:rFonts w:ascii="Arial" w:hAnsi="Arial" w:cs="Arial"/>
          <w:sz w:val="24"/>
        </w:rPr>
        <w:t>je fazi izrada</w:t>
      </w:r>
      <w:r w:rsidRPr="00A21BA1">
        <w:rPr>
          <w:rFonts w:ascii="Arial" w:hAnsi="Arial" w:cs="Arial"/>
          <w:sz w:val="24"/>
        </w:rPr>
        <w:t xml:space="preserve"> natječajne dokumentacije za izgradnju nove Plohe 6 prema glavnom projektu i građevinskoj dozvoli (za Etapu 1 Fazu 2)</w:t>
      </w:r>
    </w:p>
    <w:p w:rsidR="00DF5E3C" w:rsidRDefault="00DF5E3C" w:rsidP="00DF5E3C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S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ufinanciranje izrade predmetne dokumentacije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od strane Fonda 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obuhvaća</w:t>
      </w:r>
      <w:r>
        <w:rPr>
          <w:rFonts w:ascii="Arial" w:eastAsia="Calibri" w:hAnsi="Arial" w:cs="Arial"/>
          <w:sz w:val="24"/>
          <w:szCs w:val="24"/>
          <w:lang w:eastAsia="en-US"/>
        </w:rPr>
        <w:t>la je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slijedeće:</w:t>
      </w:r>
    </w:p>
    <w:p w:rsidR="00DF5E3C" w:rsidRPr="00277B0C" w:rsidRDefault="00DF5E3C" w:rsidP="00DF5E3C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D6A81" w:rsidRDefault="00DF5E3C" w:rsidP="00DF5E3C">
      <w:pPr>
        <w:numPr>
          <w:ilvl w:val="0"/>
          <w:numId w:val="9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idejni projekt s naglaskom na faznu izvedbu sanacije;</w:t>
      </w:r>
    </w:p>
    <w:p w:rsidR="00DF5E3C" w:rsidRPr="00DF5E3C" w:rsidRDefault="00DF5E3C" w:rsidP="00DF5E3C">
      <w:pPr>
        <w:spacing w:after="0"/>
        <w:ind w:left="72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b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ETAPA I.</w:t>
      </w: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>Etapa I obuhvaća sanaciju odlagališta s pripadajućom infrastrukturom neophodnom za rad odlagališta. Radovi unutar etape I. podijeljeni su u tri faze:</w:t>
      </w: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</w:rPr>
      </w:pPr>
    </w:p>
    <w:p w:rsidR="00BD6A81" w:rsidRPr="00BD6A81" w:rsidRDefault="00BD6A81" w:rsidP="00BD6A81">
      <w:pPr>
        <w:numPr>
          <w:ilvl w:val="0"/>
          <w:numId w:val="9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Faza 1</w:t>
      </w:r>
      <w:r w:rsidRPr="00BD6A81">
        <w:rPr>
          <w:rFonts w:ascii="Arial" w:eastAsia="Calibri" w:hAnsi="Arial" w:cs="Arial"/>
          <w:sz w:val="24"/>
          <w:szCs w:val="24"/>
        </w:rPr>
        <w:t>. - Glavni projekt za radove sanacije izvedene od 1990. do 2014.g. zbog naknadno izmijenjenih zakonskih propisa;</w:t>
      </w:r>
    </w:p>
    <w:p w:rsidR="00BD6A81" w:rsidRPr="00BD6A81" w:rsidRDefault="00BD6A81" w:rsidP="00BD6A81">
      <w:pPr>
        <w:numPr>
          <w:ilvl w:val="0"/>
          <w:numId w:val="9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Faza 2.</w:t>
      </w:r>
      <w:r w:rsidRPr="00BD6A81">
        <w:rPr>
          <w:rFonts w:ascii="Arial" w:eastAsia="Calibri" w:hAnsi="Arial" w:cs="Arial"/>
          <w:sz w:val="24"/>
          <w:szCs w:val="24"/>
        </w:rPr>
        <w:t xml:space="preserve"> - Glavni projekt za temeljni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brtveni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sloj nove plohe 6 uključivo sustav za sakupljanje i odvodnju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procjednih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voda;</w:t>
      </w:r>
    </w:p>
    <w:p w:rsidR="00BD6A81" w:rsidRPr="00BD6A81" w:rsidRDefault="00BD6A81" w:rsidP="00BD6A81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lastRenderedPageBreak/>
        <w:t>Faza 3</w:t>
      </w:r>
      <w:r w:rsidRPr="00BD6A81">
        <w:rPr>
          <w:rFonts w:ascii="Arial" w:eastAsia="Calibri" w:hAnsi="Arial" w:cs="Arial"/>
          <w:sz w:val="24"/>
          <w:szCs w:val="24"/>
        </w:rPr>
        <w:t xml:space="preserve">. – Glavni projekt za izvođenje prekrivnog 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brtvenog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sustava plohe 5. i 6. te sustav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otplinjavanja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plohe 5. i 6. </w:t>
      </w: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</w:rPr>
      </w:pP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b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ETAPA II.</w:t>
      </w: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b/>
          <w:sz w:val="24"/>
          <w:szCs w:val="24"/>
        </w:rPr>
      </w:pPr>
    </w:p>
    <w:p w:rsidR="00BD6A81" w:rsidRPr="00BD6A81" w:rsidRDefault="00BD6A81" w:rsidP="00BD6A81">
      <w:pPr>
        <w:numPr>
          <w:ilvl w:val="0"/>
          <w:numId w:val="9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Faza 1</w:t>
      </w:r>
      <w:r w:rsidRPr="00BD6A81">
        <w:rPr>
          <w:rFonts w:ascii="Arial" w:eastAsia="Calibri" w:hAnsi="Arial" w:cs="Arial"/>
          <w:sz w:val="24"/>
          <w:szCs w:val="24"/>
        </w:rPr>
        <w:t xml:space="preserve">. – Glavni projekt za radove na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reciklažnom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dvorištu koji su izvedeni do danas, a koji uključuju asfaltiranu nenatkrivenu površinu te sustav odvodnje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oborinskih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voda s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reciklažnog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dvorišta</w:t>
      </w:r>
    </w:p>
    <w:p w:rsidR="00BD6A81" w:rsidRPr="00BD6A81" w:rsidRDefault="00BD6A81" w:rsidP="00BD6A81">
      <w:pPr>
        <w:numPr>
          <w:ilvl w:val="0"/>
          <w:numId w:val="9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b/>
          <w:sz w:val="24"/>
          <w:szCs w:val="24"/>
        </w:rPr>
        <w:t>Faza 2.</w:t>
      </w:r>
      <w:r w:rsidRPr="00BD6A81">
        <w:rPr>
          <w:rFonts w:ascii="Arial" w:eastAsia="Calibri" w:hAnsi="Arial" w:cs="Arial"/>
          <w:sz w:val="24"/>
          <w:szCs w:val="24"/>
        </w:rPr>
        <w:t xml:space="preserve"> – Glavni projekt za  izgradnju nadstrešnice na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reciklažnom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dvorištu za smještaj dijela komunalne opreme, te opremanje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reciklažnog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dvorišta odgovarajućim kontejnerima spremištima i slično</w:t>
      </w:r>
    </w:p>
    <w:p w:rsidR="00BD6A81" w:rsidRPr="00BD6A81" w:rsidRDefault="00BD6A81" w:rsidP="00BD6A81">
      <w:pPr>
        <w:spacing w:after="0"/>
        <w:ind w:left="72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D6A81">
        <w:rPr>
          <w:rFonts w:ascii="Arial" w:eastAsia="Calibri" w:hAnsi="Arial" w:cs="Arial"/>
          <w:sz w:val="24"/>
          <w:szCs w:val="24"/>
          <w:lang w:eastAsia="en-US"/>
        </w:rPr>
        <w:t xml:space="preserve">Lokacijska dozvola za sanaciju odlagališta i izgradnju </w:t>
      </w:r>
      <w:proofErr w:type="spellStart"/>
      <w:r w:rsidRPr="00BD6A81">
        <w:rPr>
          <w:rFonts w:ascii="Arial" w:eastAsia="Calibri" w:hAnsi="Arial" w:cs="Arial"/>
          <w:sz w:val="24"/>
          <w:szCs w:val="24"/>
          <w:lang w:eastAsia="en-US"/>
        </w:rPr>
        <w:t>reciklažnog</w:t>
      </w:r>
      <w:proofErr w:type="spellEnd"/>
      <w:r w:rsidRPr="00BD6A81">
        <w:rPr>
          <w:rFonts w:ascii="Arial" w:eastAsia="Calibri" w:hAnsi="Arial" w:cs="Arial"/>
          <w:sz w:val="24"/>
          <w:szCs w:val="24"/>
          <w:lang w:eastAsia="en-US"/>
        </w:rPr>
        <w:t xml:space="preserve"> dvorišta ishođena je u prosincu 2015. godine, a temeljem toga izrađeni su :</w:t>
      </w:r>
    </w:p>
    <w:p w:rsidR="00BD6A81" w:rsidRPr="00BD6A81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  <w:lang w:eastAsia="en-US"/>
        </w:rPr>
        <w:t>- Etapa 2 (</w:t>
      </w:r>
      <w:r w:rsidRPr="00BD6A81">
        <w:rPr>
          <w:rFonts w:ascii="Arial" w:eastAsia="Calibri" w:hAnsi="Arial" w:cs="Arial"/>
          <w:sz w:val="24"/>
          <w:szCs w:val="24"/>
        </w:rPr>
        <w:t xml:space="preserve">Faza 1). – Glavni projekt za radove na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reciklažnom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dvorištu koji su izvedeni do</w:t>
      </w: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 xml:space="preserve">   danas, a koji uključuju asfaltiranu nenatkrivenu površinu te sustav odvodnje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oborinskih</w:t>
      </w:r>
      <w:proofErr w:type="spellEnd"/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 xml:space="preserve">   voda s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reciklažnog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dvorišta – izrađeno u siječnju 2016. godine</w:t>
      </w: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 xml:space="preserve">- Etapa 2 (Faza 2). - Glavni projekt za  izgradnju nadstrešnice na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reciklažnom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dvorištu za</w:t>
      </w: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 xml:space="preserve">   smještaj dijela komunalne opreme, te opremanje </w:t>
      </w:r>
      <w:proofErr w:type="spellStart"/>
      <w:r w:rsidRPr="00BD6A81">
        <w:rPr>
          <w:rFonts w:ascii="Arial" w:eastAsia="Calibri" w:hAnsi="Arial" w:cs="Arial"/>
          <w:sz w:val="24"/>
          <w:szCs w:val="24"/>
        </w:rPr>
        <w:t>reciklažnog</w:t>
      </w:r>
      <w:proofErr w:type="spellEnd"/>
      <w:r w:rsidRPr="00BD6A81">
        <w:rPr>
          <w:rFonts w:ascii="Arial" w:eastAsia="Calibri" w:hAnsi="Arial" w:cs="Arial"/>
          <w:sz w:val="24"/>
          <w:szCs w:val="24"/>
        </w:rPr>
        <w:t xml:space="preserve"> dvorišta odgovarajućim</w:t>
      </w:r>
    </w:p>
    <w:p w:rsidR="00BD6A81" w:rsidRPr="00BD6A81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BD6A81">
        <w:rPr>
          <w:rFonts w:ascii="Arial" w:eastAsia="Calibri" w:hAnsi="Arial" w:cs="Arial"/>
          <w:sz w:val="24"/>
          <w:szCs w:val="24"/>
        </w:rPr>
        <w:t xml:space="preserve">   kontejnerima spremištima i slično - izrađeno u siječnju 2016. godine</w:t>
      </w:r>
    </w:p>
    <w:p w:rsidR="00BD6A81" w:rsidRPr="00D94D73" w:rsidRDefault="00BD6A81" w:rsidP="00BD6A81">
      <w:pPr>
        <w:spacing w:after="0"/>
        <w:contextualSpacing/>
        <w:jc w:val="both"/>
        <w:rPr>
          <w:rFonts w:ascii="Arial" w:eastAsia="Calibri" w:hAnsi="Arial" w:cs="Arial"/>
          <w:color w:val="FF0000"/>
          <w:sz w:val="24"/>
          <w:szCs w:val="24"/>
        </w:rPr>
      </w:pPr>
    </w:p>
    <w:p w:rsidR="00BD6A81" w:rsidRPr="00277B0C" w:rsidRDefault="00BD6A81" w:rsidP="00BD6A81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D6A81">
        <w:rPr>
          <w:rFonts w:ascii="Arial" w:eastAsia="Calibri" w:hAnsi="Arial" w:cs="Arial"/>
          <w:sz w:val="24"/>
          <w:szCs w:val="24"/>
          <w:lang w:eastAsia="en-US"/>
        </w:rPr>
        <w:t>-</w:t>
      </w:r>
      <w:r w:rsidR="006C0F94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BD6A81">
        <w:rPr>
          <w:rFonts w:ascii="Arial" w:eastAsia="Calibri" w:hAnsi="Arial" w:cs="Arial"/>
          <w:sz w:val="24"/>
          <w:szCs w:val="24"/>
          <w:lang w:eastAsia="en-US"/>
        </w:rPr>
        <w:t xml:space="preserve">Etapa 1 (Faza 3). 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– </w:t>
      </w:r>
      <w:r w:rsidR="005D51EE">
        <w:rPr>
          <w:rFonts w:ascii="Arial" w:eastAsia="Calibri" w:hAnsi="Arial" w:cs="Arial"/>
          <w:sz w:val="24"/>
          <w:szCs w:val="24"/>
          <w:lang w:eastAsia="en-US"/>
        </w:rPr>
        <w:t>Glavni projekt za p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rekrivni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brtveni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sustav plohe 5 i 6 te sustav </w:t>
      </w:r>
      <w:proofErr w:type="spellStart"/>
      <w:r w:rsidRPr="00277B0C">
        <w:rPr>
          <w:rFonts w:ascii="Arial" w:eastAsia="Calibri" w:hAnsi="Arial" w:cs="Arial"/>
          <w:sz w:val="24"/>
          <w:szCs w:val="24"/>
          <w:lang w:eastAsia="en-US"/>
        </w:rPr>
        <w:t>otplinjavanja</w:t>
      </w:r>
      <w:proofErr w:type="spellEnd"/>
      <w:r w:rsidRPr="00277B0C">
        <w:rPr>
          <w:rFonts w:ascii="Arial" w:eastAsia="Calibri" w:hAnsi="Arial" w:cs="Arial"/>
          <w:sz w:val="24"/>
          <w:szCs w:val="24"/>
          <w:lang w:eastAsia="en-US"/>
        </w:rPr>
        <w:t xml:space="preserve"> plohe 5. i 6. </w:t>
      </w:r>
    </w:p>
    <w:p w:rsidR="00BD6A81" w:rsidRPr="00277B0C" w:rsidRDefault="00BD6A81" w:rsidP="00BD6A81">
      <w:pPr>
        <w:spacing w:after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A57D59" w:rsidRPr="004B353A" w:rsidRDefault="00277B0C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277B0C">
        <w:rPr>
          <w:rFonts w:ascii="Arial" w:eastAsia="Calibri" w:hAnsi="Arial" w:cs="Arial"/>
          <w:sz w:val="24"/>
          <w:szCs w:val="24"/>
          <w:lang w:eastAsia="en-US"/>
        </w:rPr>
        <w:t>Na zahtjev Grada Ivanić-Grada FZOEU je za izradu projektne dokumentacije donio  Odluku o sufinanciranju u 60%</w:t>
      </w:r>
      <w:r w:rsidR="004B353A">
        <w:rPr>
          <w:rFonts w:ascii="Arial" w:eastAsia="Calibri" w:hAnsi="Arial" w:cs="Arial"/>
          <w:sz w:val="24"/>
          <w:szCs w:val="24"/>
          <w:lang w:eastAsia="en-US"/>
        </w:rPr>
        <w:t>-</w:t>
      </w:r>
      <w:proofErr w:type="spellStart"/>
      <w:r w:rsidR="004B353A">
        <w:rPr>
          <w:rFonts w:ascii="Arial" w:eastAsia="Calibri" w:hAnsi="Arial" w:cs="Arial"/>
          <w:sz w:val="24"/>
          <w:szCs w:val="24"/>
          <w:lang w:eastAsia="en-US"/>
        </w:rPr>
        <w:t>tnom</w:t>
      </w:r>
      <w:proofErr w:type="spellEnd"/>
      <w:r w:rsidR="004B353A">
        <w:rPr>
          <w:rFonts w:ascii="Arial" w:eastAsia="Calibri" w:hAnsi="Arial" w:cs="Arial"/>
          <w:sz w:val="24"/>
          <w:szCs w:val="24"/>
          <w:lang w:eastAsia="en-US"/>
        </w:rPr>
        <w:t xml:space="preserve"> i</w:t>
      </w:r>
      <w:r w:rsidRPr="00277B0C">
        <w:rPr>
          <w:rFonts w:ascii="Arial" w:eastAsia="Calibri" w:hAnsi="Arial" w:cs="Arial"/>
          <w:sz w:val="24"/>
          <w:szCs w:val="24"/>
          <w:lang w:eastAsia="en-US"/>
        </w:rPr>
        <w:t>znosu (vrijednost je 188.000,00 kn, FZOEU od toga 112.800,00 kn, a 75.200,00 kn dijele sve tri JLS u omjeru 50%:30%:20%).</w:t>
      </w:r>
      <w:r w:rsidR="00F72313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DA1E4A">
        <w:rPr>
          <w:rFonts w:ascii="Arial" w:eastAsia="Calibri" w:hAnsi="Arial" w:cs="Arial"/>
          <w:sz w:val="24"/>
          <w:szCs w:val="24"/>
          <w:lang w:eastAsia="en-US"/>
        </w:rPr>
        <w:t>Grad Ivanić-Grad i FZOEU sklopili su</w:t>
      </w:r>
      <w:r w:rsidR="00F72313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DA1E4A">
        <w:rPr>
          <w:rFonts w:ascii="Arial" w:eastAsia="Calibri" w:hAnsi="Arial" w:cs="Arial"/>
          <w:sz w:val="24"/>
          <w:szCs w:val="24"/>
          <w:lang w:eastAsia="en-US"/>
        </w:rPr>
        <w:t>U</w:t>
      </w:r>
      <w:r w:rsidR="00F72313">
        <w:rPr>
          <w:rFonts w:ascii="Arial" w:eastAsia="Calibri" w:hAnsi="Arial" w:cs="Arial"/>
          <w:sz w:val="24"/>
          <w:szCs w:val="24"/>
          <w:lang w:eastAsia="en-US"/>
        </w:rPr>
        <w:t xml:space="preserve">govor o </w:t>
      </w:r>
      <w:r w:rsidR="00DA1E4A">
        <w:rPr>
          <w:rFonts w:ascii="Arial" w:eastAsia="Calibri" w:hAnsi="Arial" w:cs="Arial"/>
          <w:sz w:val="24"/>
          <w:szCs w:val="24"/>
          <w:lang w:eastAsia="en-US"/>
        </w:rPr>
        <w:t xml:space="preserve">korištenju sredstava Fonda u sufinanciranju troškova izrade projektne dokumentacije, a isto tako sklopljen je i Sporazum o sufinanciranju preostalog dijela troškova </w:t>
      </w:r>
      <w:r w:rsidR="00F72313">
        <w:rPr>
          <w:rFonts w:ascii="Arial" w:eastAsia="Calibri" w:hAnsi="Arial" w:cs="Arial"/>
          <w:sz w:val="24"/>
          <w:szCs w:val="24"/>
          <w:lang w:eastAsia="en-US"/>
        </w:rPr>
        <w:t xml:space="preserve">između tri JLS koje koriste odlagalište </w:t>
      </w:r>
      <w:proofErr w:type="spellStart"/>
      <w:r w:rsidR="00F72313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F72313">
        <w:rPr>
          <w:rFonts w:ascii="Arial" w:eastAsia="Calibri" w:hAnsi="Arial" w:cs="Arial"/>
          <w:sz w:val="24"/>
          <w:szCs w:val="24"/>
          <w:lang w:eastAsia="en-US"/>
        </w:rPr>
        <w:t>.</w:t>
      </w:r>
      <w:r w:rsidR="00B11673">
        <w:rPr>
          <w:rFonts w:ascii="Arial" w:eastAsia="Calibri" w:hAnsi="Arial" w:cs="Arial"/>
          <w:sz w:val="24"/>
          <w:szCs w:val="24"/>
          <w:lang w:eastAsia="en-US"/>
        </w:rPr>
        <w:t xml:space="preserve"> Projektna dokumentacija je ishođena te je navedeno sufinanciranje privedeno kraju. </w:t>
      </w:r>
    </w:p>
    <w:p w:rsidR="00CD2B36" w:rsidRPr="00CD2B36" w:rsidRDefault="00CD2B36" w:rsidP="00CD2B36">
      <w:pPr>
        <w:pStyle w:val="t-9-8"/>
        <w:spacing w:before="0" w:beforeAutospacing="0" w:after="0" w:afterAutospacing="0"/>
        <w:jc w:val="both"/>
      </w:pPr>
    </w:p>
    <w:p w:rsidR="00EA465B" w:rsidRPr="00B96C0A" w:rsidRDefault="00EA465B" w:rsidP="00B96C0A">
      <w:pPr>
        <w:pStyle w:val="Odlomakpopisa"/>
        <w:numPr>
          <w:ilvl w:val="0"/>
          <w:numId w:val="1"/>
        </w:numPr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  <w:r w:rsidRPr="00B96C0A">
        <w:rPr>
          <w:rFonts w:ascii="Arial" w:eastAsia="Calibri" w:hAnsi="Arial" w:cs="Arial"/>
          <w:b/>
          <w:sz w:val="24"/>
          <w:szCs w:val="24"/>
          <w:lang w:eastAsia="en-US"/>
        </w:rPr>
        <w:t>PLAN GOSPODARENJA OTPADOM GRADA IVANIĆ-GRADA ZA RAZDOBLJE 2009. – 2017.GODINE</w:t>
      </w:r>
    </w:p>
    <w:p w:rsidR="00EA465B" w:rsidRDefault="00EA465B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EA465B">
        <w:rPr>
          <w:rFonts w:ascii="Arial" w:eastAsia="Calibri" w:hAnsi="Arial" w:cs="Arial"/>
          <w:sz w:val="24"/>
          <w:szCs w:val="24"/>
          <w:lang w:eastAsia="en-US"/>
        </w:rPr>
        <w:t xml:space="preserve">Zakonom o otpadu (Narodne novine 178/04, 111/06, 60/08 i 87/09) koji je bio na snazi 2009.g. jedinicama lokalne samouprave propisana je obveza izrade planske dokumentacije gospodarenja otpadom u vidu donošenja planova gospodarenja otpadom i godišnjih izvješća o realizaciji </w:t>
      </w:r>
      <w:proofErr w:type="spellStart"/>
      <w:r w:rsidRPr="00EA465B">
        <w:rPr>
          <w:rFonts w:ascii="Arial" w:eastAsia="Calibri" w:hAnsi="Arial" w:cs="Arial"/>
          <w:sz w:val="24"/>
          <w:szCs w:val="24"/>
          <w:lang w:eastAsia="en-US"/>
        </w:rPr>
        <w:t>planova.</w:t>
      </w:r>
      <w:proofErr w:type="spellEnd"/>
      <w:r w:rsidRPr="00EA465B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E36B12" w:rsidRPr="00BF76EE" w:rsidRDefault="00E36B12" w:rsidP="00E36B12">
      <w:pPr>
        <w:tabs>
          <w:tab w:val="left" w:pos="142"/>
        </w:tabs>
        <w:autoSpaceDE w:val="0"/>
        <w:autoSpaceDN w:val="0"/>
        <w:adjustRightInd w:val="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>Vezano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 uz planske dokumente iz područja gospodarenja otpadom, Grad Ivanić-Gr</w:t>
      </w:r>
      <w:r w:rsidR="00310C96">
        <w:rPr>
          <w:rFonts w:ascii="Arial" w:eastAsia="TimesNewRomanPSMT" w:hAnsi="Arial" w:cs="Arial"/>
          <w:sz w:val="24"/>
          <w:szCs w:val="24"/>
          <w:lang w:eastAsia="en-US"/>
        </w:rPr>
        <w:t xml:space="preserve">ad je 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>u listopadu 2009. donio Plan gospodarenja otpadom za razdoblje od 2009</w:t>
      </w:r>
      <w:r w:rsidR="00CB0177">
        <w:rPr>
          <w:rFonts w:ascii="Arial" w:eastAsia="TimesNewRomanPSMT" w:hAnsi="Arial" w:cs="Arial"/>
          <w:sz w:val="24"/>
          <w:szCs w:val="24"/>
          <w:lang w:eastAsia="en-US"/>
        </w:rPr>
        <w:t>.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 do 2017. godine. U 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lastRenderedPageBreak/>
        <w:t>Planu su pored definiranja tadašnjeg postojećeg stanja navedene i ciljevi u području gospodarenja otpadom, a to su:</w:t>
      </w:r>
    </w:p>
    <w:p w:rsidR="00E36B12" w:rsidRPr="00BF76EE" w:rsidRDefault="00E36B12" w:rsidP="00E36B12">
      <w:pPr>
        <w:numPr>
          <w:ilvl w:val="0"/>
          <w:numId w:val="20"/>
        </w:numPr>
        <w:tabs>
          <w:tab w:val="left" w:pos="142"/>
        </w:tabs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smanjivanje količina otpada koji nastaje,</w:t>
      </w:r>
    </w:p>
    <w:p w:rsidR="00E36B12" w:rsidRPr="00BF76EE" w:rsidRDefault="00E36B12" w:rsidP="00E36B12">
      <w:pPr>
        <w:numPr>
          <w:ilvl w:val="0"/>
          <w:numId w:val="20"/>
        </w:numPr>
        <w:tabs>
          <w:tab w:val="left" w:pos="142"/>
        </w:tabs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smanjivanje količina otpada koji se odlaže na odlagališta tijekom primarnog odvajanja korisnog otpada,</w:t>
      </w:r>
    </w:p>
    <w:p w:rsidR="00E36B12" w:rsidRPr="00BF76EE" w:rsidRDefault="00E36B12" w:rsidP="00E36B12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smanjivanje udjela biorazgradivog otpada u odloženom komunalnom otpadu,</w:t>
      </w:r>
    </w:p>
    <w:p w:rsidR="00E36B12" w:rsidRPr="00BF76EE" w:rsidRDefault="00E36B12" w:rsidP="00E36B12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smanjivanje negativnog utjecaja odloženog otpada na okoliš i ljudsko zdravlje,</w:t>
      </w:r>
    </w:p>
    <w:p w:rsidR="00E36B12" w:rsidRPr="00BF76EE" w:rsidRDefault="00E36B12" w:rsidP="00E36B12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gospodarenje proizvedenim otpadom na principima održivog razvitka,</w:t>
      </w:r>
    </w:p>
    <w:p w:rsidR="00E36B12" w:rsidRPr="00BF76EE" w:rsidRDefault="00E36B12" w:rsidP="00E36B12">
      <w:pPr>
        <w:numPr>
          <w:ilvl w:val="0"/>
          <w:numId w:val="20"/>
        </w:numPr>
        <w:autoSpaceDE w:val="0"/>
        <w:autoSpaceDN w:val="0"/>
        <w:adjustRightInd w:val="0"/>
        <w:ind w:left="993" w:hanging="426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energetsko iskorištavanje otpada za proizvodnju energije;</w:t>
      </w:r>
    </w:p>
    <w:p w:rsidR="0035608C" w:rsidRDefault="0035608C" w:rsidP="00E36B12">
      <w:p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</w:p>
    <w:p w:rsidR="00E36B12" w:rsidRPr="00BF76EE" w:rsidRDefault="00E36B12" w:rsidP="00E36B12">
      <w:p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Plan definira aktivnosti i mjere za postizanje navedenih ciljeva, kao na primjer: 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ind w:left="993" w:hanging="426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ArialMT" w:hAnsi="Arial" w:cs="Arial"/>
          <w:sz w:val="24"/>
          <w:szCs w:val="24"/>
          <w:lang w:eastAsia="en-US"/>
        </w:rPr>
        <w:t>edukacija i promocija životnih stilova koji teže smanjenju otpada (recikliranje, kompost, odvojeno sakupljanje i sl.),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Calibri" w:hAnsi="Arial" w:cs="Arial"/>
          <w:sz w:val="24"/>
          <w:szCs w:val="24"/>
          <w:lang w:eastAsia="en-US"/>
        </w:rPr>
        <w:t xml:space="preserve">organizacija optimalne mreže </w:t>
      </w:r>
      <w:proofErr w:type="spellStart"/>
      <w:r w:rsidRPr="00BF76EE">
        <w:rPr>
          <w:rFonts w:ascii="Arial" w:eastAsia="Calibri" w:hAnsi="Arial" w:cs="Arial"/>
          <w:sz w:val="24"/>
          <w:szCs w:val="24"/>
          <w:lang w:eastAsia="en-US"/>
        </w:rPr>
        <w:t>reciklažnih</w:t>
      </w:r>
      <w:proofErr w:type="spellEnd"/>
      <w:r w:rsidRPr="00BF76EE">
        <w:rPr>
          <w:rFonts w:ascii="Arial" w:eastAsia="Calibri" w:hAnsi="Arial" w:cs="Arial"/>
          <w:sz w:val="24"/>
          <w:szCs w:val="24"/>
          <w:lang w:eastAsia="en-US"/>
        </w:rPr>
        <w:t xml:space="preserve"> dvorišta (primarna reciklaža, prihvat opasnih tvari) i zelenih otoka (kontejneri za papir, staklo, metal, plastiku),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Calibri" w:hAnsi="Arial" w:cs="Arial"/>
          <w:sz w:val="24"/>
          <w:szCs w:val="24"/>
          <w:lang w:eastAsia="en-US"/>
        </w:rPr>
        <w:t xml:space="preserve">organizacija sustava za odvojeno sakupljanje organskog otpada (edukacija, kontejneri, </w:t>
      </w:r>
      <w:r w:rsidRPr="00BF76EE">
        <w:rPr>
          <w:rFonts w:ascii="Arial" w:eastAsia="ArialMT" w:hAnsi="Arial" w:cs="Arial"/>
          <w:sz w:val="24"/>
          <w:szCs w:val="24"/>
          <w:lang w:eastAsia="en-US"/>
        </w:rPr>
        <w:t xml:space="preserve">mreža sakupljanja, promocija jednostavnih sustava za </w:t>
      </w:r>
      <w:proofErr w:type="spellStart"/>
      <w:r w:rsidRPr="00BF76EE">
        <w:rPr>
          <w:rFonts w:ascii="Arial" w:eastAsia="ArialMT" w:hAnsi="Arial" w:cs="Arial"/>
          <w:sz w:val="24"/>
          <w:szCs w:val="24"/>
          <w:lang w:eastAsia="en-US"/>
        </w:rPr>
        <w:t>kompostiranje</w:t>
      </w:r>
      <w:proofErr w:type="spellEnd"/>
      <w:r w:rsidRPr="00BF76EE">
        <w:rPr>
          <w:rFonts w:ascii="Arial" w:eastAsia="ArialMT" w:hAnsi="Arial" w:cs="Arial"/>
          <w:sz w:val="24"/>
          <w:szCs w:val="24"/>
          <w:lang w:eastAsia="en-US"/>
        </w:rPr>
        <w:t xml:space="preserve"> u domaćinstvima i </w:t>
      </w:r>
      <w:r w:rsidRPr="00BF76EE">
        <w:rPr>
          <w:rFonts w:ascii="Arial" w:eastAsia="Calibri" w:hAnsi="Arial" w:cs="Arial"/>
          <w:sz w:val="24"/>
          <w:szCs w:val="24"/>
          <w:lang w:eastAsia="en-US"/>
        </w:rPr>
        <w:t>sl.),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Calibri" w:hAnsi="Arial" w:cs="Arial"/>
          <w:sz w:val="24"/>
          <w:szCs w:val="24"/>
          <w:lang w:eastAsia="en-US"/>
        </w:rPr>
        <w:t>edukacija vezana uz izdvajanje problemati</w:t>
      </w:r>
      <w:r w:rsidRPr="00BF76EE">
        <w:rPr>
          <w:rFonts w:ascii="Arial" w:eastAsia="ArialMT" w:hAnsi="Arial" w:cs="Arial"/>
          <w:sz w:val="24"/>
          <w:szCs w:val="24"/>
          <w:lang w:eastAsia="en-US"/>
        </w:rPr>
        <w:t>čnih tvari te uspostava sustava za izdvajanje problematičnih tvari na mjestima odlaganja i sakupljanja,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ArialMT" w:hAnsi="Arial" w:cs="Arial"/>
          <w:sz w:val="24"/>
          <w:szCs w:val="24"/>
          <w:lang w:eastAsia="en-US"/>
        </w:rPr>
        <w:t>mogućnosti odvajanja dijela otpada visoke energetske vrijednosti za obradu u budućem postrojenju za termičku obradu otpada na području Grada Zagreba,</w:t>
      </w:r>
    </w:p>
    <w:p w:rsidR="00E36B12" w:rsidRPr="00BF76EE" w:rsidRDefault="00E36B12" w:rsidP="00E36B12">
      <w:pPr>
        <w:numPr>
          <w:ilvl w:val="0"/>
          <w:numId w:val="21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ArialMT" w:hAnsi="Arial" w:cs="Arial"/>
          <w:sz w:val="24"/>
          <w:szCs w:val="24"/>
          <w:lang w:eastAsia="en-US"/>
        </w:rPr>
        <w:t>sanacije divljih odlagališta,</w:t>
      </w:r>
    </w:p>
    <w:p w:rsidR="00E36B12" w:rsidRPr="00275B5F" w:rsidRDefault="00E36B12" w:rsidP="00275B5F">
      <w:pPr>
        <w:numPr>
          <w:ilvl w:val="0"/>
          <w:numId w:val="21"/>
        </w:numPr>
        <w:autoSpaceDE w:val="0"/>
        <w:autoSpaceDN w:val="0"/>
        <w:adjustRightInd w:val="0"/>
        <w:contextualSpacing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BF76EE">
        <w:rPr>
          <w:rFonts w:ascii="Arial" w:eastAsia="Calibri" w:hAnsi="Arial" w:cs="Arial"/>
          <w:sz w:val="24"/>
          <w:szCs w:val="24"/>
          <w:lang w:eastAsia="en-US"/>
        </w:rPr>
        <w:t>razne promotivno-edukativno-informativne mjere;</w:t>
      </w:r>
    </w:p>
    <w:p w:rsidR="0035608C" w:rsidRDefault="0035608C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EA465B" w:rsidRPr="00B96F31" w:rsidRDefault="00EA465B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EA465B">
        <w:rPr>
          <w:rFonts w:ascii="Arial" w:eastAsia="Calibri" w:hAnsi="Arial" w:cs="Arial"/>
          <w:sz w:val="24"/>
          <w:szCs w:val="24"/>
          <w:lang w:eastAsia="en-US"/>
        </w:rPr>
        <w:t xml:space="preserve">PGO opisao je aktualno stanje sakupljanja, prijevoza i zbrinjavanja otpada: postojeće odlagalište komunalnog otpada </w:t>
      </w:r>
      <w:proofErr w:type="spellStart"/>
      <w:r w:rsidRPr="00EA465B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EA465B">
        <w:rPr>
          <w:rFonts w:ascii="Arial" w:eastAsia="Calibri" w:hAnsi="Arial" w:cs="Arial"/>
          <w:sz w:val="24"/>
          <w:szCs w:val="24"/>
          <w:lang w:eastAsia="en-US"/>
        </w:rPr>
        <w:t>; količine i svojstva otpada; koncept cjelovitog sustava gospodarenja otpadom i njegove osnove; pr</w:t>
      </w:r>
      <w:r w:rsidR="0035608C">
        <w:rPr>
          <w:rFonts w:ascii="Arial" w:eastAsia="Calibri" w:hAnsi="Arial" w:cs="Arial"/>
          <w:sz w:val="24"/>
          <w:szCs w:val="24"/>
          <w:lang w:eastAsia="en-US"/>
        </w:rPr>
        <w:t>ocjena količina otpada do 2015.</w:t>
      </w:r>
      <w:r w:rsidRPr="00EA465B">
        <w:rPr>
          <w:rFonts w:ascii="Arial" w:eastAsia="Calibri" w:hAnsi="Arial" w:cs="Arial"/>
          <w:sz w:val="24"/>
          <w:szCs w:val="24"/>
          <w:lang w:eastAsia="en-US"/>
        </w:rPr>
        <w:t>g.; mjere sprječavanja nastanka i mjere smanjivanja količina otpada; mjere za upravljanje i nadzor odlagališta; sanaciju odlagališta; mjere i praćenje stanja zaštite okoliša; sanaciju divljih odlagališta i drugo.</w:t>
      </w:r>
    </w:p>
    <w:p w:rsidR="00DF265B" w:rsidRPr="00DF265B" w:rsidRDefault="00D72C6A" w:rsidP="004B353A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Planom gospodarenja otpadom Grada Ivanić-Grada predviđeno je uvođenje obračuna usluge odvoza otpada prema količini otpada. Grad Ivanić-Grad je </w:t>
      </w:r>
      <w:r w:rsidR="00DF265B" w:rsidRPr="00DF265B">
        <w:rPr>
          <w:rFonts w:ascii="Arial" w:eastAsia="Calibri" w:hAnsi="Arial" w:cs="Arial"/>
          <w:sz w:val="24"/>
          <w:szCs w:val="24"/>
          <w:lang w:eastAsia="en-US"/>
        </w:rPr>
        <w:t>među 20-tak gradova u RH gdje je provedena zakonska odrednica da se cijena komunalne usluge sakupljanja i odvoza otpada više ne obračunava prema površini prostora ili broju članova kućanstava, već prema količini otpada (volumenu posude).</w:t>
      </w:r>
    </w:p>
    <w:p w:rsidR="00275B5F" w:rsidRPr="00275B5F" w:rsidRDefault="00DF5E3C" w:rsidP="00275B5F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Sukladno PGO akcije odvoza glomaznog otpada od građana organizirale su se do 31.12.2015.godine jednom godišnje i to na način sakupljanja glomaznog otpada sistemom od „vrata do vrata“, a tijekom 2016.g. </w:t>
      </w:r>
      <w:proofErr w:type="spellStart"/>
      <w:r w:rsidRPr="00750B59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 d.o.o. je organizirao odvoz glomaznog otpada po pozivu građana, sukladno zakonu o održivom gospodarenju otpadom te je akcija izvršena u razdoblju od kolovoza do listopada nakon zaprimljenih poziva građana.</w:t>
      </w:r>
    </w:p>
    <w:p w:rsidR="00BF76EE" w:rsidRPr="00275B5F" w:rsidRDefault="005E3AFC" w:rsidP="00275B5F">
      <w:pPr>
        <w:pStyle w:val="Naslov1"/>
        <w:numPr>
          <w:ilvl w:val="0"/>
          <w:numId w:val="1"/>
        </w:numPr>
        <w:tabs>
          <w:tab w:val="left" w:pos="142"/>
          <w:tab w:val="left" w:pos="709"/>
        </w:tabs>
        <w:spacing w:before="0" w:line="360" w:lineRule="auto"/>
        <w:rPr>
          <w:rFonts w:ascii="Arial" w:eastAsia="Times New Roman" w:hAnsi="Arial" w:cs="Arial"/>
          <w:color w:val="auto"/>
          <w:sz w:val="24"/>
          <w:szCs w:val="24"/>
          <w:lang w:val="en-GB" w:eastAsia="en-US"/>
        </w:rPr>
      </w:pPr>
      <w:r w:rsidRPr="00BF76EE">
        <w:rPr>
          <w:rFonts w:ascii="Arial" w:hAnsi="Arial" w:cs="Arial"/>
          <w:color w:val="auto"/>
          <w:sz w:val="24"/>
          <w:szCs w:val="24"/>
        </w:rPr>
        <w:lastRenderedPageBreak/>
        <w:t>ANALIZA, OCJENA STANJA I POTREBA U GOSPODARENJU OTPADOM NA PODRUČJ</w:t>
      </w:r>
      <w:r w:rsidR="002702AC" w:rsidRPr="00BF76EE">
        <w:rPr>
          <w:rFonts w:ascii="Arial" w:hAnsi="Arial" w:cs="Arial"/>
          <w:color w:val="auto"/>
          <w:sz w:val="24"/>
          <w:szCs w:val="24"/>
        </w:rPr>
        <w:t xml:space="preserve">U </w:t>
      </w:r>
      <w:r w:rsidR="009217B0" w:rsidRPr="00BF76EE">
        <w:rPr>
          <w:rFonts w:ascii="Arial" w:hAnsi="Arial" w:cs="Arial"/>
          <w:color w:val="auto"/>
          <w:sz w:val="24"/>
          <w:szCs w:val="24"/>
        </w:rPr>
        <w:t>GRADA IVANIĆ-GRADA</w:t>
      </w:r>
      <w:r w:rsidRPr="00BF76EE">
        <w:rPr>
          <w:rFonts w:ascii="Arial" w:hAnsi="Arial" w:cs="Arial"/>
          <w:color w:val="auto"/>
          <w:sz w:val="24"/>
          <w:szCs w:val="24"/>
        </w:rPr>
        <w:t xml:space="preserve">, UKLJUČUJUĆI OSTVARIVANJE </w:t>
      </w:r>
      <w:bookmarkStart w:id="1" w:name="_Toc393394577"/>
      <w:r w:rsidR="00BF76EE">
        <w:rPr>
          <w:rFonts w:ascii="Arial" w:hAnsi="Arial" w:cs="Arial"/>
          <w:color w:val="auto"/>
          <w:sz w:val="24"/>
          <w:szCs w:val="24"/>
        </w:rPr>
        <w:t>CILJEVA</w:t>
      </w:r>
    </w:p>
    <w:p w:rsidR="00BF76EE" w:rsidRPr="00BF76EE" w:rsidRDefault="00BF76EE" w:rsidP="00BF76EE">
      <w:pPr>
        <w:pStyle w:val="Naslov1"/>
        <w:tabs>
          <w:tab w:val="left" w:pos="142"/>
          <w:tab w:val="left" w:pos="709"/>
        </w:tabs>
        <w:spacing w:before="0" w:line="360" w:lineRule="auto"/>
        <w:jc w:val="both"/>
        <w:rPr>
          <w:rFonts w:ascii="Arial" w:eastAsia="Times New Roman" w:hAnsi="Arial" w:cs="Arial"/>
          <w:color w:val="auto"/>
          <w:sz w:val="24"/>
          <w:szCs w:val="24"/>
          <w:lang w:val="en-GB" w:eastAsia="en-US"/>
        </w:rPr>
      </w:pPr>
      <w:r w:rsidRPr="00BF76EE">
        <w:rPr>
          <w:rFonts w:ascii="Arial" w:eastAsia="Times New Roman" w:hAnsi="Arial" w:cs="Arial"/>
          <w:color w:val="auto"/>
          <w:sz w:val="24"/>
          <w:szCs w:val="24"/>
          <w:lang w:val="en-GB" w:eastAsia="en-US"/>
        </w:rPr>
        <w:t>OPIS POSTOJEĆEG STANJA</w:t>
      </w:r>
      <w:bookmarkEnd w:id="1"/>
    </w:p>
    <w:p w:rsidR="00BF76EE" w:rsidRDefault="006A7E0E" w:rsidP="00BF76EE">
      <w:pPr>
        <w:tabs>
          <w:tab w:val="left" w:pos="142"/>
        </w:tabs>
        <w:autoSpaceDE w:val="0"/>
        <w:autoSpaceDN w:val="0"/>
        <w:adjustRightInd w:val="0"/>
        <w:spacing w:after="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ab/>
      </w:r>
      <w:r>
        <w:rPr>
          <w:rFonts w:ascii="Arial" w:eastAsia="TimesNewRomanPSMT" w:hAnsi="Arial" w:cs="Arial"/>
          <w:sz w:val="24"/>
          <w:szCs w:val="24"/>
          <w:lang w:eastAsia="en-US"/>
        </w:rPr>
        <w:tab/>
      </w:r>
      <w:r w:rsidR="00BF76EE"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Grad Ivanić-Grad čini jednu od osam funkcionalnih cjelina Zagrebačke županije koju karakterizira povoljan prostorni položaj unutar </w:t>
      </w:r>
      <w:r w:rsidR="004B353A">
        <w:rPr>
          <w:rFonts w:ascii="Arial" w:eastAsia="TimesNewRomanPSMT" w:hAnsi="Arial" w:cs="Arial"/>
          <w:sz w:val="24"/>
          <w:szCs w:val="24"/>
          <w:lang w:eastAsia="en-US"/>
        </w:rPr>
        <w:t>Ž</w:t>
      </w:r>
      <w:r w:rsidR="00BF76EE"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upanije s obzirom na blizinu prometnih i infrastrukturnih pravaca. Područje obuhvaća </w:t>
      </w:r>
      <w:r w:rsidR="00C24141">
        <w:rPr>
          <w:rFonts w:ascii="Arial" w:eastAsia="TimesNewRomanPSMT" w:hAnsi="Arial" w:cs="Arial"/>
          <w:sz w:val="24"/>
          <w:szCs w:val="24"/>
          <w:lang w:eastAsia="en-US"/>
        </w:rPr>
        <w:t>19</w:t>
      </w:r>
      <w:r w:rsidR="00BF76EE"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 naselj</w:t>
      </w:r>
      <w:r w:rsidR="00C24141">
        <w:rPr>
          <w:rFonts w:ascii="Arial" w:eastAsia="TimesNewRomanPSMT" w:hAnsi="Arial" w:cs="Arial"/>
          <w:sz w:val="24"/>
          <w:szCs w:val="24"/>
          <w:lang w:eastAsia="en-US"/>
        </w:rPr>
        <w:t>a</w:t>
      </w:r>
      <w:r w:rsidR="00BF76EE" w:rsidRPr="00BF76EE">
        <w:rPr>
          <w:rFonts w:ascii="Arial" w:eastAsia="TimesNewRomanPSMT" w:hAnsi="Arial" w:cs="Arial"/>
          <w:sz w:val="24"/>
          <w:szCs w:val="24"/>
          <w:lang w:eastAsia="en-US"/>
        </w:rPr>
        <w:t>:</w:t>
      </w:r>
    </w:p>
    <w:p w:rsidR="00275B5F" w:rsidRPr="00BF76EE" w:rsidRDefault="00275B5F" w:rsidP="00BF76EE">
      <w:pPr>
        <w:tabs>
          <w:tab w:val="left" w:pos="142"/>
        </w:tabs>
        <w:autoSpaceDE w:val="0"/>
        <w:autoSpaceDN w:val="0"/>
        <w:adjustRightInd w:val="0"/>
        <w:spacing w:after="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</w:p>
    <w:tbl>
      <w:tblPr>
        <w:tblStyle w:val="Reetkatablice2"/>
        <w:tblW w:w="9781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  <w:gridCol w:w="5103"/>
      </w:tblGrid>
      <w:tr w:rsidR="00BF76EE" w:rsidRPr="00BF76EE" w:rsidTr="00581957">
        <w:trPr>
          <w:trHeight w:val="4913"/>
        </w:trPr>
        <w:tc>
          <w:tcPr>
            <w:tcW w:w="4678" w:type="dxa"/>
          </w:tcPr>
          <w:p w:rsidR="00BF76EE" w:rsidRPr="00BF76EE" w:rsidRDefault="00BF76EE" w:rsidP="00BF76EE">
            <w:pPr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TimesNewRomanPSMT" w:hAnsi="Arial" w:cs="Arial"/>
                <w:sz w:val="24"/>
                <w:szCs w:val="24"/>
              </w:rPr>
            </w:pP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Caginec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Deanovec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Derežani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Graberje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Ivani</w:t>
            </w:r>
            <w:r w:rsidR="00C24141">
              <w:rPr>
                <w:rFonts w:ascii="Arial" w:eastAsia="TimesNewRomanPSMT" w:hAnsi="Arial" w:cs="Arial"/>
                <w:sz w:val="24"/>
                <w:szCs w:val="24"/>
              </w:rPr>
              <w:t>ć</w:t>
            </w:r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ko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Greda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Breška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="00C24141">
              <w:rPr>
                <w:rFonts w:ascii="Arial" w:eastAsia="TimesNewRomanPSMT" w:hAnsi="Arial" w:cs="Arial"/>
                <w:sz w:val="24"/>
                <w:szCs w:val="24"/>
              </w:rPr>
              <w:t>Ivanić</w:t>
            </w:r>
            <w:proofErr w:type="spellEnd"/>
            <w:r w:rsidR="00C24141">
              <w:rPr>
                <w:rFonts w:ascii="Arial" w:eastAsia="TimesNewRomanPSMT" w:hAnsi="Arial" w:cs="Arial"/>
                <w:sz w:val="24"/>
                <w:szCs w:val="24"/>
              </w:rPr>
              <w:t xml:space="preserve">-Grad,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Lijevi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Dubrovčak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Opatinec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Posavski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Bregi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Prečno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Prerovec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Šemovec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Breški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Šumećani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Tarno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Topolje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Trebovec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Zaklepica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Zelina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Breška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.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Prema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posljednjem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popisu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stano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-</w:t>
            </w:r>
          </w:p>
          <w:p w:rsidR="00BF76EE" w:rsidRPr="00BF76EE" w:rsidRDefault="00BF76EE" w:rsidP="00BF76EE">
            <w:pPr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TimesNewRomanPSMT" w:hAnsi="Arial" w:cs="Arial"/>
                <w:sz w:val="24"/>
                <w:szCs w:val="24"/>
              </w:rPr>
            </w:pPr>
            <w:proofErr w:type="spellStart"/>
            <w:proofErr w:type="gram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vništva</w:t>
            </w:r>
            <w:proofErr w:type="spellEnd"/>
            <w:proofErr w:type="gram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iz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2011. </w:t>
            </w:r>
            <w:proofErr w:type="spellStart"/>
            <w:proofErr w:type="gram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godine</w:t>
            </w:r>
            <w:proofErr w:type="spellEnd"/>
            <w:proofErr w:type="gram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područje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Grada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Ivanić-Grada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imalo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je </w:t>
            </w:r>
            <w:r w:rsidRPr="00BF76EE">
              <w:rPr>
                <w:rFonts w:ascii="Arial" w:eastAsia="TimesNewRomanPSMT" w:hAnsi="Arial" w:cs="Arial"/>
                <w:b/>
                <w:sz w:val="24"/>
                <w:szCs w:val="24"/>
              </w:rPr>
              <w:t>14.544</w:t>
            </w:r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stanovnika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(4,5%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ukupnog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stanovništva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županije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),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odnosno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ukupno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r w:rsidRPr="00BF76EE">
              <w:rPr>
                <w:rFonts w:ascii="Arial" w:eastAsia="TimesNewRomanPSMT" w:hAnsi="Arial" w:cs="Arial"/>
                <w:b/>
                <w:sz w:val="24"/>
                <w:szCs w:val="24"/>
              </w:rPr>
              <w:t>4.983</w:t>
            </w:r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kućanstva</w:t>
            </w:r>
            <w:proofErr w:type="spellEnd"/>
            <w:r w:rsidRPr="00BF76EE">
              <w:rPr>
                <w:rFonts w:ascii="Arial" w:eastAsia="TimesNewRomanPSMT" w:hAnsi="Arial" w:cs="Arial"/>
                <w:sz w:val="24"/>
                <w:szCs w:val="24"/>
              </w:rPr>
              <w:t>. Grad</w:t>
            </w:r>
          </w:p>
        </w:tc>
        <w:tc>
          <w:tcPr>
            <w:tcW w:w="5103" w:type="dxa"/>
          </w:tcPr>
          <w:p w:rsidR="00BF76EE" w:rsidRPr="00BF76EE" w:rsidRDefault="00BF76EE" w:rsidP="00BF76EE">
            <w:pPr>
              <w:tabs>
                <w:tab w:val="left" w:pos="142"/>
              </w:tabs>
              <w:autoSpaceDE w:val="0"/>
              <w:autoSpaceDN w:val="0"/>
              <w:adjustRightInd w:val="0"/>
              <w:spacing w:line="276" w:lineRule="auto"/>
              <w:contextualSpacing/>
              <w:jc w:val="right"/>
              <w:rPr>
                <w:rFonts w:ascii="Arial" w:eastAsia="TimesNewRomanPSMT" w:hAnsi="Arial" w:cs="Arial"/>
                <w:sz w:val="24"/>
                <w:szCs w:val="24"/>
              </w:rPr>
            </w:pPr>
            <w:r w:rsidRPr="00BF76EE">
              <w:rPr>
                <w:rFonts w:ascii="Arial" w:eastAsia="TimesNewRomanPSMT" w:hAnsi="Arial" w:cs="Arial"/>
                <w:noProof/>
                <w:sz w:val="24"/>
                <w:szCs w:val="24"/>
              </w:rPr>
              <w:drawing>
                <wp:inline distT="0" distB="0" distL="0" distR="0" wp14:anchorId="247A4643" wp14:editId="01E6369C">
                  <wp:extent cx="2743200" cy="2536177"/>
                  <wp:effectExtent l="0" t="0" r="0" b="0"/>
                  <wp:docPr id="2" name="Slika 2" descr="C:\Users\bribic.GKG\Desktop\ivanić gr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bribic.GKG\Desktop\ivanić gra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6219" cy="2548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76EE" w:rsidRPr="00BF76EE" w:rsidRDefault="00BF76EE" w:rsidP="00BF76EE">
            <w:pPr>
              <w:tabs>
                <w:tab w:val="left" w:pos="142"/>
              </w:tabs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F76EE">
              <w:rPr>
                <w:rFonts w:ascii="Arial" w:hAnsi="Arial" w:cs="Arial"/>
                <w:b/>
                <w:sz w:val="24"/>
                <w:szCs w:val="24"/>
              </w:rPr>
              <w:t>Slika</w:t>
            </w:r>
            <w:proofErr w:type="spellEnd"/>
            <w:r w:rsidRPr="00BF76EE">
              <w:rPr>
                <w:rFonts w:ascii="Arial" w:hAnsi="Arial" w:cs="Arial"/>
                <w:b/>
                <w:sz w:val="24"/>
                <w:szCs w:val="24"/>
              </w:rPr>
              <w:t xml:space="preserve"> 9.     </w:t>
            </w:r>
            <w:proofErr w:type="spellStart"/>
            <w:r w:rsidRPr="00BF76EE">
              <w:rPr>
                <w:rFonts w:ascii="Arial" w:hAnsi="Arial" w:cs="Arial"/>
                <w:sz w:val="24"/>
                <w:szCs w:val="24"/>
              </w:rPr>
              <w:t>Geografski</w:t>
            </w:r>
            <w:proofErr w:type="spellEnd"/>
            <w:r w:rsidRPr="00BF76EE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hAnsi="Arial" w:cs="Arial"/>
                <w:sz w:val="24"/>
                <w:szCs w:val="24"/>
              </w:rPr>
              <w:t>položaj</w:t>
            </w:r>
            <w:proofErr w:type="spellEnd"/>
            <w:r w:rsidRPr="00BF76EE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F76EE">
              <w:rPr>
                <w:rFonts w:ascii="Arial" w:hAnsi="Arial" w:cs="Arial"/>
                <w:sz w:val="24"/>
                <w:szCs w:val="24"/>
              </w:rPr>
              <w:t>Grada</w:t>
            </w:r>
            <w:proofErr w:type="spellEnd"/>
          </w:p>
          <w:p w:rsidR="00BF76EE" w:rsidRPr="00BF76EE" w:rsidRDefault="00BF76EE" w:rsidP="00BF76EE">
            <w:pPr>
              <w:tabs>
                <w:tab w:val="left" w:pos="142"/>
              </w:tabs>
              <w:spacing w:line="276" w:lineRule="auto"/>
              <w:ind w:left="1168"/>
              <w:rPr>
                <w:rFonts w:ascii="Arial" w:hAnsi="Arial" w:cs="Arial"/>
                <w:sz w:val="24"/>
                <w:szCs w:val="24"/>
              </w:rPr>
            </w:pPr>
            <w:r w:rsidRPr="00BF76EE"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proofErr w:type="spellStart"/>
            <w:r w:rsidRPr="00BF76EE">
              <w:rPr>
                <w:rFonts w:ascii="Arial" w:hAnsi="Arial" w:cs="Arial"/>
                <w:sz w:val="24"/>
                <w:szCs w:val="24"/>
              </w:rPr>
              <w:t>Ivanić</w:t>
            </w:r>
            <w:proofErr w:type="spellEnd"/>
            <w:r w:rsidRPr="00BF76EE">
              <w:rPr>
                <w:rFonts w:ascii="Arial" w:hAnsi="Arial" w:cs="Arial"/>
                <w:sz w:val="24"/>
                <w:szCs w:val="24"/>
              </w:rPr>
              <w:t>-Grad</w:t>
            </w:r>
          </w:p>
        </w:tc>
      </w:tr>
    </w:tbl>
    <w:p w:rsidR="00BF76EE" w:rsidRPr="00BF76EE" w:rsidRDefault="00BF76EE" w:rsidP="00BF76EE">
      <w:pPr>
        <w:tabs>
          <w:tab w:val="left" w:pos="142"/>
        </w:tabs>
        <w:autoSpaceDE w:val="0"/>
        <w:autoSpaceDN w:val="0"/>
        <w:adjustRightInd w:val="0"/>
        <w:spacing w:after="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>je površine od 173,53 km</w:t>
      </w:r>
      <w:r w:rsidRPr="00BF76EE">
        <w:rPr>
          <w:rFonts w:ascii="Arial" w:eastAsia="TimesNewRomanPSMT" w:hAnsi="Arial" w:cs="Arial"/>
          <w:sz w:val="24"/>
          <w:szCs w:val="24"/>
          <w:vertAlign w:val="superscript"/>
          <w:lang w:eastAsia="en-US"/>
        </w:rPr>
        <w:t>2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>, a prosječna gustoća naseljenosti od 85 stanovnika/km</w:t>
      </w:r>
      <w:r w:rsidRPr="00BF76EE">
        <w:rPr>
          <w:rFonts w:ascii="Arial" w:eastAsia="TimesNewRomanPSMT" w:hAnsi="Arial" w:cs="Arial"/>
          <w:sz w:val="24"/>
          <w:szCs w:val="24"/>
          <w:vertAlign w:val="superscript"/>
          <w:lang w:eastAsia="en-US"/>
        </w:rPr>
        <w:t>2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 je niža od gustoće naseljenosti na području županije (101,27 st/km</w:t>
      </w:r>
      <w:r w:rsidRPr="00BF76EE">
        <w:rPr>
          <w:rFonts w:ascii="Arial" w:eastAsia="TimesNewRomanPSMT" w:hAnsi="Arial" w:cs="Arial"/>
          <w:sz w:val="24"/>
          <w:szCs w:val="24"/>
          <w:vertAlign w:val="superscript"/>
          <w:lang w:eastAsia="en-US"/>
        </w:rPr>
        <w:t>2</w:t>
      </w:r>
      <w:r w:rsidRPr="00BF76EE">
        <w:rPr>
          <w:rFonts w:ascii="Arial" w:eastAsia="TimesNewRomanPSMT" w:hAnsi="Arial" w:cs="Arial"/>
          <w:sz w:val="24"/>
          <w:szCs w:val="24"/>
          <w:lang w:eastAsia="en-US"/>
        </w:rPr>
        <w:t>).</w:t>
      </w:r>
    </w:p>
    <w:p w:rsidR="00BF76EE" w:rsidRPr="00BF76EE" w:rsidRDefault="00BF76EE" w:rsidP="00BF76EE">
      <w:pPr>
        <w:tabs>
          <w:tab w:val="left" w:pos="142"/>
        </w:tabs>
        <w:autoSpaceDE w:val="0"/>
        <w:autoSpaceDN w:val="0"/>
        <w:adjustRightInd w:val="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F76EE">
        <w:rPr>
          <w:rFonts w:ascii="Arial" w:eastAsia="TimesNewRomanPSMT" w:hAnsi="Arial" w:cs="Arial"/>
          <w:sz w:val="24"/>
          <w:szCs w:val="24"/>
          <w:lang w:eastAsia="en-US"/>
        </w:rPr>
        <w:t xml:space="preserve">Kao sastavni dio Zagrebačke županije, svi planovi vezani uz razvoj i poboljšanje uvjeta života građana u Gradu usko su vezani s planovima županije, pa tako i planovi u području zaštite okoliša i gospodarenja otpadom. </w:t>
      </w:r>
    </w:p>
    <w:p w:rsidR="00BF76EE" w:rsidRPr="00BF76EE" w:rsidRDefault="00BF76EE" w:rsidP="00BF76EE">
      <w:pPr>
        <w:autoSpaceDE w:val="0"/>
        <w:autoSpaceDN w:val="0"/>
        <w:adjustRightInd w:val="0"/>
        <w:spacing w:after="0"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5B144A">
        <w:rPr>
          <w:rFonts w:ascii="Arial" w:eastAsia="ArialMT" w:hAnsi="Arial" w:cs="Arial"/>
          <w:sz w:val="24"/>
          <w:szCs w:val="24"/>
          <w:lang w:eastAsia="en-US"/>
        </w:rPr>
        <w:t>Tijekom 201</w:t>
      </w:r>
      <w:r w:rsidR="009712D6">
        <w:rPr>
          <w:rFonts w:ascii="Arial" w:eastAsia="ArialMT" w:hAnsi="Arial" w:cs="Arial"/>
          <w:sz w:val="24"/>
          <w:szCs w:val="24"/>
          <w:lang w:eastAsia="en-US"/>
        </w:rPr>
        <w:t>6</w:t>
      </w:r>
      <w:r w:rsidR="00EC0B92" w:rsidRPr="005B144A">
        <w:rPr>
          <w:rFonts w:ascii="Arial" w:eastAsia="ArialMT" w:hAnsi="Arial" w:cs="Arial"/>
          <w:sz w:val="24"/>
          <w:szCs w:val="24"/>
          <w:lang w:eastAsia="en-US"/>
        </w:rPr>
        <w:t>.</w:t>
      </w:r>
      <w:r w:rsidRPr="005B144A">
        <w:rPr>
          <w:rFonts w:ascii="Arial" w:eastAsia="ArialMT" w:hAnsi="Arial" w:cs="Arial"/>
          <w:sz w:val="24"/>
          <w:szCs w:val="24"/>
          <w:lang w:eastAsia="en-US"/>
        </w:rPr>
        <w:t xml:space="preserve"> godine je </w:t>
      </w:r>
      <w:r w:rsidR="004B353A" w:rsidRPr="005B144A">
        <w:rPr>
          <w:rFonts w:ascii="Arial" w:eastAsia="ArialMT" w:hAnsi="Arial" w:cs="Arial"/>
          <w:sz w:val="24"/>
          <w:szCs w:val="24"/>
          <w:lang w:eastAsia="en-US"/>
        </w:rPr>
        <w:t>u s</w:t>
      </w:r>
      <w:r w:rsidRPr="005B144A">
        <w:rPr>
          <w:rFonts w:ascii="Arial" w:eastAsia="ArialMT" w:hAnsi="Arial" w:cs="Arial"/>
          <w:sz w:val="24"/>
          <w:szCs w:val="24"/>
          <w:lang w:eastAsia="en-US"/>
        </w:rPr>
        <w:t xml:space="preserve">lužbenom Izvješću o provedbi spomenutog Plana zaključeno da se Plan provodi i realizira u planiranim rokovima te </w:t>
      </w:r>
      <w:r w:rsidR="000019A5" w:rsidRPr="005B144A">
        <w:rPr>
          <w:rFonts w:ascii="Arial" w:eastAsia="ArialMT" w:hAnsi="Arial" w:cs="Arial"/>
          <w:sz w:val="24"/>
          <w:szCs w:val="24"/>
          <w:lang w:eastAsia="en-US"/>
        </w:rPr>
        <w:t>se pozitivno ocjenjuje.</w:t>
      </w:r>
    </w:p>
    <w:p w:rsidR="00111896" w:rsidRDefault="00111896" w:rsidP="00111896">
      <w:pPr>
        <w:jc w:val="both"/>
        <w:rPr>
          <w:rFonts w:ascii="Arial" w:hAnsi="Arial" w:cs="Arial"/>
          <w:sz w:val="24"/>
          <w:szCs w:val="24"/>
        </w:rPr>
      </w:pPr>
      <w:r w:rsidRPr="00111896">
        <w:rPr>
          <w:rFonts w:ascii="Arial" w:hAnsi="Arial" w:cs="Arial"/>
          <w:sz w:val="24"/>
          <w:szCs w:val="24"/>
        </w:rPr>
        <w:t xml:space="preserve">Na osnovi iznijetih podataka u ovome Izvješću može se ocijeniti da se Plan gospodarenja otpadom Grada Ivanić-Grada u velikoj mjeri realizira u planiranim rokovima i putem planiranih mjera i ciljeva. U tom procesu pozitivnim </w:t>
      </w:r>
      <w:r>
        <w:rPr>
          <w:rFonts w:ascii="Arial" w:hAnsi="Arial" w:cs="Arial"/>
          <w:sz w:val="24"/>
          <w:szCs w:val="24"/>
        </w:rPr>
        <w:t>je</w:t>
      </w:r>
      <w:r w:rsidRPr="00111896">
        <w:rPr>
          <w:rFonts w:ascii="Arial" w:hAnsi="Arial" w:cs="Arial"/>
          <w:sz w:val="24"/>
          <w:szCs w:val="24"/>
        </w:rPr>
        <w:t xml:space="preserve"> ocijen</w:t>
      </w:r>
      <w:r>
        <w:rPr>
          <w:rFonts w:ascii="Arial" w:hAnsi="Arial" w:cs="Arial"/>
          <w:sz w:val="24"/>
          <w:szCs w:val="24"/>
        </w:rPr>
        <w:t>jeno</w:t>
      </w:r>
      <w:r w:rsidRPr="00111896">
        <w:rPr>
          <w:rFonts w:ascii="Arial" w:hAnsi="Arial" w:cs="Arial"/>
          <w:sz w:val="24"/>
          <w:szCs w:val="24"/>
        </w:rPr>
        <w:t xml:space="preserve"> slijedeće: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da je u</w:t>
      </w:r>
      <w:r w:rsidR="0035608C">
        <w:rPr>
          <w:rFonts w:ascii="Arial" w:hAnsi="Arial" w:cs="Arial"/>
          <w:sz w:val="24"/>
          <w:szCs w:val="24"/>
        </w:rPr>
        <w:t xml:space="preserve"> suradnji s FZOEU</w:t>
      </w:r>
      <w:r>
        <w:rPr>
          <w:rFonts w:ascii="Arial" w:hAnsi="Arial" w:cs="Arial"/>
          <w:sz w:val="24"/>
          <w:szCs w:val="24"/>
        </w:rPr>
        <w:t xml:space="preserve"> </w:t>
      </w:r>
      <w:r w:rsidR="0035608C">
        <w:rPr>
          <w:rFonts w:ascii="Arial" w:hAnsi="Arial" w:cs="Arial"/>
          <w:sz w:val="24"/>
          <w:szCs w:val="24"/>
        </w:rPr>
        <w:t>izrađena</w:t>
      </w:r>
      <w:r w:rsidR="009712D6">
        <w:rPr>
          <w:rFonts w:ascii="Arial" w:hAnsi="Arial" w:cs="Arial"/>
          <w:sz w:val="24"/>
          <w:szCs w:val="24"/>
        </w:rPr>
        <w:t xml:space="preserve"> projektna dokumentacija</w:t>
      </w:r>
      <w:r w:rsidRPr="00111896">
        <w:rPr>
          <w:rFonts w:ascii="Arial" w:hAnsi="Arial" w:cs="Arial"/>
          <w:sz w:val="24"/>
          <w:szCs w:val="24"/>
        </w:rPr>
        <w:t xml:space="preserve"> za izgradnju plohe 6 na koju će se odlagati miješani komunalni otpad do izgradnje ŽCGO, te dovršenje sanacije odlagališta komunalnog otpada </w:t>
      </w:r>
      <w:proofErr w:type="spellStart"/>
      <w:r w:rsidRPr="00111896">
        <w:rPr>
          <w:rFonts w:ascii="Arial" w:hAnsi="Arial" w:cs="Arial"/>
          <w:sz w:val="24"/>
          <w:szCs w:val="24"/>
        </w:rPr>
        <w:t>Tarno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; U financijskom planu FZOEU za razdoblje  od 2015. – 2017.g. uključene su sve faze izgradnje plohe 6 i dovršetka sanacije odlagališta te izgradnje </w:t>
      </w:r>
      <w:proofErr w:type="spellStart"/>
      <w:r w:rsidRPr="00111896">
        <w:rPr>
          <w:rFonts w:ascii="Arial" w:hAnsi="Arial" w:cs="Arial"/>
          <w:sz w:val="24"/>
          <w:szCs w:val="24"/>
        </w:rPr>
        <w:t>reciklažnog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dvorišta;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</w:t>
      </w:r>
      <w:r w:rsidRPr="00111896">
        <w:rPr>
          <w:rFonts w:ascii="Arial" w:hAnsi="Arial" w:cs="Arial"/>
          <w:sz w:val="24"/>
          <w:szCs w:val="24"/>
        </w:rPr>
        <w:t xml:space="preserve">ostignut je trend smanjenja količina komunalnog otpada koje se odlažu na odlagalište komunalnog otpada </w:t>
      </w:r>
      <w:proofErr w:type="spellStart"/>
      <w:r w:rsidRPr="00111896">
        <w:rPr>
          <w:rFonts w:ascii="Arial" w:hAnsi="Arial" w:cs="Arial"/>
          <w:sz w:val="24"/>
          <w:szCs w:val="24"/>
        </w:rPr>
        <w:t>Tarno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kao jedan od najvažnijih ciljeva PGO-a;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8847E4">
        <w:rPr>
          <w:rFonts w:ascii="Arial" w:hAnsi="Arial" w:cs="Arial"/>
          <w:sz w:val="24"/>
          <w:szCs w:val="24"/>
        </w:rPr>
        <w:t>i</w:t>
      </w:r>
      <w:r w:rsidRPr="00111896">
        <w:rPr>
          <w:rFonts w:ascii="Arial" w:hAnsi="Arial" w:cs="Arial"/>
          <w:sz w:val="24"/>
          <w:szCs w:val="24"/>
        </w:rPr>
        <w:t xml:space="preserve">zrađen je Program odvojenog sakupljanja otpada sukladno Zakonu o održivom gospodarenju otpadom; Realizira se odvojeno prikupljanje pojedinih korisnih sastavnica otpada u kućanstvima i na zelenim otocima koje se predaju </w:t>
      </w:r>
      <w:proofErr w:type="spellStart"/>
      <w:r w:rsidRPr="00111896">
        <w:rPr>
          <w:rFonts w:ascii="Arial" w:hAnsi="Arial" w:cs="Arial"/>
          <w:sz w:val="24"/>
          <w:szCs w:val="24"/>
        </w:rPr>
        <w:t>oporabiteljima</w:t>
      </w:r>
      <w:proofErr w:type="spellEnd"/>
      <w:r w:rsidRPr="00111896">
        <w:rPr>
          <w:rFonts w:ascii="Arial" w:hAnsi="Arial" w:cs="Arial"/>
          <w:sz w:val="24"/>
          <w:szCs w:val="24"/>
        </w:rPr>
        <w:t>;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- k</w:t>
      </w:r>
      <w:r w:rsidRPr="00111896">
        <w:rPr>
          <w:rFonts w:ascii="Arial" w:hAnsi="Arial" w:cs="Arial"/>
          <w:sz w:val="24"/>
          <w:szCs w:val="24"/>
        </w:rPr>
        <w:t>ontinuirano se saniraju divlje deponije koje nastaju na području Grada Ivanić-Grada;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v</w:t>
      </w:r>
      <w:r w:rsidRPr="00111896">
        <w:rPr>
          <w:rFonts w:ascii="Arial" w:hAnsi="Arial" w:cs="Arial"/>
          <w:sz w:val="24"/>
          <w:szCs w:val="24"/>
        </w:rPr>
        <w:t>rši se edukacija građana od najmlađih generacija pa nadalje o nužnosti odvojenog prikupljanja otpada na mjestu njegova nastanka i motivira ih se na odlaganje korisnih komponenata otpada što ima za posljedicu smanjenje troškova i količina otpada za zbrinjavanje;</w:t>
      </w:r>
    </w:p>
    <w:p w:rsidR="00111896" w:rsidRPr="00111896" w:rsidRDefault="00111896" w:rsidP="0035608C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n</w:t>
      </w:r>
      <w:r w:rsidRPr="00111896">
        <w:rPr>
          <w:rFonts w:ascii="Arial" w:hAnsi="Arial" w:cs="Arial"/>
          <w:sz w:val="24"/>
          <w:szCs w:val="24"/>
        </w:rPr>
        <w:t xml:space="preserve">a odlagalištu </w:t>
      </w:r>
      <w:proofErr w:type="spellStart"/>
      <w:r w:rsidRPr="00111896">
        <w:rPr>
          <w:rFonts w:ascii="Arial" w:hAnsi="Arial" w:cs="Arial"/>
          <w:sz w:val="24"/>
          <w:szCs w:val="24"/>
        </w:rPr>
        <w:t>Tarno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kontinuirano se provodi nadzor nad zbrinjavanjem otpada, a svakodnevno se prati i količina odloženog otpada;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n</w:t>
      </w:r>
      <w:r w:rsidRPr="00111896">
        <w:rPr>
          <w:rFonts w:ascii="Arial" w:hAnsi="Arial" w:cs="Arial"/>
          <w:sz w:val="24"/>
          <w:szCs w:val="24"/>
        </w:rPr>
        <w:t xml:space="preserve">a odlagalištu </w:t>
      </w:r>
      <w:proofErr w:type="spellStart"/>
      <w:r w:rsidRPr="00111896">
        <w:rPr>
          <w:rFonts w:ascii="Arial" w:hAnsi="Arial" w:cs="Arial"/>
          <w:sz w:val="24"/>
          <w:szCs w:val="24"/>
        </w:rPr>
        <w:t>Tarno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provode se sve potrebne mjere za smanjenje štetnih utjecaja odloženog otpada na okoliš (zaštita podzemnih voda, </w:t>
      </w:r>
      <w:proofErr w:type="spellStart"/>
      <w:r w:rsidRPr="00111896">
        <w:rPr>
          <w:rFonts w:ascii="Arial" w:hAnsi="Arial" w:cs="Arial"/>
          <w:sz w:val="24"/>
          <w:szCs w:val="24"/>
        </w:rPr>
        <w:t>otplinjavanje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odlagališta, sakupljanje </w:t>
      </w:r>
      <w:proofErr w:type="spellStart"/>
      <w:r w:rsidRPr="00111896">
        <w:rPr>
          <w:rFonts w:ascii="Arial" w:hAnsi="Arial" w:cs="Arial"/>
          <w:sz w:val="24"/>
          <w:szCs w:val="24"/>
        </w:rPr>
        <w:t>procjednih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voda i drugo); </w:t>
      </w:r>
    </w:p>
    <w:p w:rsidR="00111896" w:rsidRPr="00111896" w:rsidRDefault="00111896" w:rsidP="00111896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</w:t>
      </w:r>
      <w:r w:rsidRPr="00111896">
        <w:rPr>
          <w:rFonts w:ascii="Arial" w:hAnsi="Arial" w:cs="Arial"/>
          <w:sz w:val="24"/>
          <w:szCs w:val="24"/>
        </w:rPr>
        <w:t xml:space="preserve">riprema se izgradnja </w:t>
      </w:r>
      <w:proofErr w:type="spellStart"/>
      <w:r w:rsidRPr="00111896">
        <w:rPr>
          <w:rFonts w:ascii="Arial" w:hAnsi="Arial" w:cs="Arial"/>
          <w:sz w:val="24"/>
          <w:szCs w:val="24"/>
        </w:rPr>
        <w:t>reciklažnog</w:t>
      </w:r>
      <w:proofErr w:type="spellEnd"/>
      <w:r w:rsidRPr="00111896">
        <w:rPr>
          <w:rFonts w:ascii="Arial" w:hAnsi="Arial" w:cs="Arial"/>
          <w:sz w:val="24"/>
          <w:szCs w:val="24"/>
        </w:rPr>
        <w:t xml:space="preserve"> dvorišta u okviru postojećeg odlagališta komunalnog otpada </w:t>
      </w:r>
      <w:proofErr w:type="spellStart"/>
      <w:r w:rsidRPr="00111896">
        <w:rPr>
          <w:rFonts w:ascii="Arial" w:hAnsi="Arial" w:cs="Arial"/>
          <w:sz w:val="24"/>
          <w:szCs w:val="24"/>
        </w:rPr>
        <w:t>Tarno</w:t>
      </w:r>
      <w:proofErr w:type="spellEnd"/>
      <w:r w:rsidRPr="00111896">
        <w:rPr>
          <w:rFonts w:ascii="Arial" w:hAnsi="Arial" w:cs="Arial"/>
          <w:sz w:val="24"/>
          <w:szCs w:val="24"/>
        </w:rPr>
        <w:t>;</w:t>
      </w:r>
    </w:p>
    <w:p w:rsidR="00111896" w:rsidRPr="00111896" w:rsidRDefault="00111896" w:rsidP="00111896">
      <w:pPr>
        <w:jc w:val="both"/>
        <w:rPr>
          <w:rFonts w:ascii="Arial" w:hAnsi="Arial" w:cs="Arial"/>
          <w:sz w:val="24"/>
          <w:szCs w:val="24"/>
        </w:rPr>
      </w:pPr>
      <w:r w:rsidRPr="009712D6">
        <w:rPr>
          <w:rFonts w:ascii="Arial" w:hAnsi="Arial" w:cs="Arial"/>
          <w:sz w:val="24"/>
          <w:szCs w:val="24"/>
        </w:rPr>
        <w:t>- priprema se raspisivanje natječaja za dodjelu koncesije za gospodarenje građevinskim otpadom na području Grada Ivanić-Grada.</w:t>
      </w:r>
    </w:p>
    <w:p w:rsidR="004B353A" w:rsidRPr="005B144A" w:rsidRDefault="00BF76EE" w:rsidP="00973DF0">
      <w:pPr>
        <w:autoSpaceDE w:val="0"/>
        <w:autoSpaceDN w:val="0"/>
        <w:adjustRightInd w:val="0"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5B144A">
        <w:rPr>
          <w:rFonts w:ascii="Arial" w:eastAsia="ArialMT" w:hAnsi="Arial" w:cs="Arial"/>
          <w:sz w:val="24"/>
          <w:szCs w:val="24"/>
          <w:lang w:eastAsia="en-US"/>
        </w:rPr>
        <w:t>Buduće planiranje u sektoru gospodarenja otpadom u Gradu Ivanić-Gradu mora biti usklađeno s Planom gospodarenja otpadom Zagrebačke županije (u daljnjem tekstu: Plan GO ZŽ</w:t>
      </w:r>
      <w:r w:rsidR="000663FB">
        <w:rPr>
          <w:rFonts w:ascii="Arial" w:eastAsia="ArialMT" w:hAnsi="Arial" w:cs="Arial"/>
          <w:sz w:val="24"/>
          <w:szCs w:val="24"/>
          <w:lang w:eastAsia="en-US"/>
        </w:rPr>
        <w:t>), ali isto tako, sukladno</w:t>
      </w:r>
      <w:r w:rsidRPr="005B144A">
        <w:rPr>
          <w:rFonts w:ascii="Arial" w:eastAsia="ArialMT" w:hAnsi="Arial" w:cs="Arial"/>
          <w:sz w:val="24"/>
          <w:szCs w:val="24"/>
          <w:lang w:eastAsia="en-US"/>
        </w:rPr>
        <w:t xml:space="preserve"> Zakonu, JLS je dužna provoditi razne aktivnosti i mjere u cilju uspostave cjelovitog sustava gospodarenja otpadom na svom </w:t>
      </w:r>
      <w:proofErr w:type="spellStart"/>
      <w:r w:rsidRPr="005B144A">
        <w:rPr>
          <w:rFonts w:ascii="Arial" w:eastAsia="ArialMT" w:hAnsi="Arial" w:cs="Arial"/>
          <w:sz w:val="24"/>
          <w:szCs w:val="24"/>
          <w:lang w:eastAsia="en-US"/>
        </w:rPr>
        <w:t>području.</w:t>
      </w:r>
      <w:proofErr w:type="spellEnd"/>
      <w:r w:rsidRPr="005B144A">
        <w:rPr>
          <w:rFonts w:ascii="Arial" w:eastAsia="ArialMT" w:hAnsi="Arial" w:cs="Arial"/>
          <w:sz w:val="24"/>
          <w:szCs w:val="24"/>
          <w:lang w:eastAsia="en-US"/>
        </w:rPr>
        <w:t>.</w:t>
      </w:r>
    </w:p>
    <w:p w:rsidR="00BF76EE" w:rsidRPr="005B144A" w:rsidRDefault="00BF76EE" w:rsidP="004B353A">
      <w:pPr>
        <w:autoSpaceDE w:val="0"/>
        <w:autoSpaceDN w:val="0"/>
        <w:adjustRightInd w:val="0"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5B144A">
        <w:rPr>
          <w:rFonts w:ascii="Arial" w:eastAsia="ArialMT" w:hAnsi="Arial" w:cs="Arial"/>
          <w:sz w:val="24"/>
          <w:szCs w:val="24"/>
          <w:lang w:eastAsia="en-US"/>
        </w:rPr>
        <w:t>U Planu su analizirani sadašnji tokovi otpada na području Zagrebačke županije te je definiran budući način sustava gospodarenja otpadom. Projekcije kretanja količina proizvedenog komunalnog otpada navode porast  od 2,5% na godišnjem nivou.</w:t>
      </w:r>
    </w:p>
    <w:p w:rsidR="00BF76EE" w:rsidRPr="00BF76EE" w:rsidRDefault="00BF76EE" w:rsidP="00BF76EE">
      <w:pPr>
        <w:autoSpaceDE w:val="0"/>
        <w:autoSpaceDN w:val="0"/>
        <w:adjustRightInd w:val="0"/>
        <w:spacing w:after="0"/>
        <w:jc w:val="both"/>
        <w:rPr>
          <w:rFonts w:ascii="Arial" w:eastAsia="ArialMT" w:hAnsi="Arial" w:cs="Arial"/>
          <w:sz w:val="24"/>
          <w:szCs w:val="24"/>
          <w:lang w:eastAsia="en-US"/>
        </w:rPr>
      </w:pPr>
      <w:r w:rsidRPr="005B144A">
        <w:rPr>
          <w:rFonts w:ascii="Arial" w:eastAsia="ArialMT" w:hAnsi="Arial" w:cs="Arial"/>
          <w:sz w:val="24"/>
          <w:szCs w:val="24"/>
          <w:lang w:eastAsia="en-US"/>
        </w:rPr>
        <w:t xml:space="preserve"> Najznačajniji ciljevi Plana GO ZŽ su: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34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 xml:space="preserve">uspostava jedinstvene organizacije gospodarenja otpadom na razini Zagrebačke županije, 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34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>stalni razvoj sustava odvojenog skupljanja otpada,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34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>fazna izgradnja građevina za skladištenje, obradu i odlaganje otpada,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34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>sanacija postojećih službenih odlagališta otpada,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34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>sanacija nelegalnih odlagališta otpada,</w:t>
      </w:r>
    </w:p>
    <w:p w:rsidR="00BF76EE" w:rsidRPr="00BF76EE" w:rsidRDefault="00BF76EE" w:rsidP="00BF76EE">
      <w:pPr>
        <w:numPr>
          <w:ilvl w:val="0"/>
          <w:numId w:val="25"/>
        </w:numPr>
        <w:autoSpaceDE w:val="0"/>
        <w:autoSpaceDN w:val="0"/>
        <w:adjustRightInd w:val="0"/>
        <w:spacing w:after="240"/>
        <w:ind w:left="993" w:hanging="426"/>
        <w:jc w:val="both"/>
        <w:rPr>
          <w:rFonts w:ascii="Arial" w:eastAsia="Calibri" w:hAnsi="Arial" w:cs="Arial"/>
          <w:color w:val="000000"/>
          <w:sz w:val="24"/>
          <w:szCs w:val="23"/>
          <w:lang w:eastAsia="en-US"/>
        </w:rPr>
      </w:pPr>
      <w:r w:rsidRPr="00BF76EE">
        <w:rPr>
          <w:rFonts w:ascii="Arial" w:eastAsia="Calibri" w:hAnsi="Arial" w:cs="Arial"/>
          <w:color w:val="000000"/>
          <w:sz w:val="24"/>
          <w:szCs w:val="23"/>
          <w:lang w:eastAsia="en-US"/>
        </w:rPr>
        <w:t>uspostava efikasnog nadzora nad sustavom gospodarenja otpadom;</w:t>
      </w:r>
    </w:p>
    <w:p w:rsidR="00BF76EE" w:rsidRDefault="00BF76EE" w:rsidP="004B353A">
      <w:pPr>
        <w:autoSpaceDE w:val="0"/>
        <w:autoSpaceDN w:val="0"/>
        <w:adjustRightInd w:val="0"/>
        <w:spacing w:after="240"/>
        <w:jc w:val="both"/>
        <w:rPr>
          <w:rFonts w:ascii="Arial" w:eastAsia="Calibri" w:hAnsi="Arial" w:cs="Arial"/>
          <w:sz w:val="24"/>
          <w:szCs w:val="23"/>
          <w:lang w:eastAsia="en-US"/>
        </w:rPr>
      </w:pPr>
      <w:r w:rsidRPr="008847E4">
        <w:rPr>
          <w:rFonts w:ascii="Arial" w:eastAsia="Calibri" w:hAnsi="Arial" w:cs="Arial"/>
          <w:sz w:val="24"/>
          <w:szCs w:val="23"/>
          <w:lang w:eastAsia="en-US"/>
        </w:rPr>
        <w:t xml:space="preserve">U Planu GO ZŽ je definiran temelj uspostave sustava gospodarenja otpadom Zagrebačke županije kojeg čini Županijski centar za gospodarenje otpadom (u daljnjem tekstu: ŽCGO), a koji bi trebao biti smješten na lokaciji </w:t>
      </w:r>
      <w:proofErr w:type="spellStart"/>
      <w:r w:rsidRPr="008847E4">
        <w:rPr>
          <w:rFonts w:ascii="Arial" w:eastAsia="Calibri" w:hAnsi="Arial" w:cs="Arial"/>
          <w:sz w:val="24"/>
          <w:szCs w:val="23"/>
          <w:lang w:eastAsia="en-US"/>
        </w:rPr>
        <w:t>Tarno</w:t>
      </w:r>
      <w:proofErr w:type="spellEnd"/>
      <w:r w:rsidRPr="008847E4">
        <w:rPr>
          <w:rFonts w:ascii="Arial" w:eastAsia="Calibri" w:hAnsi="Arial" w:cs="Arial"/>
          <w:sz w:val="24"/>
          <w:szCs w:val="23"/>
          <w:lang w:eastAsia="en-US"/>
        </w:rPr>
        <w:t xml:space="preserve"> u Ivanić-Gradu</w:t>
      </w:r>
      <w:r w:rsidR="002A3FF7" w:rsidRPr="008847E4">
        <w:rPr>
          <w:rFonts w:ascii="Arial" w:eastAsia="Calibri" w:hAnsi="Arial" w:cs="Arial"/>
          <w:sz w:val="24"/>
          <w:szCs w:val="23"/>
          <w:lang w:eastAsia="en-US"/>
        </w:rPr>
        <w:t>.</w:t>
      </w:r>
      <w:r w:rsidR="00111896" w:rsidRPr="008847E4">
        <w:rPr>
          <w:rFonts w:ascii="Arial" w:eastAsia="Calibri" w:hAnsi="Arial" w:cs="Arial"/>
          <w:sz w:val="24"/>
          <w:szCs w:val="23"/>
          <w:lang w:eastAsia="en-US"/>
        </w:rPr>
        <w:t xml:space="preserve"> </w:t>
      </w:r>
    </w:p>
    <w:p w:rsidR="00DF5E3C" w:rsidRPr="00750B59" w:rsidRDefault="00DF5E3C" w:rsidP="00DF5E3C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Vozni park </w:t>
      </w:r>
      <w:proofErr w:type="spellStart"/>
      <w:r w:rsidRPr="00750B59">
        <w:rPr>
          <w:rFonts w:ascii="Arial" w:eastAsia="Calibri" w:hAnsi="Arial" w:cs="Arial"/>
          <w:sz w:val="24"/>
          <w:szCs w:val="24"/>
          <w:lang w:eastAsia="en-US"/>
        </w:rPr>
        <w:t>Ivakopa</w:t>
      </w:r>
      <w:proofErr w:type="spellEnd"/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 d.o.o. čine: 6 posebnih vozila za pražnjenje posuda i spremnika (tzv. </w:t>
      </w:r>
      <w:proofErr w:type="spellStart"/>
      <w:r w:rsidRPr="00750B59">
        <w:rPr>
          <w:rFonts w:ascii="Arial" w:eastAsia="Calibri" w:hAnsi="Arial" w:cs="Arial"/>
          <w:sz w:val="24"/>
          <w:szCs w:val="24"/>
          <w:lang w:eastAsia="en-US"/>
        </w:rPr>
        <w:t>smećari</w:t>
      </w:r>
      <w:proofErr w:type="spellEnd"/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), 1 kamion kiper koji se koristi za sakupljanje otpadnog papira od građana, 2 podizača kontejnera, te 2 radna stroja na odlagalištu </w:t>
      </w:r>
      <w:proofErr w:type="spellStart"/>
      <w:r w:rsidRPr="00750B59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750B59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DF5E3C" w:rsidRPr="00737FCA" w:rsidRDefault="00DF5E3C" w:rsidP="00DF5E3C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Miješani komunalni otpad odvozi se 1x tjedno, dok je odvoz odvojeno sakupljenog otpada 2x mjesečno. </w:t>
      </w:r>
      <w:proofErr w:type="spellStart"/>
      <w:r w:rsidRPr="00750B59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750B59">
        <w:rPr>
          <w:rFonts w:ascii="Arial" w:eastAsia="Calibri" w:hAnsi="Arial" w:cs="Arial"/>
          <w:sz w:val="24"/>
          <w:szCs w:val="24"/>
          <w:lang w:eastAsia="en-US"/>
        </w:rPr>
        <w:t xml:space="preserve"> ima ukupno oko 8.000 različitih spremnika postavljenih na području sve tri JLS za odlaganje raznih vrsta otpada.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</w:p>
    <w:p w:rsidR="00B96F31" w:rsidRPr="00B96F31" w:rsidRDefault="00B96F31" w:rsidP="00B96F31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  <w:r w:rsidRPr="00B96F31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lastRenderedPageBreak/>
        <w:t xml:space="preserve">Odlagalište </w:t>
      </w:r>
      <w:proofErr w:type="spellStart"/>
      <w:r w:rsidRPr="00B96F31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t>Tarno</w:t>
      </w:r>
      <w:proofErr w:type="spellEnd"/>
    </w:p>
    <w:p w:rsidR="00B96F31" w:rsidRPr="00B96F31" w:rsidRDefault="00193D7D" w:rsidP="00B96F31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Komunalni otpad</w:t>
      </w:r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, kao i ostali sakupljeni neopasni otpad, odvozi se na odlagalište </w:t>
      </w:r>
      <w:proofErr w:type="spellStart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 na kojem se uz prethodnu kontrolu i zbrinjava, odnosno konačno odlaže. Odlagalište komunalnog otpada </w:t>
      </w:r>
      <w:proofErr w:type="spellStart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 nalazi se oko 4,5 km sjeverozapadno od centra Ivanić-Grada i nešto više od 500 m od najbliže naseljenih kuća u naselju </w:t>
      </w:r>
      <w:proofErr w:type="spellStart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. Odlagalište je ukupne površine od </w:t>
      </w:r>
      <w:r w:rsidR="00275B5F">
        <w:rPr>
          <w:rFonts w:ascii="Arial" w:eastAsia="Calibri" w:hAnsi="Arial" w:cs="Arial"/>
          <w:sz w:val="24"/>
          <w:szCs w:val="24"/>
          <w:lang w:eastAsia="en-US"/>
        </w:rPr>
        <w:t>50.139</w:t>
      </w:r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 m</w:t>
      </w:r>
      <w:r w:rsidR="00B96F31" w:rsidRPr="00B96F31">
        <w:rPr>
          <w:rFonts w:ascii="Arial" w:eastAsia="Calibri" w:hAnsi="Arial" w:cs="Arial"/>
          <w:sz w:val="24"/>
          <w:szCs w:val="24"/>
          <w:vertAlign w:val="superscript"/>
          <w:lang w:eastAsia="en-US"/>
        </w:rPr>
        <w:t>2</w:t>
      </w:r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, a za odlaganje komunalnog otpada s prostora ove tri JLS koristi se od 1990. godine kada započinje fazna izgradnja na današnjoj</w:t>
      </w:r>
      <w:r w:rsidR="00737FCA">
        <w:rPr>
          <w:rFonts w:ascii="Arial" w:eastAsia="Calibri" w:hAnsi="Arial" w:cs="Arial"/>
          <w:sz w:val="24"/>
          <w:szCs w:val="24"/>
          <w:lang w:eastAsia="en-US"/>
        </w:rPr>
        <w:t xml:space="preserve"> lokaciji uz urednu građevinsku dozvolu. </w:t>
      </w:r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Odlagalište </w:t>
      </w:r>
      <w:proofErr w:type="spellStart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 xml:space="preserve"> je odlagalište uređeno sukladno zakonskoj regulativi RH te se svakodnevno prati vrsta i količina odloženog otpada. Tablica  prikazuje osnovne značajke odlagališta </w:t>
      </w:r>
      <w:proofErr w:type="spellStart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="00B96F31" w:rsidRPr="00B96F31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B96F31" w:rsidRPr="00B96F31" w:rsidRDefault="00B96F31" w:rsidP="00B96F31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ab/>
        <w:t xml:space="preserve">Osnovne značajke odlagališta </w:t>
      </w:r>
      <w:proofErr w:type="spellStart"/>
      <w:r w:rsidRPr="00B96F3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</w:p>
    <w:tbl>
      <w:tblPr>
        <w:tblStyle w:val="Srednjesjenanje1-Isticanje11"/>
        <w:tblW w:w="0" w:type="auto"/>
        <w:tblInd w:w="108" w:type="dxa"/>
        <w:tblLook w:val="04A0" w:firstRow="1" w:lastRow="0" w:firstColumn="1" w:lastColumn="0" w:noHBand="0" w:noVBand="1"/>
      </w:tblPr>
      <w:tblGrid>
        <w:gridCol w:w="1510"/>
        <w:gridCol w:w="1596"/>
        <w:gridCol w:w="1596"/>
        <w:gridCol w:w="1596"/>
        <w:gridCol w:w="1596"/>
        <w:gridCol w:w="1596"/>
      </w:tblGrid>
      <w:tr w:rsidR="00B96F31" w:rsidRPr="00B96F31" w:rsidTr="005819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88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Naziv</w:t>
            </w:r>
            <w:proofErr w:type="spellEnd"/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Veličina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(ha)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Maksimalni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kapacitet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odlaganja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(t/g)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Vrste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otpada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(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ključni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brojevi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Godišnje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odlaganje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(t/g)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Rok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zatvaranja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(g)</w:t>
            </w:r>
          </w:p>
        </w:tc>
      </w:tr>
      <w:tr w:rsidR="00B96F31" w:rsidRPr="00B96F31" w:rsidTr="0058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88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Odlagalište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neopasnog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otpada</w:t>
            </w:r>
            <w:proofErr w:type="spellEnd"/>
            <w:r w:rsidRPr="00B96F31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96F31">
              <w:rPr>
                <w:rFonts w:ascii="Arial" w:hAnsi="Arial" w:cs="Arial"/>
                <w:sz w:val="24"/>
                <w:szCs w:val="24"/>
              </w:rPr>
              <w:t>Tarno</w:t>
            </w:r>
            <w:proofErr w:type="spellEnd"/>
          </w:p>
        </w:tc>
        <w:tc>
          <w:tcPr>
            <w:tcW w:w="1596" w:type="dxa"/>
            <w:vAlign w:val="center"/>
          </w:tcPr>
          <w:p w:rsidR="00B96F31" w:rsidRPr="00B96F31" w:rsidRDefault="00275B5F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5,1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9.000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20 03 01,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20 03 07,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17 09 04,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15 01 03,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15 01 04,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10 01 01,</w:t>
            </w:r>
          </w:p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19 08 05;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5.500</w:t>
            </w:r>
          </w:p>
        </w:tc>
        <w:tc>
          <w:tcPr>
            <w:tcW w:w="1596" w:type="dxa"/>
            <w:vAlign w:val="center"/>
          </w:tcPr>
          <w:p w:rsidR="00B96F31" w:rsidRPr="00B96F31" w:rsidRDefault="00B96F31" w:rsidP="00B96F31">
            <w:pPr>
              <w:autoSpaceDE w:val="0"/>
              <w:autoSpaceDN w:val="0"/>
              <w:adjustRightInd w:val="0"/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96F31">
              <w:rPr>
                <w:rFonts w:ascii="Arial" w:hAnsi="Arial" w:cs="Arial"/>
                <w:sz w:val="24"/>
                <w:szCs w:val="24"/>
              </w:rPr>
              <w:t>2018.</w:t>
            </w:r>
          </w:p>
        </w:tc>
      </w:tr>
    </w:tbl>
    <w:p w:rsidR="00B96F31" w:rsidRPr="00B96F31" w:rsidRDefault="00B96F31" w:rsidP="00B96F31">
      <w:pPr>
        <w:autoSpaceDE w:val="0"/>
        <w:autoSpaceDN w:val="0"/>
        <w:adjustRightInd w:val="0"/>
        <w:spacing w:after="0"/>
        <w:ind w:left="1080"/>
        <w:contextualSpacing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</w:p>
    <w:p w:rsidR="00B96F31" w:rsidRPr="00B96F31" w:rsidRDefault="00B96F31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>Komunalni otpad na području Grada se od početka 2008. godine sakuplja putem tipiziranih posuda za otpad zapremine 80, 120 i 240 litara koje su građanima besplatno dodijeljene, te kontejnera zapremine 660 i 1.100 litara koje koriste pravne osobe i više-stambene zgrade. Pored navedenoga, za odlaganje otpada korisnicima su na raspolaganju i doplatne vrećice zapremine 80 i 120 litara.</w:t>
      </w:r>
    </w:p>
    <w:p w:rsidR="00B96F31" w:rsidRDefault="00B96F31" w:rsidP="00DE4656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>Dodatno su pravnim osobama na raspolaganju i kontejneri zapremine 7m</w:t>
      </w:r>
      <w:r w:rsidRPr="00B96F31">
        <w:rPr>
          <w:rFonts w:ascii="Arial" w:eastAsia="Calibri" w:hAnsi="Arial" w:cs="Arial"/>
          <w:sz w:val="24"/>
          <w:szCs w:val="24"/>
          <w:vertAlign w:val="superscript"/>
          <w:lang w:eastAsia="en-US"/>
        </w:rPr>
        <w:t>3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čiji se odvoz naplaćuje prema udaljenosti od odlagališta i broju odvoza, a povremeni najam kontejnera na zahtjev je dostupan i fizičkim osobama. </w:t>
      </w:r>
    </w:p>
    <w:p w:rsidR="00BB1A96" w:rsidRDefault="00BB1A96" w:rsidP="00DC3EBA">
      <w:p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>U 2016.-toj godini Zagrebačka županija sufinancirala je u iznosu od 271.114,30 kuna slijedeće projekte:</w:t>
      </w:r>
    </w:p>
    <w:p w:rsidR="00BB1A96" w:rsidRDefault="00BB1A96" w:rsidP="00BB1A96">
      <w:pPr>
        <w:pStyle w:val="Odlomakpopisa"/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>nabavu opreme za zelene otoke na lokacijama 6 osnovnih škola (uključujući i područje općina Križ i Kloštar Ivanić),</w:t>
      </w:r>
    </w:p>
    <w:p w:rsidR="00BB1A96" w:rsidRDefault="00BB1A96" w:rsidP="00BB1A96">
      <w:pPr>
        <w:pStyle w:val="Odlomakpopisa"/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 xml:space="preserve">nabavu opreme za </w:t>
      </w:r>
      <w:proofErr w:type="spellStart"/>
      <w:r>
        <w:rPr>
          <w:rFonts w:ascii="Arial" w:eastAsia="TimesNewRomanPSMT" w:hAnsi="Arial" w:cs="Arial"/>
          <w:sz w:val="24"/>
          <w:szCs w:val="24"/>
          <w:lang w:eastAsia="en-US"/>
        </w:rPr>
        <w:t>biootpad</w:t>
      </w:r>
      <w:proofErr w:type="spellEnd"/>
      <w:r>
        <w:rPr>
          <w:rFonts w:ascii="Arial" w:eastAsia="TimesNewRomanPSMT" w:hAnsi="Arial" w:cs="Arial"/>
          <w:sz w:val="24"/>
          <w:szCs w:val="24"/>
          <w:lang w:eastAsia="en-US"/>
        </w:rPr>
        <w:t xml:space="preserve"> iz domaćinstva i vrta</w:t>
      </w:r>
      <w:r w:rsidR="00DF5E3C">
        <w:rPr>
          <w:rFonts w:ascii="Arial" w:eastAsia="TimesNewRomanPSMT" w:hAnsi="Arial" w:cs="Arial"/>
          <w:sz w:val="24"/>
          <w:szCs w:val="24"/>
          <w:lang w:eastAsia="en-US"/>
        </w:rPr>
        <w:t xml:space="preserve"> </w:t>
      </w:r>
      <w:r w:rsidR="00DF5E3C" w:rsidRPr="00750B59">
        <w:rPr>
          <w:rFonts w:ascii="Arial" w:eastAsia="TimesNewRomanPSMT" w:hAnsi="Arial" w:cs="Arial"/>
          <w:sz w:val="24"/>
          <w:szCs w:val="24"/>
          <w:lang w:eastAsia="en-US"/>
        </w:rPr>
        <w:t>(</w:t>
      </w:r>
      <w:proofErr w:type="spellStart"/>
      <w:r w:rsidR="00DF5E3C" w:rsidRPr="00750B59">
        <w:rPr>
          <w:rFonts w:ascii="Arial" w:eastAsia="TimesNewRomanPSMT" w:hAnsi="Arial" w:cs="Arial"/>
          <w:sz w:val="24"/>
          <w:szCs w:val="24"/>
          <w:lang w:eastAsia="en-US"/>
        </w:rPr>
        <w:t>kompostere</w:t>
      </w:r>
      <w:proofErr w:type="spellEnd"/>
      <w:r w:rsidR="00DF5E3C" w:rsidRPr="00750B59">
        <w:rPr>
          <w:rFonts w:ascii="Arial" w:eastAsia="TimesNewRomanPSMT" w:hAnsi="Arial" w:cs="Arial"/>
          <w:sz w:val="24"/>
          <w:szCs w:val="24"/>
          <w:lang w:eastAsia="en-US"/>
        </w:rPr>
        <w:t>)</w:t>
      </w:r>
      <w:r>
        <w:rPr>
          <w:rFonts w:ascii="Arial" w:eastAsia="TimesNewRomanPSMT" w:hAnsi="Arial" w:cs="Arial"/>
          <w:sz w:val="24"/>
          <w:szCs w:val="24"/>
          <w:lang w:eastAsia="en-US"/>
        </w:rPr>
        <w:t>,</w:t>
      </w:r>
    </w:p>
    <w:p w:rsidR="00BB1A96" w:rsidRPr="00BB1A96" w:rsidRDefault="00BB1A96" w:rsidP="00BB1A96">
      <w:pPr>
        <w:pStyle w:val="Odlomakpopisa"/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>nabavu sustava elektronske evidencije pražnjenja posuda za komunalni otpad.</w:t>
      </w:r>
    </w:p>
    <w:p w:rsidR="00DC3EBA" w:rsidRPr="00DC3EBA" w:rsidRDefault="00BB1A96" w:rsidP="00DC3EBA">
      <w:pPr>
        <w:autoSpaceDE w:val="0"/>
        <w:autoSpaceDN w:val="0"/>
        <w:adjustRightInd w:val="0"/>
        <w:spacing w:after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>
        <w:rPr>
          <w:rFonts w:ascii="Arial" w:eastAsia="TimesNewRomanPSMT" w:hAnsi="Arial" w:cs="Arial"/>
          <w:sz w:val="24"/>
          <w:szCs w:val="24"/>
          <w:lang w:eastAsia="en-US"/>
        </w:rPr>
        <w:t>Z</w:t>
      </w:r>
      <w:r w:rsidR="00CB7FF2">
        <w:rPr>
          <w:rFonts w:ascii="Arial" w:eastAsia="TimesNewRomanPSMT" w:hAnsi="Arial" w:cs="Arial"/>
          <w:sz w:val="24"/>
          <w:szCs w:val="24"/>
          <w:lang w:eastAsia="en-US"/>
        </w:rPr>
        <w:t xml:space="preserve">apočeto je </w:t>
      </w:r>
      <w:proofErr w:type="spellStart"/>
      <w:r w:rsidR="00CB7FF2">
        <w:rPr>
          <w:rFonts w:ascii="Arial" w:eastAsia="TimesNewRomanPSMT" w:hAnsi="Arial" w:cs="Arial"/>
          <w:sz w:val="24"/>
          <w:szCs w:val="24"/>
          <w:lang w:eastAsia="en-US"/>
        </w:rPr>
        <w:t>čipiranje</w:t>
      </w:r>
      <w:proofErr w:type="spellEnd"/>
      <w:r w:rsidR="00CB7FF2">
        <w:rPr>
          <w:rFonts w:ascii="Arial" w:eastAsia="TimesNewRomanPSMT" w:hAnsi="Arial" w:cs="Arial"/>
          <w:sz w:val="24"/>
          <w:szCs w:val="24"/>
          <w:lang w:eastAsia="en-US"/>
        </w:rPr>
        <w:t xml:space="preserve"> posuda za otpad tj. sustav elektronske evidencije pražnjenja posuda za komunalni otpad (RFID – UHF </w:t>
      </w:r>
      <w:r w:rsidR="00385650">
        <w:rPr>
          <w:rFonts w:ascii="Arial" w:eastAsia="TimesNewRomanPSMT" w:hAnsi="Arial" w:cs="Arial"/>
          <w:sz w:val="24"/>
          <w:szCs w:val="24"/>
          <w:lang w:eastAsia="en-US"/>
        </w:rPr>
        <w:t xml:space="preserve">sustav) koje omogućava naplatu usluge sakupljanja i odvoza otpada prema volumenu i broju sakupljanja ili masi. Podaci o odvozu otpada se prenose u aplikaciji u realnom vremenu te im je moguće pristupiti s bilo koje lokacije u bilo kojem trenutku. </w:t>
      </w:r>
    </w:p>
    <w:p w:rsidR="00B96F31" w:rsidRPr="00B96F31" w:rsidRDefault="00B96F31" w:rsidP="00B96F31">
      <w:pPr>
        <w:autoSpaceDE w:val="0"/>
        <w:autoSpaceDN w:val="0"/>
        <w:adjustRightInd w:val="0"/>
        <w:jc w:val="both"/>
        <w:rPr>
          <w:rFonts w:ascii="Arial" w:eastAsia="TimesNewRomanPSMT" w:hAnsi="Arial" w:cs="Arial"/>
          <w:i/>
          <w:sz w:val="24"/>
          <w:szCs w:val="24"/>
          <w:u w:val="single"/>
          <w:lang w:eastAsia="en-US"/>
        </w:rPr>
      </w:pPr>
      <w:r w:rsidRPr="00B96F31">
        <w:rPr>
          <w:rFonts w:ascii="Arial" w:eastAsia="TimesNewRomanPSMT" w:hAnsi="Arial" w:cs="Arial"/>
          <w:i/>
          <w:sz w:val="24"/>
          <w:szCs w:val="24"/>
          <w:u w:val="single"/>
          <w:lang w:eastAsia="en-US"/>
        </w:rPr>
        <w:lastRenderedPageBreak/>
        <w:t>Odvojeno sakupljeni korisni otpad</w:t>
      </w:r>
    </w:p>
    <w:p w:rsidR="00B96F31" w:rsidRPr="002A3FF7" w:rsidRDefault="00B96F31" w:rsidP="00B96F31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Grad Ivanić-Grad </w:t>
      </w:r>
      <w:r w:rsidR="00193D7D">
        <w:rPr>
          <w:rFonts w:ascii="Arial" w:eastAsia="Calibri" w:hAnsi="Arial" w:cs="Arial"/>
          <w:sz w:val="24"/>
          <w:szCs w:val="24"/>
          <w:lang w:eastAsia="en-US"/>
        </w:rPr>
        <w:t>od 2007.g.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ima uveden sustav odvojenog sakupljanja korisnog otpada na zelenim otocima te konstantno usmjerava svoje aktivnosti k njegovom poboljšanju, a sve u </w:t>
      </w:r>
      <w:r w:rsidRPr="002A3FF7">
        <w:rPr>
          <w:rFonts w:ascii="Arial" w:eastAsia="Calibri" w:hAnsi="Arial" w:cs="Arial"/>
          <w:sz w:val="24"/>
          <w:szCs w:val="24"/>
          <w:lang w:eastAsia="en-US"/>
        </w:rPr>
        <w:t>cilju povećanja količina otpada i smanjenja odlaganja na odlagalištu.</w:t>
      </w:r>
    </w:p>
    <w:p w:rsidR="002A3FF7" w:rsidRPr="008847E4" w:rsidRDefault="00B96F31" w:rsidP="00B11673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8847E4">
        <w:rPr>
          <w:rFonts w:ascii="Arial" w:eastAsia="Calibri" w:hAnsi="Arial" w:cs="Arial"/>
          <w:sz w:val="24"/>
          <w:szCs w:val="24"/>
          <w:lang w:eastAsia="en-US"/>
        </w:rPr>
        <w:t>Na području Grada se putem 1</w:t>
      </w:r>
      <w:r w:rsidR="002A3FF7" w:rsidRPr="008847E4">
        <w:rPr>
          <w:rFonts w:ascii="Arial" w:eastAsia="Calibri" w:hAnsi="Arial" w:cs="Arial"/>
          <w:sz w:val="24"/>
          <w:szCs w:val="24"/>
          <w:lang w:eastAsia="en-US"/>
        </w:rPr>
        <w:t>9</w:t>
      </w:r>
      <w:r w:rsidRPr="008847E4">
        <w:rPr>
          <w:rFonts w:ascii="Arial" w:eastAsia="Calibri" w:hAnsi="Arial" w:cs="Arial"/>
          <w:sz w:val="24"/>
          <w:szCs w:val="24"/>
          <w:lang w:eastAsia="en-US"/>
        </w:rPr>
        <w:t xml:space="preserve"> zelenih otoka može odlagati korisni otpad: otpadni papir/karton, plastika, staklo,  Al/</w:t>
      </w:r>
      <w:proofErr w:type="spellStart"/>
      <w:r w:rsidRPr="008847E4">
        <w:rPr>
          <w:rFonts w:ascii="Arial" w:eastAsia="Calibri" w:hAnsi="Arial" w:cs="Arial"/>
          <w:sz w:val="24"/>
          <w:szCs w:val="24"/>
          <w:lang w:eastAsia="en-US"/>
        </w:rPr>
        <w:t>Fe</w:t>
      </w:r>
      <w:proofErr w:type="spellEnd"/>
      <w:r w:rsidRPr="008847E4">
        <w:rPr>
          <w:rFonts w:ascii="Arial" w:eastAsia="Calibri" w:hAnsi="Arial" w:cs="Arial"/>
          <w:sz w:val="24"/>
          <w:szCs w:val="24"/>
          <w:lang w:eastAsia="en-US"/>
        </w:rPr>
        <w:t xml:space="preserve"> otpad</w:t>
      </w:r>
      <w:r w:rsidR="002A3FF7" w:rsidRPr="008847E4">
        <w:rPr>
          <w:rFonts w:ascii="Arial" w:eastAsia="Calibri" w:hAnsi="Arial" w:cs="Arial"/>
          <w:sz w:val="24"/>
          <w:szCs w:val="24"/>
          <w:lang w:eastAsia="en-US"/>
        </w:rPr>
        <w:t xml:space="preserve">. </w:t>
      </w:r>
      <w:r w:rsidR="00193D7D" w:rsidRPr="008847E4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8847E4">
        <w:rPr>
          <w:rFonts w:ascii="Arial" w:eastAsia="Calibri" w:hAnsi="Arial" w:cs="Arial"/>
          <w:sz w:val="24"/>
          <w:szCs w:val="24"/>
          <w:lang w:eastAsia="en-US"/>
        </w:rPr>
        <w:t xml:space="preserve">Otpad se odlaže u posebne spremnike za svaku pojedinu vrstu koje održava i prazni </w:t>
      </w:r>
      <w:r w:rsidR="00581957" w:rsidRPr="008847E4">
        <w:rPr>
          <w:rFonts w:ascii="Arial" w:eastAsia="Calibri" w:hAnsi="Arial" w:cs="Arial"/>
          <w:sz w:val="24"/>
          <w:szCs w:val="24"/>
          <w:lang w:eastAsia="en-US"/>
        </w:rPr>
        <w:t>Unija Ivanić-Grad d.o.o. i pre</w:t>
      </w:r>
      <w:r w:rsidRPr="008847E4">
        <w:rPr>
          <w:rFonts w:ascii="Arial" w:eastAsia="Calibri" w:hAnsi="Arial" w:cs="Arial"/>
          <w:sz w:val="24"/>
          <w:szCs w:val="24"/>
          <w:lang w:eastAsia="en-US"/>
        </w:rPr>
        <w:t xml:space="preserve">daje </w:t>
      </w:r>
      <w:r w:rsidR="00581957" w:rsidRPr="008847E4">
        <w:rPr>
          <w:rFonts w:ascii="Arial" w:eastAsia="Calibri" w:hAnsi="Arial" w:cs="Arial"/>
          <w:sz w:val="24"/>
          <w:szCs w:val="24"/>
          <w:lang w:eastAsia="en-US"/>
        </w:rPr>
        <w:t>ga</w:t>
      </w:r>
      <w:r w:rsidRPr="008847E4">
        <w:rPr>
          <w:rFonts w:ascii="Arial" w:eastAsia="Calibri" w:hAnsi="Arial" w:cs="Arial"/>
          <w:sz w:val="24"/>
          <w:szCs w:val="24"/>
          <w:lang w:eastAsia="en-US"/>
        </w:rPr>
        <w:t xml:space="preserve"> ovlaštenim </w:t>
      </w:r>
      <w:proofErr w:type="spellStart"/>
      <w:r w:rsidRPr="008847E4">
        <w:rPr>
          <w:rFonts w:ascii="Arial" w:eastAsia="Calibri" w:hAnsi="Arial" w:cs="Arial"/>
          <w:sz w:val="24"/>
          <w:szCs w:val="24"/>
          <w:lang w:eastAsia="en-US"/>
        </w:rPr>
        <w:t>oporabiteljima</w:t>
      </w:r>
      <w:proofErr w:type="spellEnd"/>
      <w:r w:rsidRPr="008847E4">
        <w:rPr>
          <w:rFonts w:ascii="Arial" w:eastAsia="Calibri" w:hAnsi="Arial" w:cs="Arial"/>
          <w:sz w:val="24"/>
          <w:szCs w:val="24"/>
          <w:lang w:eastAsia="en-US"/>
        </w:rPr>
        <w:t>.</w:t>
      </w:r>
      <w:r w:rsidR="00B979F9" w:rsidRPr="008847E4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DC3EBA">
        <w:rPr>
          <w:rFonts w:ascii="Arial" w:eastAsia="Calibri" w:hAnsi="Arial" w:cs="Arial"/>
          <w:sz w:val="24"/>
          <w:szCs w:val="24"/>
          <w:lang w:eastAsia="en-US"/>
        </w:rPr>
        <w:t>U 2015</w:t>
      </w:r>
      <w:r w:rsidR="002A3FF7" w:rsidRPr="008847E4">
        <w:rPr>
          <w:rFonts w:ascii="Arial" w:eastAsia="Calibri" w:hAnsi="Arial" w:cs="Arial"/>
          <w:sz w:val="24"/>
          <w:szCs w:val="24"/>
          <w:lang w:eastAsia="en-US"/>
        </w:rPr>
        <w:t xml:space="preserve">. </w:t>
      </w:r>
      <w:r w:rsidR="008847E4" w:rsidRPr="008847E4">
        <w:rPr>
          <w:rFonts w:ascii="Arial" w:eastAsia="Calibri" w:hAnsi="Arial" w:cs="Arial"/>
          <w:sz w:val="24"/>
          <w:szCs w:val="24"/>
          <w:lang w:eastAsia="en-US"/>
        </w:rPr>
        <w:t>g</w:t>
      </w:r>
      <w:r w:rsidR="002A3FF7" w:rsidRPr="008847E4">
        <w:rPr>
          <w:rFonts w:ascii="Arial" w:eastAsia="Calibri" w:hAnsi="Arial" w:cs="Arial"/>
          <w:sz w:val="24"/>
          <w:szCs w:val="24"/>
          <w:lang w:eastAsia="en-US"/>
        </w:rPr>
        <w:t xml:space="preserve">odini na lokaciji gradske tržnice u Ivanić-Gradu je, uz sufinanciranje FZOEU, izgrađen </w:t>
      </w:r>
      <w:r w:rsidR="008847E4" w:rsidRPr="008847E4">
        <w:rPr>
          <w:rFonts w:ascii="Arial" w:eastAsia="Calibri" w:hAnsi="Arial" w:cs="Arial"/>
          <w:sz w:val="24"/>
          <w:szCs w:val="24"/>
          <w:lang w:eastAsia="en-US"/>
        </w:rPr>
        <w:t xml:space="preserve">20. </w:t>
      </w:r>
      <w:r w:rsidR="00193D7D" w:rsidRPr="008847E4">
        <w:rPr>
          <w:rFonts w:ascii="Arial" w:eastAsia="Calibri" w:hAnsi="Arial" w:cs="Arial"/>
          <w:sz w:val="24"/>
          <w:szCs w:val="24"/>
          <w:lang w:eastAsia="en-US"/>
        </w:rPr>
        <w:t>z</w:t>
      </w:r>
      <w:r w:rsidR="00B979F9" w:rsidRPr="008847E4">
        <w:rPr>
          <w:rFonts w:ascii="Arial" w:eastAsia="Calibri" w:hAnsi="Arial" w:cs="Arial"/>
          <w:sz w:val="24"/>
          <w:szCs w:val="24"/>
          <w:lang w:eastAsia="en-US"/>
        </w:rPr>
        <w:t>eleni otok o</w:t>
      </w:r>
      <w:r w:rsidR="00193D7D" w:rsidRPr="008847E4">
        <w:rPr>
          <w:rFonts w:ascii="Arial" w:eastAsia="Calibri" w:hAnsi="Arial" w:cs="Arial"/>
          <w:sz w:val="24"/>
          <w:szCs w:val="24"/>
          <w:lang w:eastAsia="en-US"/>
        </w:rPr>
        <w:t xml:space="preserve">premljen </w:t>
      </w:r>
      <w:proofErr w:type="spellStart"/>
      <w:r w:rsidR="00B979F9" w:rsidRPr="008847E4">
        <w:rPr>
          <w:rFonts w:ascii="Arial" w:eastAsia="Calibri" w:hAnsi="Arial" w:cs="Arial"/>
          <w:sz w:val="24"/>
          <w:szCs w:val="24"/>
          <w:lang w:eastAsia="en-US"/>
        </w:rPr>
        <w:t>polupodzemnim</w:t>
      </w:r>
      <w:proofErr w:type="spellEnd"/>
      <w:r w:rsidR="00B979F9" w:rsidRPr="008847E4">
        <w:rPr>
          <w:rFonts w:ascii="Arial" w:eastAsia="Calibri" w:hAnsi="Arial" w:cs="Arial"/>
          <w:sz w:val="24"/>
          <w:szCs w:val="24"/>
          <w:lang w:eastAsia="en-US"/>
        </w:rPr>
        <w:t xml:space="preserve"> kontejnerima</w:t>
      </w:r>
      <w:r w:rsidR="002A3FF7" w:rsidRPr="008847E4">
        <w:rPr>
          <w:rFonts w:ascii="Arial" w:eastAsia="Calibri" w:hAnsi="Arial" w:cs="Arial"/>
          <w:sz w:val="24"/>
          <w:szCs w:val="24"/>
          <w:lang w:eastAsia="en-US"/>
        </w:rPr>
        <w:t xml:space="preserve"> i to:</w:t>
      </w:r>
    </w:p>
    <w:p w:rsidR="002A3FF7" w:rsidRPr="002A3FF7" w:rsidRDefault="002A3FF7" w:rsidP="00B11673">
      <w:pPr>
        <w:numPr>
          <w:ilvl w:val="0"/>
          <w:numId w:val="30"/>
        </w:numPr>
        <w:tabs>
          <w:tab w:val="left" w:pos="720"/>
        </w:tabs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bidi="ar-DZ"/>
        </w:rPr>
      </w:pPr>
      <w:proofErr w:type="spellStart"/>
      <w:r w:rsidRPr="002A3FF7">
        <w:rPr>
          <w:rFonts w:ascii="Arial" w:eastAsia="Times New Roman" w:hAnsi="Arial" w:cs="Arial"/>
          <w:sz w:val="24"/>
          <w:szCs w:val="24"/>
          <w:lang w:bidi="ar-DZ"/>
        </w:rPr>
        <w:t>Molok</w:t>
      </w:r>
      <w:proofErr w:type="spellEnd"/>
      <w:r w:rsidRPr="002A3FF7">
        <w:rPr>
          <w:rFonts w:ascii="Arial" w:eastAsia="Times New Roman" w:hAnsi="Arial" w:cs="Arial"/>
          <w:sz w:val="24"/>
          <w:szCs w:val="24"/>
          <w:lang w:bidi="ar-DZ"/>
        </w:rPr>
        <w:t xml:space="preserve"> kontejner, 5m3, za papir </w:t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>- komada 1</w:t>
      </w:r>
    </w:p>
    <w:p w:rsidR="002A3FF7" w:rsidRPr="002A3FF7" w:rsidRDefault="002A3FF7" w:rsidP="00B11673">
      <w:pPr>
        <w:numPr>
          <w:ilvl w:val="0"/>
          <w:numId w:val="30"/>
        </w:numPr>
        <w:tabs>
          <w:tab w:val="left" w:pos="720"/>
        </w:tabs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bidi="ar-DZ"/>
        </w:rPr>
      </w:pPr>
      <w:proofErr w:type="spellStart"/>
      <w:r w:rsidRPr="002A3FF7">
        <w:rPr>
          <w:rFonts w:ascii="Arial" w:eastAsia="Times New Roman" w:hAnsi="Arial" w:cs="Arial"/>
          <w:sz w:val="24"/>
          <w:szCs w:val="24"/>
          <w:lang w:bidi="ar-DZ"/>
        </w:rPr>
        <w:t>Molok</w:t>
      </w:r>
      <w:proofErr w:type="spellEnd"/>
      <w:r w:rsidRPr="002A3FF7">
        <w:rPr>
          <w:rFonts w:ascii="Arial" w:eastAsia="Times New Roman" w:hAnsi="Arial" w:cs="Arial"/>
          <w:sz w:val="24"/>
          <w:szCs w:val="24"/>
          <w:lang w:bidi="ar-DZ"/>
        </w:rPr>
        <w:t xml:space="preserve"> kontejner, 3m3, za ambalažno staklo</w:t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  <w:t>- komada 1</w:t>
      </w:r>
    </w:p>
    <w:p w:rsidR="002A3FF7" w:rsidRPr="002A3FF7" w:rsidRDefault="002A3FF7" w:rsidP="00B11673">
      <w:pPr>
        <w:numPr>
          <w:ilvl w:val="0"/>
          <w:numId w:val="30"/>
        </w:numPr>
        <w:tabs>
          <w:tab w:val="left" w:pos="720"/>
        </w:tabs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bidi="ar-DZ"/>
        </w:rPr>
      </w:pPr>
      <w:proofErr w:type="spellStart"/>
      <w:r w:rsidRPr="002A3FF7">
        <w:rPr>
          <w:rFonts w:ascii="Arial" w:eastAsia="Times New Roman" w:hAnsi="Arial" w:cs="Arial"/>
          <w:sz w:val="24"/>
          <w:szCs w:val="24"/>
          <w:lang w:bidi="ar-DZ"/>
        </w:rPr>
        <w:t>Molok</w:t>
      </w:r>
      <w:proofErr w:type="spellEnd"/>
      <w:r w:rsidRPr="002A3FF7">
        <w:rPr>
          <w:rFonts w:ascii="Arial" w:eastAsia="Times New Roman" w:hAnsi="Arial" w:cs="Arial"/>
          <w:sz w:val="24"/>
          <w:szCs w:val="24"/>
          <w:lang w:bidi="ar-DZ"/>
        </w:rPr>
        <w:t xml:space="preserve"> kontejner, 5m3, za komunalni otpad</w:t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  <w:t>- komada 1</w:t>
      </w:r>
    </w:p>
    <w:p w:rsidR="002A3FF7" w:rsidRPr="002A3FF7" w:rsidRDefault="002A3FF7" w:rsidP="00B11673">
      <w:pPr>
        <w:numPr>
          <w:ilvl w:val="0"/>
          <w:numId w:val="30"/>
        </w:numPr>
        <w:tabs>
          <w:tab w:val="left" w:pos="720"/>
        </w:tabs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bidi="ar-DZ"/>
        </w:rPr>
      </w:pPr>
      <w:proofErr w:type="spellStart"/>
      <w:r w:rsidRPr="002A3FF7">
        <w:rPr>
          <w:rFonts w:ascii="Arial" w:eastAsia="Times New Roman" w:hAnsi="Arial" w:cs="Arial"/>
          <w:sz w:val="24"/>
          <w:szCs w:val="24"/>
          <w:lang w:bidi="ar-DZ"/>
        </w:rPr>
        <w:t>Molok</w:t>
      </w:r>
      <w:proofErr w:type="spellEnd"/>
      <w:r w:rsidRPr="002A3FF7">
        <w:rPr>
          <w:rFonts w:ascii="Arial" w:eastAsia="Times New Roman" w:hAnsi="Arial" w:cs="Arial"/>
          <w:sz w:val="24"/>
          <w:szCs w:val="24"/>
          <w:lang w:bidi="ar-DZ"/>
        </w:rPr>
        <w:t xml:space="preserve"> kontejner, 5m3, za PET</w:t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>- komada 1</w:t>
      </w:r>
    </w:p>
    <w:p w:rsidR="002A3FF7" w:rsidRPr="002A3FF7" w:rsidRDefault="002A3FF7" w:rsidP="00B11673">
      <w:pPr>
        <w:numPr>
          <w:ilvl w:val="0"/>
          <w:numId w:val="30"/>
        </w:numPr>
        <w:tabs>
          <w:tab w:val="left" w:pos="720"/>
        </w:tabs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bidi="ar-DZ"/>
        </w:rPr>
      </w:pPr>
      <w:proofErr w:type="spellStart"/>
      <w:r w:rsidRPr="002A3FF7">
        <w:rPr>
          <w:rFonts w:ascii="Arial" w:eastAsia="Times New Roman" w:hAnsi="Arial" w:cs="Arial"/>
          <w:sz w:val="24"/>
          <w:szCs w:val="24"/>
          <w:lang w:bidi="ar-DZ"/>
        </w:rPr>
        <w:t>Molok</w:t>
      </w:r>
      <w:proofErr w:type="spellEnd"/>
      <w:r w:rsidRPr="002A3FF7">
        <w:rPr>
          <w:rFonts w:ascii="Arial" w:eastAsia="Times New Roman" w:hAnsi="Arial" w:cs="Arial"/>
          <w:sz w:val="24"/>
          <w:szCs w:val="24"/>
          <w:lang w:bidi="ar-DZ"/>
        </w:rPr>
        <w:t xml:space="preserve"> kontejner, 3m3, za metalni otpad</w:t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ab/>
      </w:r>
      <w:r>
        <w:rPr>
          <w:rFonts w:ascii="Arial" w:eastAsia="Times New Roman" w:hAnsi="Arial" w:cs="Arial"/>
          <w:sz w:val="24"/>
          <w:szCs w:val="24"/>
          <w:lang w:bidi="ar-DZ"/>
        </w:rPr>
        <w:tab/>
      </w:r>
      <w:r w:rsidRPr="002A3FF7">
        <w:rPr>
          <w:rFonts w:ascii="Arial" w:eastAsia="Times New Roman" w:hAnsi="Arial" w:cs="Arial"/>
          <w:sz w:val="24"/>
          <w:szCs w:val="24"/>
          <w:lang w:bidi="ar-DZ"/>
        </w:rPr>
        <w:t>- komada 1</w:t>
      </w:r>
    </w:p>
    <w:p w:rsidR="005B144A" w:rsidRDefault="005B144A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979F9" w:rsidRPr="005B144A" w:rsidRDefault="00385650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DF5E3C">
        <w:rPr>
          <w:rFonts w:ascii="Arial" w:eastAsia="Calibri" w:hAnsi="Arial" w:cs="Arial"/>
          <w:sz w:val="24"/>
          <w:szCs w:val="24"/>
          <w:lang w:eastAsia="en-US"/>
        </w:rPr>
        <w:t xml:space="preserve">Set </w:t>
      </w:r>
      <w:proofErr w:type="spellStart"/>
      <w:r w:rsidR="005B144A" w:rsidRPr="00DF5E3C">
        <w:rPr>
          <w:rFonts w:ascii="Arial" w:eastAsia="Calibri" w:hAnsi="Arial" w:cs="Arial"/>
          <w:sz w:val="24"/>
          <w:szCs w:val="24"/>
          <w:lang w:eastAsia="en-US"/>
        </w:rPr>
        <w:t>polupodzemnih</w:t>
      </w:r>
      <w:proofErr w:type="spellEnd"/>
      <w:r w:rsidR="005B144A" w:rsidRPr="00DF5E3C">
        <w:rPr>
          <w:rFonts w:ascii="Arial" w:eastAsia="Calibri" w:hAnsi="Arial" w:cs="Arial"/>
          <w:sz w:val="24"/>
          <w:szCs w:val="24"/>
          <w:lang w:eastAsia="en-US"/>
        </w:rPr>
        <w:t xml:space="preserve"> kontejnera koji se sastoji od tri spremnika</w:t>
      </w:r>
      <w:r w:rsidR="00B11673" w:rsidRPr="00DF5E3C">
        <w:rPr>
          <w:rFonts w:ascii="Arial" w:eastAsia="Calibri" w:hAnsi="Arial" w:cs="Arial"/>
          <w:sz w:val="24"/>
          <w:szCs w:val="24"/>
          <w:lang w:eastAsia="en-US"/>
        </w:rPr>
        <w:t>,</w:t>
      </w:r>
      <w:r w:rsidRPr="00DF5E3C">
        <w:rPr>
          <w:rFonts w:ascii="Arial" w:eastAsia="Calibri" w:hAnsi="Arial" w:cs="Arial"/>
          <w:sz w:val="24"/>
          <w:szCs w:val="24"/>
          <w:lang w:eastAsia="en-US"/>
        </w:rPr>
        <w:t xml:space="preserve"> također je</w:t>
      </w:r>
      <w:r w:rsidR="005B144A" w:rsidRPr="00DF5E3C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DF5E3C">
        <w:rPr>
          <w:rFonts w:ascii="Arial" w:eastAsia="Calibri" w:hAnsi="Arial" w:cs="Arial"/>
          <w:sz w:val="24"/>
          <w:szCs w:val="24"/>
          <w:lang w:eastAsia="en-US"/>
        </w:rPr>
        <w:t>postavljen</w:t>
      </w:r>
      <w:r w:rsidR="005B144A" w:rsidRPr="00DF5E3C">
        <w:rPr>
          <w:rFonts w:ascii="Arial" w:eastAsia="Calibri" w:hAnsi="Arial" w:cs="Arial"/>
          <w:sz w:val="24"/>
          <w:szCs w:val="24"/>
          <w:lang w:eastAsia="en-US"/>
        </w:rPr>
        <w:t xml:space="preserve"> na lokaciji </w:t>
      </w:r>
      <w:r w:rsidRPr="00DF5E3C">
        <w:rPr>
          <w:rFonts w:ascii="Arial" w:eastAsia="Calibri" w:hAnsi="Arial" w:cs="Arial"/>
          <w:sz w:val="24"/>
          <w:szCs w:val="24"/>
          <w:lang w:eastAsia="en-US"/>
        </w:rPr>
        <w:t>uz zgradu</w:t>
      </w:r>
      <w:r w:rsidR="005B144A" w:rsidRPr="00DF5E3C">
        <w:rPr>
          <w:rFonts w:ascii="Arial" w:eastAsia="Calibri" w:hAnsi="Arial" w:cs="Arial"/>
          <w:sz w:val="24"/>
          <w:szCs w:val="24"/>
          <w:lang w:eastAsia="en-US"/>
        </w:rPr>
        <w:t xml:space="preserve"> Komunalnog centra Ivanić-Grad d.o.o.</w:t>
      </w:r>
      <w:r w:rsidR="00B11673" w:rsidRPr="00DF5E3C">
        <w:rPr>
          <w:rFonts w:ascii="Arial" w:eastAsia="Calibri" w:hAnsi="Arial" w:cs="Arial"/>
          <w:sz w:val="24"/>
          <w:szCs w:val="24"/>
          <w:lang w:eastAsia="en-US"/>
        </w:rPr>
        <w:t xml:space="preserve">, tako da su na području Grada Ivanić-Grada sveukupno dva zelena otoka s ugrađenim </w:t>
      </w:r>
      <w:proofErr w:type="spellStart"/>
      <w:r w:rsidR="00B11673" w:rsidRPr="00DF5E3C">
        <w:rPr>
          <w:rFonts w:ascii="Arial" w:eastAsia="Calibri" w:hAnsi="Arial" w:cs="Arial"/>
          <w:sz w:val="24"/>
          <w:szCs w:val="24"/>
          <w:lang w:eastAsia="en-US"/>
        </w:rPr>
        <w:t>polupodzemnim</w:t>
      </w:r>
      <w:proofErr w:type="spellEnd"/>
      <w:r w:rsidR="00B11673" w:rsidRPr="00DF5E3C">
        <w:rPr>
          <w:rFonts w:ascii="Arial" w:eastAsia="Calibri" w:hAnsi="Arial" w:cs="Arial"/>
          <w:sz w:val="24"/>
          <w:szCs w:val="24"/>
          <w:lang w:eastAsia="en-US"/>
        </w:rPr>
        <w:t xml:space="preserve"> kontejnerima te je u planu još jedan.</w:t>
      </w:r>
    </w:p>
    <w:p w:rsidR="005B144A" w:rsidRDefault="005B144A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96F31" w:rsidRPr="00DA4104" w:rsidRDefault="00B96F31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DA4104">
        <w:rPr>
          <w:rFonts w:ascii="Arial" w:eastAsia="Calibri" w:hAnsi="Arial" w:cs="Arial"/>
          <w:sz w:val="24"/>
          <w:szCs w:val="24"/>
          <w:lang w:eastAsia="en-US"/>
        </w:rPr>
        <w:t xml:space="preserve">Tablica  prikazuje količine odvojeno sakupljenog otpada na zelenim otocima u </w:t>
      </w:r>
      <w:r w:rsidR="00D95B44" w:rsidRPr="00DA4104">
        <w:rPr>
          <w:rFonts w:ascii="Arial" w:eastAsia="Calibri" w:hAnsi="Arial" w:cs="Arial"/>
          <w:sz w:val="24"/>
          <w:szCs w:val="24"/>
          <w:lang w:eastAsia="en-US"/>
        </w:rPr>
        <w:t xml:space="preserve">razdoblju od 2013. </w:t>
      </w:r>
      <w:r w:rsidRPr="00DA4104">
        <w:rPr>
          <w:rFonts w:ascii="Arial" w:eastAsia="Calibri" w:hAnsi="Arial" w:cs="Arial"/>
          <w:sz w:val="24"/>
          <w:szCs w:val="24"/>
          <w:lang w:eastAsia="en-US"/>
        </w:rPr>
        <w:t>do 201</w:t>
      </w:r>
      <w:r w:rsidR="00DC3EBA">
        <w:rPr>
          <w:rFonts w:ascii="Arial" w:eastAsia="Calibri" w:hAnsi="Arial" w:cs="Arial"/>
          <w:sz w:val="24"/>
          <w:szCs w:val="24"/>
          <w:lang w:eastAsia="en-US"/>
        </w:rPr>
        <w:t>6. g</w:t>
      </w:r>
      <w:r w:rsidR="00D95B44" w:rsidRPr="00DA4104">
        <w:rPr>
          <w:rFonts w:ascii="Arial" w:eastAsia="Calibri" w:hAnsi="Arial" w:cs="Arial"/>
          <w:sz w:val="24"/>
          <w:szCs w:val="24"/>
          <w:lang w:eastAsia="en-US"/>
        </w:rPr>
        <w:t>odine.</w:t>
      </w:r>
    </w:p>
    <w:p w:rsidR="002A3FF7" w:rsidRPr="00DA4104" w:rsidRDefault="002A3FF7" w:rsidP="00B96F31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B96F31" w:rsidRPr="00DA4104" w:rsidRDefault="00B96F31" w:rsidP="00B96F31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sz w:val="24"/>
          <w:szCs w:val="24"/>
          <w:lang w:eastAsia="en-US"/>
        </w:rPr>
      </w:pPr>
      <w:r w:rsidRPr="00DA4104">
        <w:rPr>
          <w:rFonts w:ascii="Arial" w:eastAsia="Calibri" w:hAnsi="Arial" w:cs="Arial"/>
          <w:b/>
          <w:sz w:val="24"/>
          <w:szCs w:val="24"/>
          <w:lang w:eastAsia="en-US"/>
        </w:rPr>
        <w:t xml:space="preserve">Tablica </w:t>
      </w:r>
      <w:r w:rsidRPr="00DA4104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DA4104">
        <w:rPr>
          <w:rFonts w:ascii="Arial" w:eastAsia="Calibri" w:hAnsi="Arial" w:cs="Arial"/>
          <w:sz w:val="24"/>
          <w:szCs w:val="24"/>
          <w:lang w:eastAsia="en-US"/>
        </w:rPr>
        <w:tab/>
        <w:t>Količine odvojeno sakupljenog otpada na zelenim otocima od 201</w:t>
      </w:r>
      <w:r w:rsidR="00DA4104">
        <w:rPr>
          <w:rFonts w:ascii="Arial" w:eastAsia="Calibri" w:hAnsi="Arial" w:cs="Arial"/>
          <w:sz w:val="24"/>
          <w:szCs w:val="24"/>
          <w:lang w:eastAsia="en-US"/>
        </w:rPr>
        <w:t>3</w:t>
      </w:r>
      <w:r w:rsidRPr="00DA4104">
        <w:rPr>
          <w:rFonts w:ascii="Arial" w:eastAsia="Calibri" w:hAnsi="Arial" w:cs="Arial"/>
          <w:sz w:val="24"/>
          <w:szCs w:val="24"/>
          <w:lang w:eastAsia="en-US"/>
        </w:rPr>
        <w:t>.- 201</w:t>
      </w:r>
      <w:r w:rsidR="005B144A">
        <w:rPr>
          <w:rFonts w:ascii="Arial" w:eastAsia="Calibri" w:hAnsi="Arial" w:cs="Arial"/>
          <w:sz w:val="24"/>
          <w:szCs w:val="24"/>
          <w:lang w:eastAsia="en-US"/>
        </w:rPr>
        <w:t>6</w:t>
      </w:r>
      <w:r w:rsidRPr="00DA4104">
        <w:rPr>
          <w:rFonts w:ascii="Arial" w:eastAsia="Calibri" w:hAnsi="Arial" w:cs="Arial"/>
          <w:sz w:val="24"/>
          <w:szCs w:val="24"/>
          <w:lang w:eastAsia="en-US"/>
        </w:rPr>
        <w:t>.</w:t>
      </w:r>
    </w:p>
    <w:tbl>
      <w:tblPr>
        <w:tblStyle w:val="Srednjesjenanje1-Isticanje11"/>
        <w:tblW w:w="0" w:type="auto"/>
        <w:jc w:val="center"/>
        <w:tblInd w:w="-535" w:type="dxa"/>
        <w:tblLook w:val="04A0" w:firstRow="1" w:lastRow="0" w:firstColumn="1" w:lastColumn="0" w:noHBand="0" w:noVBand="1"/>
      </w:tblPr>
      <w:tblGrid>
        <w:gridCol w:w="2733"/>
        <w:gridCol w:w="1915"/>
        <w:gridCol w:w="2123"/>
        <w:gridCol w:w="2568"/>
      </w:tblGrid>
      <w:tr w:rsidR="00B96F31" w:rsidRPr="00DA4104" w:rsidTr="005819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color w:val="auto"/>
                <w:sz w:val="24"/>
                <w:szCs w:val="24"/>
              </w:rPr>
              <w:t>Vrsta</w:t>
            </w:r>
            <w:proofErr w:type="spellEnd"/>
            <w:r w:rsidRPr="00DA4104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DA4104">
              <w:rPr>
                <w:rFonts w:ascii="Arial" w:hAnsi="Arial" w:cs="Arial"/>
                <w:color w:val="auto"/>
                <w:sz w:val="24"/>
                <w:szCs w:val="24"/>
              </w:rPr>
              <w:t>otpada</w:t>
            </w:r>
            <w:proofErr w:type="spellEnd"/>
          </w:p>
        </w:tc>
        <w:tc>
          <w:tcPr>
            <w:tcW w:w="6606" w:type="dxa"/>
            <w:gridSpan w:val="3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color w:val="auto"/>
                <w:sz w:val="24"/>
                <w:szCs w:val="24"/>
              </w:rPr>
              <w:t>Količine</w:t>
            </w:r>
            <w:proofErr w:type="spellEnd"/>
            <w:r w:rsidRPr="00DA4104">
              <w:rPr>
                <w:rFonts w:ascii="Arial" w:hAnsi="Arial" w:cs="Arial"/>
                <w:color w:val="auto"/>
                <w:sz w:val="24"/>
                <w:szCs w:val="24"/>
              </w:rPr>
              <w:t xml:space="preserve"> (t)</w:t>
            </w:r>
          </w:p>
        </w:tc>
      </w:tr>
      <w:tr w:rsidR="00B96F31" w:rsidRPr="00DA4104" w:rsidTr="0058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15" w:type="dxa"/>
            <w:vAlign w:val="center"/>
          </w:tcPr>
          <w:p w:rsidR="00B96F31" w:rsidRPr="00DA4104" w:rsidRDefault="00B96F31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201</w:t>
            </w:r>
            <w:r w:rsidR="008847E4" w:rsidRPr="00DA4104">
              <w:rPr>
                <w:rFonts w:ascii="Arial" w:hAnsi="Arial" w:cs="Arial"/>
                <w:b/>
                <w:sz w:val="24"/>
                <w:szCs w:val="24"/>
              </w:rPr>
              <w:t>3</w:t>
            </w:r>
            <w:r w:rsidRPr="00DA4104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2123" w:type="dxa"/>
            <w:vAlign w:val="center"/>
          </w:tcPr>
          <w:p w:rsidR="00B96F31" w:rsidRPr="00DA4104" w:rsidRDefault="00B96F31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201</w:t>
            </w:r>
            <w:r w:rsidR="008847E4" w:rsidRPr="00DA4104">
              <w:rPr>
                <w:rFonts w:ascii="Arial" w:hAnsi="Arial" w:cs="Arial"/>
                <w:b/>
                <w:sz w:val="24"/>
                <w:szCs w:val="24"/>
              </w:rPr>
              <w:t>4</w:t>
            </w:r>
            <w:r w:rsidRPr="00DA4104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2568" w:type="dxa"/>
            <w:vAlign w:val="center"/>
          </w:tcPr>
          <w:p w:rsidR="00B96F31" w:rsidRPr="00DA4104" w:rsidRDefault="00B96F31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201</w:t>
            </w:r>
            <w:r w:rsidR="008847E4" w:rsidRPr="00DA4104">
              <w:rPr>
                <w:rFonts w:ascii="Arial" w:hAnsi="Arial" w:cs="Arial"/>
                <w:b/>
                <w:sz w:val="24"/>
                <w:szCs w:val="24"/>
              </w:rPr>
              <w:t>5</w:t>
            </w:r>
            <w:r w:rsidRPr="00DA4104">
              <w:rPr>
                <w:rFonts w:ascii="Arial" w:hAnsi="Arial" w:cs="Arial"/>
                <w:b/>
                <w:sz w:val="24"/>
                <w:szCs w:val="24"/>
              </w:rPr>
              <w:t>.</w:t>
            </w:r>
            <w:r w:rsidR="00DC3EBA">
              <w:rPr>
                <w:rFonts w:ascii="Arial" w:hAnsi="Arial" w:cs="Arial"/>
                <w:b/>
                <w:sz w:val="24"/>
                <w:szCs w:val="24"/>
              </w:rPr>
              <w:t xml:space="preserve">            2016.</w:t>
            </w:r>
          </w:p>
        </w:tc>
      </w:tr>
      <w:tr w:rsidR="00B96F31" w:rsidRPr="00DA4104" w:rsidTr="0058195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sz w:val="24"/>
                <w:szCs w:val="24"/>
              </w:rPr>
              <w:t>Papir</w:t>
            </w:r>
            <w:proofErr w:type="spellEnd"/>
          </w:p>
        </w:tc>
        <w:tc>
          <w:tcPr>
            <w:tcW w:w="1915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15,2</w:t>
            </w:r>
          </w:p>
        </w:tc>
        <w:tc>
          <w:tcPr>
            <w:tcW w:w="2123" w:type="dxa"/>
            <w:vAlign w:val="center"/>
          </w:tcPr>
          <w:p w:rsidR="00B96F31" w:rsidRPr="00DA4104" w:rsidRDefault="00B979F9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15,2</w:t>
            </w:r>
          </w:p>
        </w:tc>
        <w:tc>
          <w:tcPr>
            <w:tcW w:w="2568" w:type="dxa"/>
            <w:vAlign w:val="center"/>
          </w:tcPr>
          <w:p w:rsidR="00B96F31" w:rsidRPr="00DA4104" w:rsidRDefault="00B96F31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</w:t>
            </w:r>
            <w:r w:rsidR="008847E4" w:rsidRPr="00DA4104">
              <w:rPr>
                <w:rFonts w:ascii="Arial" w:hAnsi="Arial" w:cs="Arial"/>
                <w:sz w:val="24"/>
                <w:szCs w:val="24"/>
              </w:rPr>
              <w:t>8</w:t>
            </w:r>
            <w:r w:rsidRPr="00DA4104">
              <w:rPr>
                <w:rFonts w:ascii="Arial" w:hAnsi="Arial" w:cs="Arial"/>
                <w:sz w:val="24"/>
                <w:szCs w:val="24"/>
              </w:rPr>
              <w:t>,</w:t>
            </w:r>
            <w:r w:rsidR="008847E4" w:rsidRPr="00DA4104">
              <w:rPr>
                <w:rFonts w:ascii="Arial" w:hAnsi="Arial" w:cs="Arial"/>
                <w:sz w:val="24"/>
                <w:szCs w:val="24"/>
              </w:rPr>
              <w:t>7</w:t>
            </w:r>
            <w:r w:rsidR="00AD2611">
              <w:rPr>
                <w:rFonts w:ascii="Arial" w:hAnsi="Arial" w:cs="Arial"/>
                <w:sz w:val="24"/>
                <w:szCs w:val="24"/>
              </w:rPr>
              <w:t xml:space="preserve">               30</w:t>
            </w:r>
          </w:p>
        </w:tc>
      </w:tr>
      <w:tr w:rsidR="00B96F31" w:rsidRPr="00DA4104" w:rsidTr="0058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sz w:val="24"/>
                <w:szCs w:val="24"/>
              </w:rPr>
              <w:t>Plastika</w:t>
            </w:r>
            <w:proofErr w:type="spellEnd"/>
          </w:p>
        </w:tc>
        <w:tc>
          <w:tcPr>
            <w:tcW w:w="1915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3,1</w:t>
            </w:r>
          </w:p>
        </w:tc>
        <w:tc>
          <w:tcPr>
            <w:tcW w:w="2123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13</w:t>
            </w:r>
            <w:r w:rsidR="00B979F9" w:rsidRPr="00DA4104">
              <w:rPr>
                <w:rFonts w:ascii="Arial" w:hAnsi="Arial" w:cs="Arial"/>
                <w:sz w:val="24"/>
                <w:szCs w:val="24"/>
              </w:rPr>
              <w:t>,1</w:t>
            </w:r>
          </w:p>
        </w:tc>
        <w:tc>
          <w:tcPr>
            <w:tcW w:w="2568" w:type="dxa"/>
            <w:vAlign w:val="center"/>
          </w:tcPr>
          <w:p w:rsidR="00B96F31" w:rsidRPr="00DA4104" w:rsidRDefault="00B979F9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</w:t>
            </w:r>
            <w:r w:rsidR="008847E4" w:rsidRPr="00DA4104">
              <w:rPr>
                <w:rFonts w:ascii="Arial" w:hAnsi="Arial" w:cs="Arial"/>
                <w:sz w:val="24"/>
                <w:szCs w:val="24"/>
              </w:rPr>
              <w:t>9,</w:t>
            </w:r>
            <w:r w:rsidR="00D95B44" w:rsidRPr="00DA4104">
              <w:rPr>
                <w:rFonts w:ascii="Arial" w:hAnsi="Arial" w:cs="Arial"/>
                <w:sz w:val="24"/>
                <w:szCs w:val="24"/>
              </w:rPr>
              <w:t>3</w:t>
            </w:r>
            <w:r w:rsidR="00AD2611">
              <w:rPr>
                <w:rFonts w:ascii="Arial" w:hAnsi="Arial" w:cs="Arial"/>
                <w:sz w:val="24"/>
                <w:szCs w:val="24"/>
              </w:rPr>
              <w:t xml:space="preserve">               26</w:t>
            </w:r>
          </w:p>
        </w:tc>
      </w:tr>
      <w:tr w:rsidR="00B96F31" w:rsidRPr="00DA4104" w:rsidTr="0058195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sz w:val="24"/>
                <w:szCs w:val="24"/>
              </w:rPr>
              <w:t>Staklo</w:t>
            </w:r>
            <w:proofErr w:type="spellEnd"/>
          </w:p>
        </w:tc>
        <w:tc>
          <w:tcPr>
            <w:tcW w:w="1915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45,7</w:t>
            </w:r>
          </w:p>
        </w:tc>
        <w:tc>
          <w:tcPr>
            <w:tcW w:w="2123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125,0</w:t>
            </w:r>
          </w:p>
        </w:tc>
        <w:tc>
          <w:tcPr>
            <w:tcW w:w="2568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12</w:t>
            </w:r>
            <w:r w:rsidR="008847E4" w:rsidRPr="00DA4104">
              <w:rPr>
                <w:rFonts w:ascii="Arial" w:hAnsi="Arial" w:cs="Arial"/>
                <w:sz w:val="24"/>
                <w:szCs w:val="24"/>
              </w:rPr>
              <w:t>7</w:t>
            </w:r>
            <w:r w:rsidR="00B979F9" w:rsidRPr="00DA4104">
              <w:rPr>
                <w:rFonts w:ascii="Arial" w:hAnsi="Arial" w:cs="Arial"/>
                <w:sz w:val="24"/>
                <w:szCs w:val="24"/>
              </w:rPr>
              <w:t>,</w:t>
            </w:r>
            <w:r w:rsidRPr="00DA4104">
              <w:rPr>
                <w:rFonts w:ascii="Arial" w:hAnsi="Arial" w:cs="Arial"/>
                <w:sz w:val="24"/>
                <w:szCs w:val="24"/>
              </w:rPr>
              <w:t>1</w:t>
            </w:r>
            <w:r w:rsidR="00AD2611">
              <w:rPr>
                <w:rFonts w:ascii="Arial" w:hAnsi="Arial" w:cs="Arial"/>
                <w:sz w:val="24"/>
                <w:szCs w:val="24"/>
              </w:rPr>
              <w:t xml:space="preserve">             10</w:t>
            </w:r>
          </w:p>
        </w:tc>
      </w:tr>
      <w:tr w:rsidR="00B96F31" w:rsidRPr="00DA4104" w:rsidTr="0058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Al/Fe</w:t>
            </w:r>
          </w:p>
        </w:tc>
        <w:tc>
          <w:tcPr>
            <w:tcW w:w="1915" w:type="dxa"/>
            <w:vAlign w:val="center"/>
          </w:tcPr>
          <w:p w:rsidR="00B96F31" w:rsidRPr="00DA4104" w:rsidRDefault="008847E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2,5</w:t>
            </w:r>
          </w:p>
        </w:tc>
        <w:tc>
          <w:tcPr>
            <w:tcW w:w="2123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4</w:t>
            </w:r>
            <w:r w:rsidR="00B979F9" w:rsidRPr="00DA4104">
              <w:rPr>
                <w:rFonts w:ascii="Arial" w:hAnsi="Arial" w:cs="Arial"/>
                <w:sz w:val="24"/>
                <w:szCs w:val="24"/>
              </w:rPr>
              <w:t>,</w:t>
            </w:r>
            <w:r w:rsidR="00B96F31" w:rsidRPr="00DA4104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568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6,0</w:t>
            </w:r>
            <w:r w:rsidR="00AD2611">
              <w:rPr>
                <w:rFonts w:ascii="Arial" w:hAnsi="Arial" w:cs="Arial"/>
                <w:sz w:val="24"/>
                <w:szCs w:val="24"/>
              </w:rPr>
              <w:t xml:space="preserve">                 6,0</w:t>
            </w:r>
          </w:p>
        </w:tc>
      </w:tr>
      <w:tr w:rsidR="00DA4104" w:rsidRPr="00DA4104" w:rsidTr="00D95B4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3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D95B44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A4104">
              <w:rPr>
                <w:rFonts w:ascii="Arial" w:hAnsi="Arial" w:cs="Arial"/>
                <w:sz w:val="24"/>
                <w:szCs w:val="24"/>
              </w:rPr>
              <w:t>Baterije</w:t>
            </w:r>
            <w:proofErr w:type="spellEnd"/>
          </w:p>
        </w:tc>
        <w:tc>
          <w:tcPr>
            <w:tcW w:w="1915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0,5</w:t>
            </w:r>
          </w:p>
        </w:tc>
        <w:tc>
          <w:tcPr>
            <w:tcW w:w="2123" w:type="dxa"/>
            <w:vAlign w:val="center"/>
          </w:tcPr>
          <w:p w:rsidR="00B96F31" w:rsidRPr="00DA4104" w:rsidRDefault="00D95B44" w:rsidP="00D95B44">
            <w:pPr>
              <w:autoSpaceDE w:val="0"/>
              <w:autoSpaceDN w:val="0"/>
              <w:adjustRightInd w:val="0"/>
              <w:spacing w:line="276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0,6</w:t>
            </w:r>
          </w:p>
        </w:tc>
        <w:tc>
          <w:tcPr>
            <w:tcW w:w="2568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96F31" w:rsidRPr="00DA4104" w:rsidTr="0058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3" w:type="dxa"/>
            <w:vAlign w:val="center"/>
          </w:tcPr>
          <w:p w:rsidR="00B96F31" w:rsidRPr="00DA4104" w:rsidRDefault="00B96F31" w:rsidP="00B96F3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DA4104">
              <w:rPr>
                <w:rFonts w:ascii="Arial" w:hAnsi="Arial" w:cs="Arial"/>
                <w:sz w:val="24"/>
                <w:szCs w:val="24"/>
              </w:rPr>
              <w:t>UKUPNO</w:t>
            </w:r>
          </w:p>
        </w:tc>
        <w:tc>
          <w:tcPr>
            <w:tcW w:w="1915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67,0</w:t>
            </w:r>
          </w:p>
        </w:tc>
        <w:tc>
          <w:tcPr>
            <w:tcW w:w="2123" w:type="dxa"/>
            <w:vAlign w:val="center"/>
          </w:tcPr>
          <w:p w:rsidR="00B96F31" w:rsidRPr="00DA4104" w:rsidRDefault="00D95B44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158,4</w:t>
            </w:r>
          </w:p>
        </w:tc>
        <w:tc>
          <w:tcPr>
            <w:tcW w:w="2568" w:type="dxa"/>
            <w:vAlign w:val="center"/>
          </w:tcPr>
          <w:p w:rsidR="00B96F31" w:rsidRPr="00DA4104" w:rsidRDefault="00B979F9" w:rsidP="00DC3EBA">
            <w:pPr>
              <w:autoSpaceDE w:val="0"/>
              <w:autoSpaceDN w:val="0"/>
              <w:adjustRightInd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4"/>
                <w:szCs w:val="24"/>
              </w:rPr>
            </w:pPr>
            <w:r w:rsidRPr="00DA4104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D95B44" w:rsidRPr="00DA4104">
              <w:rPr>
                <w:rFonts w:ascii="Arial" w:hAnsi="Arial" w:cs="Arial"/>
                <w:b/>
                <w:sz w:val="24"/>
                <w:szCs w:val="24"/>
              </w:rPr>
              <w:t>71,1</w:t>
            </w:r>
            <w:r w:rsidR="00AD2611">
              <w:rPr>
                <w:rFonts w:ascii="Arial" w:hAnsi="Arial" w:cs="Arial"/>
                <w:b/>
                <w:sz w:val="24"/>
                <w:szCs w:val="24"/>
              </w:rPr>
              <w:t xml:space="preserve">              72,0</w:t>
            </w:r>
          </w:p>
        </w:tc>
      </w:tr>
    </w:tbl>
    <w:p w:rsidR="00B96F31" w:rsidRPr="002A3FF7" w:rsidRDefault="00B96F31" w:rsidP="00B96F31">
      <w:pPr>
        <w:spacing w:after="0"/>
        <w:jc w:val="both"/>
        <w:rPr>
          <w:rFonts w:ascii="Arial" w:eastAsia="Times New Roman" w:hAnsi="Arial" w:cs="Arial"/>
          <w:color w:val="FF0000"/>
          <w:sz w:val="24"/>
          <w:szCs w:val="24"/>
          <w:u w:val="single"/>
        </w:rPr>
      </w:pPr>
    </w:p>
    <w:p w:rsidR="00581957" w:rsidRDefault="00581957" w:rsidP="00581957">
      <w:pPr>
        <w:jc w:val="both"/>
        <w:rPr>
          <w:rFonts w:ascii="Arial" w:eastAsia="Times New Roman" w:hAnsi="Arial" w:cs="Arial"/>
          <w:sz w:val="24"/>
          <w:szCs w:val="24"/>
        </w:rPr>
      </w:pPr>
      <w:proofErr w:type="spellStart"/>
      <w:r w:rsidRPr="00B96F31">
        <w:rPr>
          <w:rFonts w:ascii="Arial" w:eastAsia="Times New Roman" w:hAnsi="Arial" w:cs="Arial"/>
          <w:sz w:val="24"/>
          <w:szCs w:val="24"/>
        </w:rPr>
        <w:t>Ivakop</w:t>
      </w:r>
      <w:proofErr w:type="spellEnd"/>
      <w:r>
        <w:rPr>
          <w:rFonts w:ascii="Arial" w:eastAsia="Times New Roman" w:hAnsi="Arial" w:cs="Arial"/>
          <w:sz w:val="24"/>
          <w:szCs w:val="24"/>
        </w:rPr>
        <w:t xml:space="preserve"> d.o.o.</w:t>
      </w:r>
      <w:r w:rsidRPr="00B96F31">
        <w:rPr>
          <w:rFonts w:ascii="Arial" w:eastAsia="Times New Roman" w:hAnsi="Arial" w:cs="Arial"/>
          <w:sz w:val="24"/>
          <w:szCs w:val="24"/>
        </w:rPr>
        <w:t xml:space="preserve"> je </w:t>
      </w:r>
      <w:r>
        <w:rPr>
          <w:rFonts w:ascii="Arial" w:eastAsia="Times New Roman" w:hAnsi="Arial" w:cs="Arial"/>
          <w:sz w:val="24"/>
          <w:szCs w:val="24"/>
        </w:rPr>
        <w:t>01. veljače 2</w:t>
      </w:r>
      <w:r w:rsidRPr="00B96F31">
        <w:rPr>
          <w:rFonts w:ascii="Arial" w:eastAsia="Times New Roman" w:hAnsi="Arial" w:cs="Arial"/>
          <w:sz w:val="24"/>
          <w:szCs w:val="24"/>
        </w:rPr>
        <w:t>014. na području Grada započeo s odvojenim sakupljanjem otpadnog papira te plastične i metalne ambalaže. Građanima je pružena mogućnost odvajanja tih vrst</w:t>
      </w:r>
      <w:r w:rsidR="00737FCA">
        <w:rPr>
          <w:rFonts w:ascii="Arial" w:eastAsia="Times New Roman" w:hAnsi="Arial" w:cs="Arial"/>
          <w:sz w:val="24"/>
          <w:szCs w:val="24"/>
        </w:rPr>
        <w:t>a</w:t>
      </w:r>
      <w:r w:rsidRPr="00B96F31">
        <w:rPr>
          <w:rFonts w:ascii="Arial" w:eastAsia="Times New Roman" w:hAnsi="Arial" w:cs="Arial"/>
          <w:sz w:val="24"/>
          <w:szCs w:val="24"/>
        </w:rPr>
        <w:t xml:space="preserve"> otpada u posebnim vrećicama, a odvoz je </w:t>
      </w:r>
      <w:r>
        <w:rPr>
          <w:rFonts w:ascii="Arial" w:eastAsia="Times New Roman" w:hAnsi="Arial" w:cs="Arial"/>
          <w:sz w:val="24"/>
          <w:szCs w:val="24"/>
        </w:rPr>
        <w:t>dva puta mj</w:t>
      </w:r>
      <w:r w:rsidRPr="00B96F31">
        <w:rPr>
          <w:rFonts w:ascii="Arial" w:eastAsia="Times New Roman" w:hAnsi="Arial" w:cs="Arial"/>
          <w:sz w:val="24"/>
          <w:szCs w:val="24"/>
        </w:rPr>
        <w:t xml:space="preserve">esečno. </w:t>
      </w:r>
    </w:p>
    <w:p w:rsidR="00E62F46" w:rsidRDefault="00581957" w:rsidP="00E62F46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581957">
        <w:rPr>
          <w:rFonts w:ascii="Arial" w:eastAsia="Calibri" w:hAnsi="Arial" w:cs="Arial"/>
          <w:sz w:val="24"/>
          <w:szCs w:val="24"/>
          <w:lang w:eastAsia="en-US"/>
        </w:rPr>
        <w:t>U listopadu 2013.</w:t>
      </w:r>
      <w:r w:rsidR="00DC3EBA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godine Ivakop.d.o.o. za komunalne djelatnosti izradio je Program odvojenog sakupljanja otpada koji, sukladno Zakonu o održivom </w:t>
      </w:r>
      <w:r w:rsidR="00737FCA">
        <w:rPr>
          <w:rFonts w:ascii="Arial" w:eastAsia="Calibri" w:hAnsi="Arial" w:cs="Arial"/>
          <w:sz w:val="24"/>
          <w:szCs w:val="24"/>
          <w:lang w:eastAsia="en-US"/>
        </w:rPr>
        <w:t>gospodarenju otpadom (NN 94/13)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predviđa aktivnosti usmjerene na povećanje odvojeno sakupljenih sastavnica komunalnog otpada na izvoru nastanka te osiguravaju nadzirano sakupljanje i </w:t>
      </w:r>
      <w:proofErr w:type="spellStart"/>
      <w:r w:rsidRPr="00581957">
        <w:rPr>
          <w:rFonts w:ascii="Arial" w:eastAsia="Calibri" w:hAnsi="Arial" w:cs="Arial"/>
          <w:sz w:val="24"/>
          <w:szCs w:val="24"/>
          <w:lang w:eastAsia="en-US"/>
        </w:rPr>
        <w:t>oporabu</w:t>
      </w:r>
      <w:proofErr w:type="spellEnd"/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korisnih sastavnica. Prema Zakonu JLS je na svome području dužna osigurati javnu uslugu 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lastRenderedPageBreak/>
        <w:t>prikupljanja miješanog komunalnog otpada i biorazgradivog otpada, kao i odvojeno prikupljanje otpadnog papira, metala, plastike i ostalih iskoristivi</w:t>
      </w:r>
      <w:r w:rsidR="00E62F46">
        <w:rPr>
          <w:rFonts w:ascii="Arial" w:eastAsia="Calibri" w:hAnsi="Arial" w:cs="Arial"/>
          <w:sz w:val="24"/>
          <w:szCs w:val="24"/>
          <w:lang w:eastAsia="en-US"/>
        </w:rPr>
        <w:t>h sastavnica komunalnog otpada.</w:t>
      </w:r>
    </w:p>
    <w:p w:rsidR="00581957" w:rsidRPr="00581957" w:rsidRDefault="00581957" w:rsidP="00E62F46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581957">
        <w:rPr>
          <w:rFonts w:ascii="Arial" w:eastAsia="Calibri" w:hAnsi="Arial" w:cs="Arial"/>
          <w:sz w:val="24"/>
          <w:szCs w:val="24"/>
          <w:lang w:eastAsia="en-US"/>
        </w:rPr>
        <w:t>Krajem 2013.</w:t>
      </w:r>
      <w:r w:rsidR="00DC3EBA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godine Skupština društva </w:t>
      </w:r>
      <w:proofErr w:type="spellStart"/>
      <w:r w:rsidRPr="00581957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d.o.o. donijela je Opće uvjete usluge sakupljanja, odvoza i odlaganja komunalnog otpada. Tim je aktom uvedeno odvojeno sakupljanje papira i kartona, te plastične i limene ambalaže (koji zajedno čine preko 35% komunalnog otpada) u posebnim vrećama od PE folije koje su podijeljene kućanstvima. Tako prikupljene korisne sastavnice otpada predaju se ovlaštenom </w:t>
      </w:r>
      <w:proofErr w:type="spellStart"/>
      <w:r w:rsidRPr="00581957">
        <w:rPr>
          <w:rFonts w:ascii="Arial" w:eastAsia="Calibri" w:hAnsi="Arial" w:cs="Arial"/>
          <w:sz w:val="24"/>
          <w:szCs w:val="24"/>
          <w:lang w:eastAsia="en-US"/>
        </w:rPr>
        <w:t>oporabitelju</w:t>
      </w:r>
      <w:proofErr w:type="spellEnd"/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. Taj se sustav odvajanja u kućanstvima </w:t>
      </w:r>
      <w:r w:rsidR="00B979F9">
        <w:rPr>
          <w:rFonts w:ascii="Arial" w:eastAsia="Calibri" w:hAnsi="Arial" w:cs="Arial"/>
          <w:sz w:val="24"/>
          <w:szCs w:val="24"/>
          <w:lang w:eastAsia="en-US"/>
        </w:rPr>
        <w:t>u tijeku 2014.godine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dora</w:t>
      </w:r>
      <w:r w:rsidR="00B979F9">
        <w:rPr>
          <w:rFonts w:ascii="Arial" w:eastAsia="Calibri" w:hAnsi="Arial" w:cs="Arial"/>
          <w:sz w:val="24"/>
          <w:szCs w:val="24"/>
          <w:lang w:eastAsia="en-US"/>
        </w:rPr>
        <w:t>dio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za </w:t>
      </w:r>
      <w:proofErr w:type="spellStart"/>
      <w:r w:rsidRPr="00581957">
        <w:rPr>
          <w:rFonts w:ascii="Arial" w:eastAsia="Calibri" w:hAnsi="Arial" w:cs="Arial"/>
          <w:sz w:val="24"/>
          <w:szCs w:val="24"/>
          <w:lang w:eastAsia="en-US"/>
        </w:rPr>
        <w:t>višestambene</w:t>
      </w:r>
      <w:proofErr w:type="spellEnd"/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zgrade pokraj kojih </w:t>
      </w:r>
      <w:r w:rsidR="00B979F9">
        <w:rPr>
          <w:rFonts w:ascii="Arial" w:eastAsia="Calibri" w:hAnsi="Arial" w:cs="Arial"/>
          <w:sz w:val="24"/>
          <w:szCs w:val="24"/>
          <w:lang w:eastAsia="en-US"/>
        </w:rPr>
        <w:t>su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postav</w:t>
      </w:r>
      <w:r w:rsidR="00B979F9">
        <w:rPr>
          <w:rFonts w:ascii="Arial" w:eastAsia="Calibri" w:hAnsi="Arial" w:cs="Arial"/>
          <w:sz w:val="24"/>
          <w:szCs w:val="24"/>
          <w:lang w:eastAsia="en-US"/>
        </w:rPr>
        <w:t xml:space="preserve">ljeni 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odgovarajući sabirnici za ove izdvojene sastavnice otpada.</w:t>
      </w:r>
      <w:r w:rsidR="00C7539B">
        <w:rPr>
          <w:rFonts w:ascii="Arial" w:eastAsia="Calibri" w:hAnsi="Arial" w:cs="Arial"/>
          <w:sz w:val="24"/>
          <w:szCs w:val="24"/>
          <w:lang w:eastAsia="en-US"/>
        </w:rPr>
        <w:t xml:space="preserve"> S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>abirnici su nabavljeni uz sufinanciranje FZOEU.</w:t>
      </w:r>
    </w:p>
    <w:p w:rsidR="00581957" w:rsidRPr="00581957" w:rsidRDefault="00581957" w:rsidP="00E62F46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581957">
        <w:rPr>
          <w:rFonts w:ascii="Arial" w:eastAsia="Calibri" w:hAnsi="Arial" w:cs="Arial"/>
          <w:sz w:val="24"/>
          <w:szCs w:val="24"/>
          <w:lang w:eastAsia="en-US"/>
        </w:rPr>
        <w:t>Navedene mjere pridonije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>l</w:t>
      </w:r>
      <w:r w:rsidR="00C7539B">
        <w:rPr>
          <w:rFonts w:ascii="Arial" w:eastAsia="Calibri" w:hAnsi="Arial" w:cs="Arial"/>
          <w:sz w:val="24"/>
          <w:szCs w:val="24"/>
          <w:lang w:eastAsia="en-US"/>
        </w:rPr>
        <w:t>e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>su</w:t>
      </w: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 smanjenju mase miješanog komunalnog otpada i boljem iskorištav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 xml:space="preserve">anju korisnih sastavnica otpada, a time su i realizirani </w:t>
      </w:r>
      <w:r w:rsidR="00C7539B">
        <w:rPr>
          <w:rFonts w:ascii="Arial" w:eastAsia="Calibri" w:hAnsi="Arial" w:cs="Arial"/>
          <w:sz w:val="24"/>
          <w:szCs w:val="24"/>
          <w:lang w:eastAsia="en-US"/>
        </w:rPr>
        <w:t>neki od cilj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>ev</w:t>
      </w:r>
      <w:r w:rsidR="00C7539B">
        <w:rPr>
          <w:rFonts w:ascii="Arial" w:eastAsia="Calibri" w:hAnsi="Arial" w:cs="Arial"/>
          <w:sz w:val="24"/>
          <w:szCs w:val="24"/>
          <w:lang w:eastAsia="en-US"/>
        </w:rPr>
        <w:t>a</w:t>
      </w:r>
      <w:r w:rsidR="0076283F">
        <w:rPr>
          <w:rFonts w:ascii="Arial" w:eastAsia="Calibri" w:hAnsi="Arial" w:cs="Arial"/>
          <w:sz w:val="24"/>
          <w:szCs w:val="24"/>
          <w:lang w:eastAsia="en-US"/>
        </w:rPr>
        <w:t xml:space="preserve"> uvođenja odvojenog prikupljanja otpada u domaćinstvima, smanjenja količine otpada koji se </w:t>
      </w:r>
      <w:proofErr w:type="spellStart"/>
      <w:r w:rsidR="0076283F">
        <w:rPr>
          <w:rFonts w:ascii="Arial" w:eastAsia="Calibri" w:hAnsi="Arial" w:cs="Arial"/>
          <w:sz w:val="24"/>
          <w:szCs w:val="24"/>
          <w:lang w:eastAsia="en-US"/>
        </w:rPr>
        <w:t>dolaže</w:t>
      </w:r>
      <w:proofErr w:type="spellEnd"/>
      <w:r w:rsidR="0076283F">
        <w:rPr>
          <w:rFonts w:ascii="Arial" w:eastAsia="Calibri" w:hAnsi="Arial" w:cs="Arial"/>
          <w:sz w:val="24"/>
          <w:szCs w:val="24"/>
          <w:lang w:eastAsia="en-US"/>
        </w:rPr>
        <w:t xml:space="preserve"> na odlagalište.</w:t>
      </w:r>
    </w:p>
    <w:p w:rsidR="00016BE6" w:rsidRDefault="00581957" w:rsidP="00E62F46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581957">
        <w:rPr>
          <w:rFonts w:ascii="Arial" w:eastAsia="Calibri" w:hAnsi="Arial" w:cs="Arial"/>
          <w:sz w:val="24"/>
          <w:szCs w:val="24"/>
          <w:lang w:eastAsia="en-US"/>
        </w:rPr>
        <w:t xml:space="preserve">Organizirana je i edukacija građana putem adekvatnih pisanih materijala (brošura) podijeljenih kućanstvima i poslovnim subjektima, te studenata edukatora, plakata i reklamnih spotova u okviru radio-programa. </w:t>
      </w:r>
    </w:p>
    <w:p w:rsidR="00DC3EBA" w:rsidRPr="00E62F46" w:rsidRDefault="00DC3EBA" w:rsidP="00E62F46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325AE4" w:rsidRPr="00DF5E3C" w:rsidRDefault="00072773" w:rsidP="00DA5699">
      <w:pPr>
        <w:pStyle w:val="Odlomakpopisa"/>
        <w:numPr>
          <w:ilvl w:val="0"/>
          <w:numId w:val="1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r w:rsidRPr="00DF5E3C">
        <w:rPr>
          <w:rFonts w:ascii="Times New Roman" w:hAnsi="Times New Roman" w:cs="Times New Roman"/>
          <w:b/>
          <w:sz w:val="24"/>
          <w:szCs w:val="24"/>
        </w:rPr>
        <w:t>PODA</w:t>
      </w:r>
      <w:r w:rsidR="00C6311B" w:rsidRPr="00DF5E3C">
        <w:rPr>
          <w:rFonts w:ascii="Times New Roman" w:hAnsi="Times New Roman" w:cs="Times New Roman"/>
          <w:b/>
          <w:sz w:val="24"/>
          <w:szCs w:val="24"/>
        </w:rPr>
        <w:t>CI</w:t>
      </w:r>
      <w:r w:rsidR="005D3804" w:rsidRPr="00DF5E3C">
        <w:rPr>
          <w:rFonts w:ascii="Times New Roman" w:hAnsi="Times New Roman" w:cs="Times New Roman"/>
          <w:b/>
          <w:sz w:val="24"/>
          <w:szCs w:val="24"/>
        </w:rPr>
        <w:t xml:space="preserve"> O VRSTAMA I KOLIČINAMA PROIZVEDENOG OTPADA, ODVOJENO SAKUPLJENOG OTPADA, ODLAGANJU KOMUNALNOG I BIORAZGRADIVOG OTPADA TE OSTVARIVANJU CILJEVA</w:t>
      </w:r>
      <w:r w:rsidR="00C6311B" w:rsidRPr="00DF5E3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D3804" w:rsidRPr="00DF5E3C">
        <w:rPr>
          <w:rFonts w:ascii="Times New Roman" w:hAnsi="Times New Roman" w:cs="Times New Roman"/>
          <w:b/>
          <w:sz w:val="24"/>
          <w:szCs w:val="24"/>
        </w:rPr>
        <w:t>NA PODRUČJU</w:t>
      </w:r>
      <w:r w:rsidR="00C6311B" w:rsidRPr="00DF5E3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A5699" w:rsidRPr="00DF5E3C">
        <w:rPr>
          <w:rFonts w:ascii="Times New Roman" w:hAnsi="Times New Roman" w:cs="Times New Roman"/>
          <w:b/>
          <w:sz w:val="24"/>
          <w:szCs w:val="24"/>
        </w:rPr>
        <w:t>GRADA IVANIĆ-GRADA</w:t>
      </w:r>
    </w:p>
    <w:p w:rsidR="00DA5699" w:rsidRDefault="00DA5699" w:rsidP="00DA569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Vr</w:t>
      </w:r>
      <w:r w:rsidRPr="00DA5699">
        <w:rPr>
          <w:rFonts w:ascii="Arial" w:hAnsi="Arial" w:cs="Arial"/>
          <w:sz w:val="24"/>
          <w:szCs w:val="24"/>
        </w:rPr>
        <w:t>ste i količine</w:t>
      </w:r>
      <w:r>
        <w:rPr>
          <w:rFonts w:ascii="Arial" w:hAnsi="Arial" w:cs="Arial"/>
          <w:sz w:val="24"/>
          <w:szCs w:val="24"/>
        </w:rPr>
        <w:t xml:space="preserve"> proizvedenog otpada, o</w:t>
      </w:r>
      <w:r w:rsidR="00DC3EBA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vojeno sakupljenog otpada i odlaganju komunalnog i biorazgradivog otpada detaljno su prikazane u narednoj tabeli.</w:t>
      </w:r>
    </w:p>
    <w:p w:rsidR="00E62F46" w:rsidRPr="00DA5699" w:rsidRDefault="00E62F46" w:rsidP="00DA5699">
      <w:pPr>
        <w:jc w:val="both"/>
        <w:rPr>
          <w:rFonts w:ascii="Arial" w:hAnsi="Arial" w:cs="Arial"/>
          <w:sz w:val="24"/>
          <w:szCs w:val="24"/>
        </w:rPr>
      </w:pPr>
    </w:p>
    <w:p w:rsidR="005159FE" w:rsidRDefault="00DF5E3C" w:rsidP="005159FE">
      <w:pPr>
        <w:jc w:val="both"/>
        <w:rPr>
          <w:rFonts w:ascii="Arial" w:hAnsi="Arial" w:cs="Arial"/>
          <w:sz w:val="24"/>
          <w:szCs w:val="24"/>
        </w:rPr>
      </w:pPr>
      <w:r w:rsidRPr="00E3139F">
        <w:rPr>
          <w:noProof/>
        </w:rPr>
        <w:lastRenderedPageBreak/>
        <w:drawing>
          <wp:inline distT="0" distB="0" distL="0" distR="0" wp14:anchorId="61CF7F7F" wp14:editId="705B1C5A">
            <wp:extent cx="6301105" cy="3559810"/>
            <wp:effectExtent l="0" t="0" r="4445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355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0A7" w:rsidRDefault="00C7539B" w:rsidP="00DA5699">
      <w:pPr>
        <w:jc w:val="both"/>
        <w:rPr>
          <w:rFonts w:ascii="Arial" w:hAnsi="Arial" w:cs="Arial"/>
          <w:sz w:val="20"/>
          <w:szCs w:val="20"/>
        </w:rPr>
      </w:pPr>
      <w:r w:rsidRPr="00C7539B">
        <w:rPr>
          <w:rFonts w:ascii="Arial" w:hAnsi="Arial" w:cs="Arial"/>
          <w:sz w:val="20"/>
          <w:szCs w:val="20"/>
        </w:rPr>
        <w:t>Izvor</w:t>
      </w:r>
      <w:r w:rsidR="00904ED2">
        <w:rPr>
          <w:rFonts w:ascii="Arial" w:hAnsi="Arial" w:cs="Arial"/>
          <w:sz w:val="20"/>
          <w:szCs w:val="20"/>
        </w:rPr>
        <w:t>:</w:t>
      </w:r>
      <w:r w:rsidRPr="00C7539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7539B">
        <w:rPr>
          <w:rFonts w:ascii="Arial" w:hAnsi="Arial" w:cs="Arial"/>
          <w:sz w:val="20"/>
          <w:szCs w:val="20"/>
        </w:rPr>
        <w:t>Ivakop</w:t>
      </w:r>
      <w:proofErr w:type="spellEnd"/>
      <w:r w:rsidRPr="00C7539B">
        <w:rPr>
          <w:rFonts w:ascii="Arial" w:hAnsi="Arial" w:cs="Arial"/>
          <w:sz w:val="20"/>
          <w:szCs w:val="20"/>
        </w:rPr>
        <w:t xml:space="preserve"> d.o.o.</w:t>
      </w:r>
    </w:p>
    <w:p w:rsidR="004D10A7" w:rsidRDefault="004D10A7" w:rsidP="00DA5699">
      <w:pPr>
        <w:jc w:val="both"/>
        <w:rPr>
          <w:rFonts w:ascii="Arial" w:hAnsi="Arial" w:cs="Arial"/>
          <w:sz w:val="24"/>
          <w:szCs w:val="24"/>
        </w:rPr>
      </w:pPr>
    </w:p>
    <w:p w:rsidR="004D10A7" w:rsidRDefault="004D10A7" w:rsidP="00DA5699">
      <w:pPr>
        <w:jc w:val="both"/>
        <w:rPr>
          <w:rFonts w:ascii="Arial" w:hAnsi="Arial" w:cs="Arial"/>
          <w:sz w:val="24"/>
          <w:szCs w:val="24"/>
        </w:rPr>
      </w:pPr>
    </w:p>
    <w:p w:rsidR="005159FE" w:rsidRPr="004D10A7" w:rsidRDefault="004D10A7" w:rsidP="00DA5699">
      <w:pPr>
        <w:jc w:val="both"/>
        <w:rPr>
          <w:rFonts w:ascii="Arial" w:eastAsia="Times New Roman" w:hAnsi="Arial" w:cs="Arial"/>
          <w:sz w:val="24"/>
          <w:szCs w:val="24"/>
        </w:rPr>
      </w:pPr>
      <w:proofErr w:type="spellStart"/>
      <w:r w:rsidRPr="00DF5E3C">
        <w:rPr>
          <w:rFonts w:ascii="Arial" w:hAnsi="Arial" w:cs="Arial"/>
          <w:sz w:val="24"/>
          <w:szCs w:val="24"/>
        </w:rPr>
        <w:t>Iv</w:t>
      </w:r>
      <w:r w:rsidR="007B22BD" w:rsidRPr="00DF5E3C">
        <w:rPr>
          <w:rFonts w:ascii="Arial" w:hAnsi="Arial" w:cs="Arial"/>
          <w:sz w:val="24"/>
          <w:szCs w:val="24"/>
        </w:rPr>
        <w:t>akop</w:t>
      </w:r>
      <w:proofErr w:type="spellEnd"/>
      <w:r w:rsidR="007B22BD" w:rsidRPr="00DF5E3C">
        <w:rPr>
          <w:rFonts w:ascii="Arial" w:hAnsi="Arial" w:cs="Arial"/>
          <w:sz w:val="24"/>
          <w:szCs w:val="24"/>
        </w:rPr>
        <w:t xml:space="preserve"> d.o.o. provodi organizirano prikupljanje miješanog komunalnog otpada, te odvojeno sakupljanje papirnog otpada i otpadne plastike na području </w:t>
      </w:r>
      <w:r w:rsidR="004138B7" w:rsidRPr="00DF5E3C">
        <w:rPr>
          <w:rFonts w:ascii="Arial" w:hAnsi="Arial" w:cs="Arial"/>
          <w:sz w:val="24"/>
          <w:szCs w:val="24"/>
        </w:rPr>
        <w:t>Grada Ivanić-</w:t>
      </w:r>
      <w:proofErr w:type="spellStart"/>
      <w:r w:rsidR="004138B7" w:rsidRPr="00DF5E3C">
        <w:rPr>
          <w:rFonts w:ascii="Arial" w:hAnsi="Arial" w:cs="Arial"/>
          <w:sz w:val="24"/>
          <w:szCs w:val="24"/>
        </w:rPr>
        <w:t>Grada.</w:t>
      </w:r>
      <w:r w:rsidR="00D16D19" w:rsidRPr="00DF5E3C">
        <w:rPr>
          <w:rFonts w:ascii="Arial" w:eastAsia="Times New Roman" w:hAnsi="Arial" w:cs="Arial"/>
          <w:sz w:val="24"/>
          <w:szCs w:val="24"/>
        </w:rPr>
        <w:t>Skupljanje</w:t>
      </w:r>
      <w:proofErr w:type="spellEnd"/>
      <w:r w:rsidR="00D16D19" w:rsidRPr="00DF5E3C">
        <w:rPr>
          <w:rFonts w:ascii="Arial" w:eastAsia="Times New Roman" w:hAnsi="Arial" w:cs="Arial"/>
          <w:sz w:val="24"/>
          <w:szCs w:val="24"/>
        </w:rPr>
        <w:t xml:space="preserve"> i odvoz komunalnog otpada obavlja se prema utvrđenom rasporedu koji je javno dostupan, a </w:t>
      </w:r>
      <w:r w:rsidR="004138B7" w:rsidRPr="00DF5E3C">
        <w:rPr>
          <w:rFonts w:ascii="Arial" w:eastAsia="Times New Roman" w:hAnsi="Arial" w:cs="Arial"/>
          <w:sz w:val="24"/>
          <w:szCs w:val="24"/>
        </w:rPr>
        <w:t xml:space="preserve">komunalni se </w:t>
      </w:r>
      <w:r w:rsidR="00D16D19" w:rsidRPr="00DF5E3C">
        <w:rPr>
          <w:rFonts w:ascii="Arial" w:eastAsia="Times New Roman" w:hAnsi="Arial" w:cs="Arial"/>
          <w:sz w:val="24"/>
          <w:szCs w:val="24"/>
        </w:rPr>
        <w:t>otpad</w:t>
      </w:r>
      <w:r w:rsidR="004138B7" w:rsidRPr="00DF5E3C">
        <w:rPr>
          <w:rFonts w:ascii="Arial" w:eastAsia="Times New Roman" w:hAnsi="Arial" w:cs="Arial"/>
          <w:sz w:val="24"/>
          <w:szCs w:val="24"/>
        </w:rPr>
        <w:t xml:space="preserve"> odvozi jednom</w:t>
      </w:r>
      <w:r w:rsidR="00D16D19" w:rsidRPr="00DF5E3C">
        <w:rPr>
          <w:rFonts w:ascii="Arial" w:eastAsia="Times New Roman" w:hAnsi="Arial" w:cs="Arial"/>
          <w:sz w:val="24"/>
          <w:szCs w:val="24"/>
        </w:rPr>
        <w:t xml:space="preserve"> tjedno, dok se </w:t>
      </w:r>
      <w:r w:rsidR="004138B7" w:rsidRPr="00DF5E3C">
        <w:rPr>
          <w:rFonts w:ascii="Arial" w:eastAsia="Times New Roman" w:hAnsi="Arial" w:cs="Arial"/>
          <w:sz w:val="24"/>
          <w:szCs w:val="24"/>
        </w:rPr>
        <w:t xml:space="preserve">odvojene sastavnice u domaćinstvima odvoze dva puta </w:t>
      </w:r>
      <w:proofErr w:type="spellStart"/>
      <w:r w:rsidR="004138B7" w:rsidRPr="00DF5E3C">
        <w:rPr>
          <w:rFonts w:ascii="Arial" w:eastAsia="Times New Roman" w:hAnsi="Arial" w:cs="Arial"/>
          <w:sz w:val="24"/>
          <w:szCs w:val="24"/>
        </w:rPr>
        <w:t>mjesečno.</w:t>
      </w:r>
      <w:proofErr w:type="spellEnd"/>
      <w:r w:rsidR="00D16D19" w:rsidRPr="00DF5E3C">
        <w:rPr>
          <w:rFonts w:ascii="Arial" w:eastAsia="Times New Roman" w:hAnsi="Arial" w:cs="Arial"/>
          <w:sz w:val="24"/>
          <w:szCs w:val="24"/>
        </w:rPr>
        <w:t xml:space="preserve">. Skupljanje i prijevoz komunalnog otpada se obavlja specijalnim vozilima – kamionima </w:t>
      </w:r>
      <w:proofErr w:type="spellStart"/>
      <w:r w:rsidR="00D16D19" w:rsidRPr="00DF5E3C">
        <w:rPr>
          <w:rFonts w:ascii="Arial" w:eastAsia="Times New Roman" w:hAnsi="Arial" w:cs="Arial"/>
          <w:sz w:val="24"/>
          <w:szCs w:val="24"/>
        </w:rPr>
        <w:t>smećarima</w:t>
      </w:r>
      <w:proofErr w:type="spellEnd"/>
      <w:r w:rsidR="00D16D19" w:rsidRPr="00DF5E3C">
        <w:rPr>
          <w:rFonts w:ascii="Arial" w:eastAsia="Times New Roman" w:hAnsi="Arial" w:cs="Arial"/>
          <w:sz w:val="24"/>
          <w:szCs w:val="24"/>
        </w:rPr>
        <w:t xml:space="preserve"> tipa </w:t>
      </w:r>
      <w:proofErr w:type="spellStart"/>
      <w:r w:rsidR="00D16D19" w:rsidRPr="00DF5E3C">
        <w:rPr>
          <w:rFonts w:ascii="Arial" w:eastAsia="Times New Roman" w:hAnsi="Arial" w:cs="Arial"/>
          <w:sz w:val="24"/>
          <w:szCs w:val="24"/>
        </w:rPr>
        <w:t>Variopres</w:t>
      </w:r>
      <w:proofErr w:type="spellEnd"/>
      <w:r w:rsidR="00D16D19" w:rsidRPr="00DF5E3C">
        <w:rPr>
          <w:rFonts w:ascii="Arial" w:eastAsia="Times New Roman" w:hAnsi="Arial" w:cs="Arial"/>
          <w:sz w:val="24"/>
          <w:szCs w:val="24"/>
        </w:rPr>
        <w:t xml:space="preserve">, </w:t>
      </w:r>
      <w:r w:rsidRPr="00DF5E3C">
        <w:rPr>
          <w:rFonts w:ascii="Arial" w:eastAsia="Times New Roman" w:hAnsi="Arial" w:cs="Arial"/>
          <w:sz w:val="24"/>
          <w:szCs w:val="24"/>
        </w:rPr>
        <w:t>dva</w:t>
      </w:r>
      <w:r w:rsidR="00D16D19" w:rsidRPr="00DF5E3C">
        <w:rPr>
          <w:rFonts w:ascii="Arial" w:eastAsia="Times New Roman" w:hAnsi="Arial" w:cs="Arial"/>
          <w:sz w:val="24"/>
          <w:szCs w:val="24"/>
        </w:rPr>
        <w:t xml:space="preserve"> mal</w:t>
      </w:r>
      <w:r w:rsidRPr="00DF5E3C">
        <w:rPr>
          <w:rFonts w:ascii="Arial" w:eastAsia="Times New Roman" w:hAnsi="Arial" w:cs="Arial"/>
          <w:sz w:val="24"/>
          <w:szCs w:val="24"/>
        </w:rPr>
        <w:t>a</w:t>
      </w:r>
      <w:r w:rsidR="00D16D19" w:rsidRPr="00DF5E3C">
        <w:rPr>
          <w:rFonts w:ascii="Arial" w:eastAsia="Times New Roman" w:hAnsi="Arial" w:cs="Arial"/>
          <w:sz w:val="24"/>
          <w:szCs w:val="24"/>
        </w:rPr>
        <w:t xml:space="preserve"> kamion</w:t>
      </w:r>
      <w:r w:rsidRPr="00DF5E3C">
        <w:rPr>
          <w:rFonts w:ascii="Arial" w:eastAsia="Times New Roman" w:hAnsi="Arial" w:cs="Arial"/>
          <w:sz w:val="24"/>
          <w:szCs w:val="24"/>
        </w:rPr>
        <w:t>a</w:t>
      </w:r>
      <w:r w:rsidR="00D16D19" w:rsidRPr="00DF5E3C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="00D16D19" w:rsidRPr="00DF5E3C">
        <w:rPr>
          <w:rFonts w:ascii="Arial" w:eastAsia="Times New Roman" w:hAnsi="Arial" w:cs="Arial"/>
          <w:sz w:val="24"/>
          <w:szCs w:val="24"/>
        </w:rPr>
        <w:t>sme</w:t>
      </w:r>
      <w:r w:rsidR="004138B7" w:rsidRPr="00DF5E3C">
        <w:rPr>
          <w:rFonts w:ascii="Arial" w:eastAsia="Times New Roman" w:hAnsi="Arial" w:cs="Arial"/>
          <w:sz w:val="24"/>
          <w:szCs w:val="24"/>
        </w:rPr>
        <w:t>ć</w:t>
      </w:r>
      <w:r w:rsidR="00D16D19" w:rsidRPr="00DF5E3C">
        <w:rPr>
          <w:rFonts w:ascii="Arial" w:eastAsia="Times New Roman" w:hAnsi="Arial" w:cs="Arial"/>
          <w:sz w:val="24"/>
          <w:szCs w:val="24"/>
        </w:rPr>
        <w:t>ar</w:t>
      </w:r>
      <w:r w:rsidRPr="00DF5E3C">
        <w:rPr>
          <w:rFonts w:ascii="Arial" w:eastAsia="Times New Roman" w:hAnsi="Arial" w:cs="Arial"/>
          <w:sz w:val="24"/>
          <w:szCs w:val="24"/>
        </w:rPr>
        <w:t>a</w:t>
      </w:r>
      <w:proofErr w:type="spellEnd"/>
      <w:r w:rsidR="00D16D19" w:rsidRPr="00DF5E3C">
        <w:rPr>
          <w:rFonts w:ascii="Arial" w:eastAsia="Times New Roman" w:hAnsi="Arial" w:cs="Arial"/>
          <w:sz w:val="24"/>
          <w:szCs w:val="24"/>
        </w:rPr>
        <w:t xml:space="preserve"> specijalne namjene za teško dostupna područja te dva kamiona za odvoz kontejnera.</w:t>
      </w:r>
      <w:r w:rsidR="00DA5699" w:rsidRPr="00DF5E3C">
        <w:rPr>
          <w:rFonts w:ascii="Arial" w:eastAsia="Times New Roman" w:hAnsi="Arial" w:cs="Arial"/>
          <w:sz w:val="24"/>
          <w:szCs w:val="24"/>
        </w:rPr>
        <w:t xml:space="preserve"> Podaci iz tabele: izvor </w:t>
      </w:r>
      <w:proofErr w:type="spellStart"/>
      <w:r w:rsidR="00DA5699" w:rsidRPr="00DF5E3C">
        <w:rPr>
          <w:rFonts w:ascii="Arial" w:eastAsia="Times New Roman" w:hAnsi="Arial" w:cs="Arial"/>
          <w:sz w:val="24"/>
          <w:szCs w:val="24"/>
        </w:rPr>
        <w:t>Ivakop</w:t>
      </w:r>
      <w:proofErr w:type="spellEnd"/>
      <w:r w:rsidR="00DA5699" w:rsidRPr="00DF5E3C">
        <w:rPr>
          <w:rFonts w:ascii="Arial" w:eastAsia="Times New Roman" w:hAnsi="Arial" w:cs="Arial"/>
          <w:sz w:val="24"/>
          <w:szCs w:val="24"/>
        </w:rPr>
        <w:t xml:space="preserve"> d.o.o.</w:t>
      </w:r>
    </w:p>
    <w:p w:rsidR="004D10A7" w:rsidRPr="004D10A7" w:rsidRDefault="00DF5E3C" w:rsidP="00DA5699">
      <w:pPr>
        <w:jc w:val="both"/>
        <w:rPr>
          <w:rFonts w:ascii="Arial" w:eastAsia="Times New Roman" w:hAnsi="Arial" w:cs="Arial"/>
        </w:rPr>
      </w:pPr>
      <w:r w:rsidRPr="001A5C50">
        <w:rPr>
          <w:noProof/>
        </w:rPr>
        <w:lastRenderedPageBreak/>
        <w:drawing>
          <wp:inline distT="0" distB="0" distL="0" distR="0" wp14:anchorId="50621202" wp14:editId="5D59C65E">
            <wp:extent cx="6031230" cy="5638169"/>
            <wp:effectExtent l="0" t="0" r="7620" b="635"/>
            <wp:docPr id="12" name="Picture 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563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0A7" w:rsidRPr="00DA5699" w:rsidRDefault="004D10A7" w:rsidP="00DA569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Izvor: </w:t>
      </w:r>
      <w:proofErr w:type="spellStart"/>
      <w:r>
        <w:rPr>
          <w:rFonts w:ascii="Arial" w:hAnsi="Arial" w:cs="Arial"/>
          <w:sz w:val="20"/>
          <w:szCs w:val="20"/>
        </w:rPr>
        <w:t>Ivakop</w:t>
      </w:r>
      <w:proofErr w:type="spellEnd"/>
      <w:r>
        <w:rPr>
          <w:rFonts w:ascii="Arial" w:hAnsi="Arial" w:cs="Arial"/>
          <w:sz w:val="20"/>
          <w:szCs w:val="20"/>
        </w:rPr>
        <w:t xml:space="preserve"> d.o.o.</w:t>
      </w:r>
    </w:p>
    <w:p w:rsidR="00D16D19" w:rsidRPr="004138B7" w:rsidRDefault="00D16D19" w:rsidP="00D16D19">
      <w:pPr>
        <w:spacing w:after="0"/>
        <w:jc w:val="both"/>
        <w:rPr>
          <w:rFonts w:ascii="Arial" w:eastAsia="Times New Roman" w:hAnsi="Arial" w:cs="Arial"/>
          <w:sz w:val="24"/>
          <w:szCs w:val="24"/>
        </w:rPr>
      </w:pPr>
    </w:p>
    <w:p w:rsidR="00BD1AD2" w:rsidRDefault="00BD1AD2" w:rsidP="00D16D19">
      <w:pPr>
        <w:spacing w:after="0"/>
        <w:jc w:val="both"/>
        <w:rPr>
          <w:rFonts w:ascii="Arial" w:eastAsia="Times New Roman" w:hAnsi="Arial" w:cs="Arial"/>
          <w:sz w:val="24"/>
          <w:szCs w:val="24"/>
        </w:rPr>
      </w:pPr>
    </w:p>
    <w:p w:rsidR="00011E5E" w:rsidRPr="00DF5E3C" w:rsidRDefault="004D10A7" w:rsidP="004D10A7">
      <w:pPr>
        <w:pStyle w:val="Odlomakpopisa"/>
        <w:numPr>
          <w:ilvl w:val="0"/>
          <w:numId w:val="1"/>
        </w:numPr>
        <w:rPr>
          <w:rFonts w:ascii="Arial" w:eastAsia="Times New Roman" w:hAnsi="Arial" w:cs="Arial"/>
          <w:sz w:val="24"/>
          <w:szCs w:val="24"/>
        </w:rPr>
      </w:pPr>
      <w:r w:rsidRPr="00DF5E3C">
        <w:rPr>
          <w:rFonts w:ascii="Arial" w:hAnsi="Arial" w:cs="Arial"/>
          <w:b/>
        </w:rPr>
        <w:t>P</w:t>
      </w:r>
      <w:r w:rsidR="00011E5E" w:rsidRPr="00DF5E3C">
        <w:rPr>
          <w:rFonts w:ascii="Arial" w:hAnsi="Arial" w:cs="Arial"/>
          <w:b/>
        </w:rPr>
        <w:t>ODACI O POSTOJEĆIM I PLANIRANIM GRAĐEVINAMA I UREĐAJIMA ZA GOSPODARENJE OTPADOM TE STATUS SANACIJE NEUSKLAĐENIH ODLAGALIŠTA</w:t>
      </w:r>
      <w:r w:rsidR="00F12D97" w:rsidRPr="00DF5E3C">
        <w:rPr>
          <w:rFonts w:ascii="Arial" w:hAnsi="Arial" w:cs="Arial"/>
          <w:b/>
        </w:rPr>
        <w:t xml:space="preserve"> I LOKACIJA ONEČIŠĆENIH OTPADOM</w:t>
      </w:r>
    </w:p>
    <w:p w:rsidR="00775764" w:rsidRPr="00BD1AD2" w:rsidRDefault="00BD1AD2" w:rsidP="00C17CA4">
      <w:pPr>
        <w:pStyle w:val="t-9-8"/>
        <w:spacing w:before="0" w:beforeAutospacing="0" w:after="0" w:afterAutospacing="0"/>
        <w:rPr>
          <w:rFonts w:ascii="Arial" w:hAnsi="Arial" w:cs="Arial"/>
        </w:rPr>
      </w:pPr>
      <w:r w:rsidRPr="00BD1AD2">
        <w:rPr>
          <w:rFonts w:ascii="Arial" w:hAnsi="Arial" w:cs="Arial"/>
        </w:rPr>
        <w:t>Z</w:t>
      </w:r>
      <w:r w:rsidR="00F12D97">
        <w:rPr>
          <w:rFonts w:ascii="Arial" w:hAnsi="Arial" w:cs="Arial"/>
        </w:rPr>
        <w:t>a p</w:t>
      </w:r>
      <w:r w:rsidRPr="00BD1AD2">
        <w:rPr>
          <w:rFonts w:ascii="Arial" w:hAnsi="Arial" w:cs="Arial"/>
        </w:rPr>
        <w:t xml:space="preserve">ostojeće odlagalište komunalnog otpada </w:t>
      </w:r>
      <w:proofErr w:type="spellStart"/>
      <w:r w:rsidRPr="00BD1AD2">
        <w:rPr>
          <w:rFonts w:ascii="Arial" w:hAnsi="Arial" w:cs="Arial"/>
        </w:rPr>
        <w:t>Tarno</w:t>
      </w:r>
      <w:proofErr w:type="spellEnd"/>
      <w:r w:rsidRPr="00BD1AD2">
        <w:rPr>
          <w:rFonts w:ascii="Arial" w:hAnsi="Arial" w:cs="Arial"/>
        </w:rPr>
        <w:t xml:space="preserve"> podaci su dati u </w:t>
      </w:r>
      <w:r w:rsidR="00F12D97">
        <w:rPr>
          <w:rFonts w:ascii="Arial" w:hAnsi="Arial" w:cs="Arial"/>
        </w:rPr>
        <w:t xml:space="preserve">poglavlju 2. </w:t>
      </w:r>
      <w:r w:rsidR="00DE4656">
        <w:rPr>
          <w:rFonts w:ascii="Arial" w:hAnsi="Arial" w:cs="Arial"/>
        </w:rPr>
        <w:t>i</w:t>
      </w:r>
      <w:r w:rsidR="00F12D97">
        <w:rPr>
          <w:rFonts w:ascii="Arial" w:hAnsi="Arial" w:cs="Arial"/>
        </w:rPr>
        <w:t xml:space="preserve"> 5. </w:t>
      </w:r>
      <w:r w:rsidR="00DF7A14">
        <w:rPr>
          <w:rFonts w:ascii="Arial" w:hAnsi="Arial" w:cs="Arial"/>
        </w:rPr>
        <w:t>o</w:t>
      </w:r>
      <w:r w:rsidR="00F12D97">
        <w:rPr>
          <w:rFonts w:ascii="Arial" w:hAnsi="Arial" w:cs="Arial"/>
        </w:rPr>
        <w:t>vog Izvješća.</w:t>
      </w:r>
      <w:r w:rsidR="00DE4656">
        <w:rPr>
          <w:rFonts w:ascii="Arial" w:hAnsi="Arial" w:cs="Arial"/>
        </w:rPr>
        <w:t xml:space="preserve"> Za predmetno odlagalište predstoji izgradnja plohe 6 za odlaganje komunalnog otpada do izgradnje ŽCGO, te sanacija plohe 5 i 6 i konačno zatvaranje odlagališta što je također opisano u poglavlju 2.</w:t>
      </w:r>
    </w:p>
    <w:p w:rsidR="00775764" w:rsidRDefault="00DE4656" w:rsidP="00C17CA4">
      <w:pPr>
        <w:pStyle w:val="t-9-8"/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0C1777">
        <w:rPr>
          <w:rFonts w:ascii="Arial" w:hAnsi="Arial" w:cs="Arial"/>
        </w:rPr>
        <w:t>lanira se:</w:t>
      </w:r>
    </w:p>
    <w:p w:rsidR="00DE4656" w:rsidRDefault="00DE4656" w:rsidP="00DE4656">
      <w:pPr>
        <w:pStyle w:val="t-9-8"/>
        <w:numPr>
          <w:ilvl w:val="0"/>
          <w:numId w:val="9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Izgradnja </w:t>
      </w:r>
      <w:proofErr w:type="spellStart"/>
      <w:r>
        <w:rPr>
          <w:rFonts w:ascii="Arial" w:hAnsi="Arial" w:cs="Arial"/>
        </w:rPr>
        <w:t>reciklažnog</w:t>
      </w:r>
      <w:proofErr w:type="spellEnd"/>
      <w:r>
        <w:rPr>
          <w:rFonts w:ascii="Arial" w:hAnsi="Arial" w:cs="Arial"/>
        </w:rPr>
        <w:t xml:space="preserve"> dvorišta u okviru postojećeg odlagališta komunalnog otpada </w:t>
      </w:r>
      <w:proofErr w:type="spellStart"/>
      <w:r>
        <w:rPr>
          <w:rFonts w:ascii="Arial" w:hAnsi="Arial" w:cs="Arial"/>
        </w:rPr>
        <w:t>Tarno</w:t>
      </w:r>
      <w:proofErr w:type="spellEnd"/>
      <w:r>
        <w:rPr>
          <w:rFonts w:ascii="Arial" w:hAnsi="Arial" w:cs="Arial"/>
        </w:rPr>
        <w:t xml:space="preserve"> uz sufinanciranje FZOEU (</w:t>
      </w:r>
      <w:r w:rsidR="00DC3EBA">
        <w:rPr>
          <w:rFonts w:ascii="Arial" w:hAnsi="Arial" w:cs="Arial"/>
        </w:rPr>
        <w:t xml:space="preserve">ishođena </w:t>
      </w:r>
      <w:r>
        <w:rPr>
          <w:rFonts w:ascii="Arial" w:hAnsi="Arial" w:cs="Arial"/>
        </w:rPr>
        <w:t>proje</w:t>
      </w:r>
      <w:r w:rsidR="00DC3EBA">
        <w:rPr>
          <w:rFonts w:ascii="Arial" w:hAnsi="Arial" w:cs="Arial"/>
        </w:rPr>
        <w:t>ktna dokumentacija te potrebne dozvole</w:t>
      </w:r>
      <w:r>
        <w:rPr>
          <w:rFonts w:ascii="Arial" w:hAnsi="Arial" w:cs="Arial"/>
        </w:rPr>
        <w:t>);</w:t>
      </w:r>
    </w:p>
    <w:p w:rsidR="009606C0" w:rsidRPr="009606C0" w:rsidRDefault="009606C0" w:rsidP="00F13AC7">
      <w:pPr>
        <w:spacing w:after="0"/>
        <w:jc w:val="both"/>
        <w:rPr>
          <w:rFonts w:ascii="Arial" w:eastAsia="Times New Roman" w:hAnsi="Arial" w:cs="Arial"/>
          <w:sz w:val="24"/>
          <w:szCs w:val="24"/>
        </w:rPr>
      </w:pPr>
      <w:r w:rsidRPr="009606C0">
        <w:rPr>
          <w:rFonts w:ascii="Arial" w:eastAsia="Times New Roman" w:hAnsi="Arial" w:cs="Arial"/>
          <w:sz w:val="24"/>
          <w:szCs w:val="24"/>
        </w:rPr>
        <w:lastRenderedPageBreak/>
        <w:t xml:space="preserve">U </w:t>
      </w:r>
      <w:proofErr w:type="spellStart"/>
      <w:r w:rsidRPr="009606C0">
        <w:rPr>
          <w:rFonts w:ascii="Arial" w:eastAsia="Times New Roman" w:hAnsi="Arial" w:cs="Arial"/>
          <w:sz w:val="24"/>
          <w:szCs w:val="24"/>
        </w:rPr>
        <w:t>reciklažnom</w:t>
      </w:r>
      <w:proofErr w:type="spellEnd"/>
      <w:r w:rsidRPr="009606C0">
        <w:rPr>
          <w:rFonts w:ascii="Arial" w:eastAsia="Times New Roman" w:hAnsi="Arial" w:cs="Arial"/>
          <w:sz w:val="24"/>
          <w:szCs w:val="24"/>
        </w:rPr>
        <w:t xml:space="preserve"> dvorištu prikupljat će se sve sastavnice komunalnog otpada s područja Grada. </w:t>
      </w:r>
      <w:proofErr w:type="spellStart"/>
      <w:r w:rsidRPr="009606C0">
        <w:rPr>
          <w:rFonts w:ascii="Arial" w:eastAsia="Times New Roman" w:hAnsi="Arial" w:cs="Arial"/>
          <w:sz w:val="24"/>
          <w:szCs w:val="24"/>
        </w:rPr>
        <w:t>Reciklažno</w:t>
      </w:r>
      <w:proofErr w:type="spellEnd"/>
      <w:r w:rsidRPr="009606C0">
        <w:rPr>
          <w:rFonts w:ascii="Arial" w:eastAsia="Times New Roman" w:hAnsi="Arial" w:cs="Arial"/>
          <w:sz w:val="24"/>
          <w:szCs w:val="24"/>
        </w:rPr>
        <w:t xml:space="preserve"> dvorište bit će opremljeno osnovnom infr</w:t>
      </w:r>
      <w:r w:rsidR="00F13AC7">
        <w:rPr>
          <w:rFonts w:ascii="Arial" w:eastAsia="Times New Roman" w:hAnsi="Arial" w:cs="Arial"/>
          <w:sz w:val="24"/>
          <w:szCs w:val="24"/>
        </w:rPr>
        <w:t xml:space="preserve">astrukturom te dovoljnim brojem </w:t>
      </w:r>
      <w:r w:rsidRPr="009606C0">
        <w:rPr>
          <w:rFonts w:ascii="Arial" w:eastAsia="Times New Roman" w:hAnsi="Arial" w:cs="Arial"/>
          <w:sz w:val="24"/>
          <w:szCs w:val="24"/>
        </w:rPr>
        <w:t>spremnika za priku</w:t>
      </w:r>
      <w:r>
        <w:rPr>
          <w:rFonts w:ascii="Arial" w:eastAsia="Times New Roman" w:hAnsi="Arial" w:cs="Arial"/>
          <w:sz w:val="24"/>
          <w:szCs w:val="24"/>
        </w:rPr>
        <w:t>pljanje svih sastavnica otpada.</w:t>
      </w:r>
    </w:p>
    <w:p w:rsidR="009606C0" w:rsidRPr="009606C0" w:rsidRDefault="009606C0" w:rsidP="009606C0">
      <w:pPr>
        <w:pStyle w:val="t-9-8"/>
        <w:spacing w:before="0" w:beforeAutospacing="0" w:after="0" w:afterAutospacing="0"/>
        <w:jc w:val="both"/>
        <w:rPr>
          <w:rFonts w:ascii="Arial" w:hAnsi="Arial" w:cs="Arial"/>
        </w:rPr>
      </w:pPr>
      <w:r w:rsidRPr="009606C0">
        <w:rPr>
          <w:rFonts w:ascii="Arial" w:hAnsi="Arial" w:cs="Arial"/>
        </w:rPr>
        <w:t xml:space="preserve">U ovoj fazi za </w:t>
      </w:r>
      <w:proofErr w:type="spellStart"/>
      <w:r w:rsidRPr="009606C0">
        <w:rPr>
          <w:rFonts w:ascii="Arial" w:hAnsi="Arial" w:cs="Arial"/>
        </w:rPr>
        <w:t>reciklažno</w:t>
      </w:r>
      <w:proofErr w:type="spellEnd"/>
      <w:r w:rsidRPr="009606C0">
        <w:rPr>
          <w:rFonts w:ascii="Arial" w:hAnsi="Arial" w:cs="Arial"/>
        </w:rPr>
        <w:t xml:space="preserve"> dvorište je izrađen idejni projekt (u okviru cjelokupnog projekta dovršenja sanacije odlagališta </w:t>
      </w:r>
      <w:proofErr w:type="spellStart"/>
      <w:r w:rsidRPr="009606C0">
        <w:rPr>
          <w:rFonts w:ascii="Arial" w:hAnsi="Arial" w:cs="Arial"/>
        </w:rPr>
        <w:t>Tarno</w:t>
      </w:r>
      <w:proofErr w:type="spellEnd"/>
      <w:r w:rsidRPr="009606C0">
        <w:rPr>
          <w:rFonts w:ascii="Arial" w:hAnsi="Arial" w:cs="Arial"/>
        </w:rPr>
        <w:t>), is</w:t>
      </w:r>
      <w:r w:rsidR="00B42E03">
        <w:rPr>
          <w:rFonts w:ascii="Arial" w:hAnsi="Arial" w:cs="Arial"/>
        </w:rPr>
        <w:t>hođena je lokacijska dozvola,</w:t>
      </w:r>
      <w:r w:rsidRPr="009606C0">
        <w:rPr>
          <w:rFonts w:ascii="Arial" w:hAnsi="Arial" w:cs="Arial"/>
        </w:rPr>
        <w:t xml:space="preserve"> glavni projekti (Faza 1. i Faza 2.) za izgradnju i </w:t>
      </w:r>
      <w:r w:rsidR="00B42E03">
        <w:rPr>
          <w:rFonts w:ascii="Arial" w:hAnsi="Arial" w:cs="Arial"/>
        </w:rPr>
        <w:t xml:space="preserve">opremanje </w:t>
      </w:r>
      <w:proofErr w:type="spellStart"/>
      <w:r w:rsidR="00B42E03">
        <w:rPr>
          <w:rFonts w:ascii="Arial" w:hAnsi="Arial" w:cs="Arial"/>
        </w:rPr>
        <w:t>reciklažnog</w:t>
      </w:r>
      <w:proofErr w:type="spellEnd"/>
      <w:r w:rsidR="00B42E03">
        <w:rPr>
          <w:rFonts w:ascii="Arial" w:hAnsi="Arial" w:cs="Arial"/>
        </w:rPr>
        <w:t xml:space="preserve"> dvorišta, ishođena</w:t>
      </w:r>
      <w:r w:rsidRPr="009606C0">
        <w:rPr>
          <w:rFonts w:ascii="Arial" w:hAnsi="Arial" w:cs="Arial"/>
        </w:rPr>
        <w:t xml:space="preserve"> gr</w:t>
      </w:r>
      <w:r w:rsidR="00B42E03">
        <w:rPr>
          <w:rFonts w:ascii="Arial" w:hAnsi="Arial" w:cs="Arial"/>
        </w:rPr>
        <w:t>ađevinska dozvola te slijedi</w:t>
      </w:r>
      <w:r>
        <w:rPr>
          <w:rFonts w:ascii="Arial" w:hAnsi="Arial" w:cs="Arial"/>
        </w:rPr>
        <w:t xml:space="preserve"> izgradnja </w:t>
      </w:r>
      <w:proofErr w:type="spellStart"/>
      <w:r>
        <w:rPr>
          <w:rFonts w:ascii="Arial" w:hAnsi="Arial" w:cs="Arial"/>
        </w:rPr>
        <w:t>tj.</w:t>
      </w:r>
      <w:r w:rsidRPr="009606C0">
        <w:rPr>
          <w:rFonts w:ascii="Arial" w:hAnsi="Arial" w:cs="Arial"/>
        </w:rPr>
        <w:t>opremanje</w:t>
      </w:r>
      <w:proofErr w:type="spellEnd"/>
      <w:r w:rsidRPr="009606C0">
        <w:rPr>
          <w:rFonts w:ascii="Arial" w:hAnsi="Arial" w:cs="Arial"/>
        </w:rPr>
        <w:t xml:space="preserve"> </w:t>
      </w:r>
      <w:proofErr w:type="spellStart"/>
      <w:r w:rsidRPr="009606C0">
        <w:rPr>
          <w:rFonts w:ascii="Arial" w:hAnsi="Arial" w:cs="Arial"/>
        </w:rPr>
        <w:t>reciklažnog</w:t>
      </w:r>
      <w:proofErr w:type="spellEnd"/>
      <w:r w:rsidRPr="009606C0">
        <w:rPr>
          <w:rFonts w:ascii="Arial" w:hAnsi="Arial" w:cs="Arial"/>
        </w:rPr>
        <w:t xml:space="preserve"> dvorišta koje bi tr</w:t>
      </w:r>
      <w:r w:rsidR="00B42E03">
        <w:rPr>
          <w:rFonts w:ascii="Arial" w:hAnsi="Arial" w:cs="Arial"/>
        </w:rPr>
        <w:t>ebalo biti dovršeno tijekom 2017</w:t>
      </w:r>
      <w:r w:rsidRPr="009606C0">
        <w:rPr>
          <w:rFonts w:ascii="Arial" w:hAnsi="Arial" w:cs="Arial"/>
        </w:rPr>
        <w:t xml:space="preserve">. godine.     </w:t>
      </w:r>
    </w:p>
    <w:p w:rsidR="009606C0" w:rsidRDefault="00B42E03" w:rsidP="009606C0">
      <w:pPr>
        <w:pStyle w:val="t-9-8"/>
        <w:numPr>
          <w:ilvl w:val="0"/>
          <w:numId w:val="9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U 2017. godini se planira nabava 10</w:t>
      </w:r>
      <w:r w:rsidR="009606C0" w:rsidRPr="009606C0">
        <w:rPr>
          <w:rFonts w:ascii="Arial" w:hAnsi="Arial" w:cs="Arial"/>
        </w:rPr>
        <w:t xml:space="preserve">00 komada </w:t>
      </w:r>
      <w:proofErr w:type="spellStart"/>
      <w:r w:rsidR="009606C0" w:rsidRPr="009606C0">
        <w:rPr>
          <w:rFonts w:ascii="Arial" w:hAnsi="Arial" w:cs="Arial"/>
        </w:rPr>
        <w:t>kompostera</w:t>
      </w:r>
      <w:proofErr w:type="spellEnd"/>
      <w:r w:rsidR="009606C0" w:rsidRPr="009606C0">
        <w:rPr>
          <w:rFonts w:ascii="Arial" w:hAnsi="Arial" w:cs="Arial"/>
        </w:rPr>
        <w:t xml:space="preserve"> za odvajanje biorazgradivog otpada u domaći</w:t>
      </w:r>
      <w:r>
        <w:rPr>
          <w:rFonts w:ascii="Arial" w:hAnsi="Arial" w:cs="Arial"/>
        </w:rPr>
        <w:t>nstvima (uz sufinanciranje Zagrebačke županije</w:t>
      </w:r>
      <w:r w:rsidR="009606C0" w:rsidRPr="009606C0">
        <w:rPr>
          <w:rFonts w:ascii="Arial" w:hAnsi="Arial" w:cs="Arial"/>
        </w:rPr>
        <w:t>);</w:t>
      </w:r>
    </w:p>
    <w:p w:rsidR="00B42E03" w:rsidRDefault="00B42E03" w:rsidP="009606C0">
      <w:pPr>
        <w:pStyle w:val="t-9-8"/>
        <w:numPr>
          <w:ilvl w:val="0"/>
          <w:numId w:val="9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Nabava 5 </w:t>
      </w:r>
      <w:proofErr w:type="spellStart"/>
      <w:r>
        <w:rPr>
          <w:rFonts w:ascii="Arial" w:hAnsi="Arial" w:cs="Arial"/>
        </w:rPr>
        <w:t>polupodzemnih</w:t>
      </w:r>
      <w:proofErr w:type="spellEnd"/>
      <w:r>
        <w:rPr>
          <w:rFonts w:ascii="Arial" w:hAnsi="Arial" w:cs="Arial"/>
        </w:rPr>
        <w:t xml:space="preserve"> kontejnera MOLOK (uz sufinanciranje Zagrebačke županije)</w:t>
      </w:r>
    </w:p>
    <w:p w:rsidR="0001465B" w:rsidRPr="009606C0" w:rsidRDefault="0001465B" w:rsidP="009606C0">
      <w:pPr>
        <w:pStyle w:val="t-9-8"/>
        <w:numPr>
          <w:ilvl w:val="0"/>
          <w:numId w:val="9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Dovršetak </w:t>
      </w:r>
      <w:proofErr w:type="spellStart"/>
      <w:r>
        <w:rPr>
          <w:rFonts w:ascii="Arial" w:hAnsi="Arial" w:cs="Arial"/>
        </w:rPr>
        <w:t>čipiranja</w:t>
      </w:r>
      <w:proofErr w:type="spellEnd"/>
      <w:r>
        <w:rPr>
          <w:rFonts w:ascii="Arial" w:hAnsi="Arial" w:cs="Arial"/>
        </w:rPr>
        <w:t xml:space="preserve"> posuda za komunalni otpad</w:t>
      </w:r>
    </w:p>
    <w:p w:rsidR="009606C0" w:rsidRPr="00385650" w:rsidRDefault="009606C0" w:rsidP="009606C0">
      <w:pPr>
        <w:pStyle w:val="t-9-8"/>
        <w:numPr>
          <w:ilvl w:val="0"/>
          <w:numId w:val="9"/>
        </w:numPr>
        <w:spacing w:before="0" w:beforeAutospacing="0" w:after="0" w:afterAutospacing="0"/>
        <w:rPr>
          <w:rFonts w:ascii="Arial" w:hAnsi="Arial" w:cs="Arial"/>
        </w:rPr>
      </w:pPr>
      <w:r w:rsidRPr="00385650">
        <w:rPr>
          <w:rFonts w:ascii="Arial" w:hAnsi="Arial" w:cs="Arial"/>
        </w:rPr>
        <w:t>Davanje u koncesiju poslova gospodarenja građevinskim otpadom privatnom poduzetništvu.</w:t>
      </w:r>
    </w:p>
    <w:p w:rsidR="009606C0" w:rsidRDefault="009606C0" w:rsidP="009606C0">
      <w:pPr>
        <w:pStyle w:val="t-9-8"/>
        <w:spacing w:before="0" w:beforeAutospacing="0" w:after="0" w:afterAutospacing="0"/>
        <w:rPr>
          <w:rFonts w:ascii="Arial" w:hAnsi="Arial" w:cs="Arial"/>
        </w:rPr>
      </w:pPr>
    </w:p>
    <w:p w:rsidR="00011E5E" w:rsidRPr="005F39B8" w:rsidRDefault="00011E5E" w:rsidP="00C17CA4">
      <w:pPr>
        <w:pStyle w:val="t-9-8"/>
        <w:numPr>
          <w:ilvl w:val="0"/>
          <w:numId w:val="1"/>
        </w:numPr>
        <w:spacing w:after="0" w:afterAutospacing="0"/>
        <w:rPr>
          <w:rFonts w:ascii="Arial" w:hAnsi="Arial" w:cs="Arial"/>
          <w:b/>
        </w:rPr>
      </w:pPr>
      <w:r w:rsidRPr="005F39B8">
        <w:rPr>
          <w:rFonts w:ascii="Arial" w:hAnsi="Arial" w:cs="Arial"/>
          <w:b/>
        </w:rPr>
        <w:t>PODACI O LOKACIJAMA ODBAČENOG OTPADA I NJIHOVOM UKLANJANJU</w:t>
      </w:r>
    </w:p>
    <w:p w:rsidR="001F286B" w:rsidRPr="005F39B8" w:rsidRDefault="001F286B" w:rsidP="001F286B">
      <w:pP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</w:p>
    <w:p w:rsidR="00F765A8" w:rsidRDefault="001F286B" w:rsidP="00F765A8">
      <w:pPr>
        <w:spacing w:after="0"/>
        <w:jc w:val="both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5F39B8">
        <w:rPr>
          <w:rFonts w:ascii="Arial" w:eastAsia="Calibri" w:hAnsi="Arial" w:cs="Arial"/>
          <w:sz w:val="24"/>
          <w:szCs w:val="24"/>
          <w:lang w:eastAsia="en-US"/>
        </w:rPr>
        <w:t>Kontinuirano se provodila i sanacija divljih deponija na području Grada Ivanić-Grada kao također jedna</w:t>
      </w:r>
      <w:r w:rsidR="006371FC">
        <w:rPr>
          <w:rFonts w:ascii="Arial" w:eastAsia="Calibri" w:hAnsi="Arial" w:cs="Arial"/>
          <w:sz w:val="24"/>
          <w:szCs w:val="24"/>
          <w:lang w:eastAsia="en-US"/>
        </w:rPr>
        <w:t xml:space="preserve"> od mjera navedena u PGO. </w:t>
      </w:r>
      <w:r w:rsidRPr="00F13AC7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201</w:t>
      </w:r>
      <w:r w:rsidR="00F13AC7" w:rsidRPr="00F13AC7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6</w:t>
      </w:r>
      <w:r w:rsidRPr="00F13AC7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. godine</w:t>
      </w:r>
      <w:r w:rsidR="00513D48" w:rsidRPr="00F13AC7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akcija Zelena čistka</w:t>
      </w:r>
      <w:r w:rsidR="00F13AC7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udružila je mnogo</w:t>
      </w: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volontera u zajedničkom uklanjanju otpada na području Grada Ivanić-Grada, te se očistilo </w:t>
      </w:r>
      <w:r w:rsidR="009F13AC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niz</w:t>
      </w: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lokacija u Gradu</w:t>
      </w:r>
      <w:r w:rsidR="00513D48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,</w:t>
      </w: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od centra grada, okoliša škola, parkova i šuma.</w:t>
      </w:r>
      <w:r w:rsidR="00A2705F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="00A2705F" w:rsidRP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>Zelena čistka</w:t>
      </w:r>
      <w:r w:rsidR="00A2705F" w:rsidRPr="00A2705F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 – zajednička jednodnevna akcija dio je globalnog pokreta </w:t>
      </w:r>
      <w:r w:rsidR="00A2705F" w:rsidRP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 xml:space="preserve">Let’s do </w:t>
      </w:r>
      <w:proofErr w:type="spellStart"/>
      <w:r w:rsidR="00A2705F" w:rsidRP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>it</w:t>
      </w:r>
      <w:proofErr w:type="spellEnd"/>
      <w:r w:rsidR="00A2705F" w:rsidRPr="00A2705F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! i godišnjih akcija </w:t>
      </w:r>
      <w:r w:rsidR="00A2705F" w:rsidRP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 xml:space="preserve">World </w:t>
      </w:r>
      <w:proofErr w:type="spellStart"/>
      <w:r w:rsidR="00A2705F" w:rsidRP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>Cleanup</w:t>
      </w:r>
      <w:proofErr w:type="spellEnd"/>
      <w:r w:rsidR="00A2705F">
        <w:rPr>
          <w:rFonts w:ascii="Arial" w:hAnsi="Arial" w:cs="Arial"/>
          <w:bCs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="00A2705F" w:rsidRPr="00A2705F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(Očistimo svijet), koja okuplja aktivne građane i organizacije u najvećem volonterskom projektu u povijesti čovječanstva.</w:t>
      </w:r>
      <w:r w:rsidR="00353030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Najvažniji ciljevi ove</w:t>
      </w:r>
      <w:r w:rsidR="00353030" w:rsidRPr="00353030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akcije su osvještavanje o važnosti primarnog odvajanja otpada, očistiti ilegalno odložen otpad u cijeloj Hrvatskoj, podignuti razinu svijesti o stvaranju i odlaganju otpada, te važnosti očuvanja okoliša, prirode i planete Zemlje te utjecati na promjenu vrste i/ili količine materijala koji se koriste za ambalažu u proizvodnji i uslugama.</w:t>
      </w:r>
    </w:p>
    <w:p w:rsidR="00696F02" w:rsidRDefault="001F286B" w:rsidP="00F765A8">
      <w:pPr>
        <w:spacing w:after="0"/>
        <w:jc w:val="both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br/>
        <w:t>Među prijavljenim volonterima nalaze se dječji vrtići, osnovne i srednja škola, kulturno umjetnička društva, mjesni odbori, dobrovoljna vatrogasna društva, vatrogasna postrojba Grada te druge gradske udruge. Za čišćenje su osigurane vreće, rukavice, te vrtićima i školama cvijeće za uređivanje okoliša.</w:t>
      </w:r>
    </w:p>
    <w:p w:rsidR="00696F02" w:rsidRDefault="00696F02" w:rsidP="006371FC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</w:p>
    <w:p w:rsidR="00696F02" w:rsidRDefault="00696F02" w:rsidP="006371FC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Lokacije čišćenja u sklopu Zelene čistke:</w:t>
      </w:r>
    </w:p>
    <w:p w:rsidR="00696F02" w:rsidRPr="006371FC" w:rsidRDefault="00696F02" w:rsidP="00696F02">
      <w:pPr>
        <w:spacing w:after="0"/>
        <w:rPr>
          <w:rFonts w:ascii="Arial" w:eastAsia="Calibri" w:hAnsi="Arial" w:cs="Arial"/>
          <w:sz w:val="24"/>
          <w:szCs w:val="24"/>
          <w:lang w:eastAsia="en-US"/>
        </w:rPr>
      </w:pP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1) Cesta od </w:t>
      </w:r>
      <w:proofErr w:type="spellStart"/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Graberja</w:t>
      </w:r>
      <w:proofErr w:type="spellEnd"/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Ivanićkog prema Petici (komunalni otpad)</w:t>
      </w: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;</w:t>
      </w:r>
    </w:p>
    <w:p w:rsid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2) </w:t>
      </w: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Čišćenje prostora oko društvenog dom, spremišta DVD-a, zgrade stare škole i igrališta, te prostora uz nasip rijeke Save prema Dugom Selu i prema Sisku;</w:t>
      </w:r>
    </w:p>
    <w:p w:rsid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3</w:t>
      </w:r>
      <w:r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) </w:t>
      </w: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Okoliš </w:t>
      </w:r>
      <w:r w:rsidR="00A26381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društvenog doma Donji </w:t>
      </w:r>
      <w:proofErr w:type="spellStart"/>
      <w:r w:rsidR="00A26381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Šarampov</w:t>
      </w:r>
      <w:proofErr w:type="spellEnd"/>
      <w:r w:rsidR="00A26381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;</w:t>
      </w:r>
    </w:p>
    <w:p w:rsidR="00696F02" w:rsidRDefault="00A26381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4</w:t>
      </w:r>
      <w:r w:rsidR="00696F02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) </w:t>
      </w:r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Centar naselja </w:t>
      </w:r>
      <w:proofErr w:type="spellStart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Deanovec</w:t>
      </w:r>
      <w:proofErr w:type="spellEnd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;</w:t>
      </w:r>
    </w:p>
    <w:p w:rsidR="00696F02" w:rsidRDefault="00A26381" w:rsidP="006371FC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5</w:t>
      </w:r>
      <w:r w:rsidR="00696F02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) </w:t>
      </w:r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Korito rijeke Lonje;</w:t>
      </w:r>
      <w:r w:rsidR="00696F02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br/>
      </w: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6</w:t>
      </w:r>
      <w:r w:rsidR="00696F02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) Kućica Crvenog Križa</w:t>
      </w:r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;</w:t>
      </w:r>
      <w: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br/>
        <w:t>7</w:t>
      </w:r>
      <w:r w:rsidR="00696F02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) </w:t>
      </w:r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Okoliš škola Stjepana </w:t>
      </w:r>
      <w:proofErr w:type="spellStart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Basaričeka</w:t>
      </w:r>
      <w:proofErr w:type="spellEnd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i Đure </w:t>
      </w:r>
      <w:proofErr w:type="spellStart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Deželića</w:t>
      </w:r>
      <w:proofErr w:type="spellEnd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u Ivanić-Gradu, te Josipa Badalića u </w:t>
      </w:r>
      <w:proofErr w:type="spellStart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Graberju</w:t>
      </w:r>
      <w:proofErr w:type="spellEnd"/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Ivanićkom;</w:t>
      </w:r>
      <w:r w:rsidR="001F286B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br/>
      </w:r>
      <w:r w:rsidR="001F286B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lastRenderedPageBreak/>
        <w:br/>
      </w:r>
      <w:r w:rsidR="002A6BEB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Ostale l</w:t>
      </w:r>
      <w:r w:rsidR="001F286B" w:rsidRPr="005F39B8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okacije</w:t>
      </w:r>
      <w:r w:rsidR="002A6BEB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čišćenja u 2016. godini</w:t>
      </w:r>
      <w:r w:rsid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: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TREBOVEC – odvojak Dugoselske ulice – uklanjanje odbačenog otpada – 20-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ak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vreće sa komunalnim otpadom. 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IVANIĆ-GRAD – Državna cesta D43, parkiralište „car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pooling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“ – uklanjanje odbačenog otpada – 3 vreće sa komunalnim otpadom te ostali otpad. 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IVANIĆ-GRAD - Naftaška ulica – na kraju ulice kod skretanja za Pročistač potrebno je ukloniti odbačeni otpad 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IVANIĆ-GRAD –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Žutička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ulica – odvojak lijevo prema bušotini (prije nadvožnjaka), uklanjanje odbačenog otpada. 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BREŠKA GREDA –  spojna cesta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Breška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Greda -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Opatinec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– kod nadvožnjaka – čišćenje odbačenog otpada. </w:t>
      </w:r>
    </w:p>
    <w:p w:rsidR="00696F02" w:rsidRPr="00696F02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POSAVSKI BREGI –  Ulica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Gorenci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– nastavak od Ulice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Polaki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– kod postojeće šume i kanala – čišćenje odbačenog otpada – prijava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Prutki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. </w:t>
      </w:r>
    </w:p>
    <w:p w:rsidR="00272A66" w:rsidRDefault="00696F02" w:rsidP="00696F02">
      <w:pPr>
        <w:spacing w:after="0"/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IVANIĆ-GRAD –  </w:t>
      </w:r>
      <w:proofErr w:type="spellStart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Vučakovečka</w:t>
      </w:r>
      <w:proofErr w:type="spellEnd"/>
      <w:r w:rsidRPr="00696F02"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 xml:space="preserve"> ulica – uklanjanje odbačenog otpada na djelu kč.br:3527/1 k.o. Ivanić-Grad ( RH )</w:t>
      </w:r>
    </w:p>
    <w:p w:rsidR="00272A66" w:rsidRPr="00272A66" w:rsidRDefault="00272A66" w:rsidP="009F13AC">
      <w:pPr>
        <w:rPr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</w:pPr>
    </w:p>
    <w:p w:rsidR="00011E5E" w:rsidRPr="00016BE6" w:rsidRDefault="00011E5E" w:rsidP="00011E5E">
      <w:pPr>
        <w:pStyle w:val="t-9-8"/>
        <w:numPr>
          <w:ilvl w:val="0"/>
          <w:numId w:val="1"/>
        </w:numPr>
        <w:rPr>
          <w:rFonts w:ascii="Arial" w:hAnsi="Arial" w:cs="Arial"/>
          <w:b/>
        </w:rPr>
      </w:pPr>
      <w:r w:rsidRPr="00016BE6">
        <w:rPr>
          <w:rFonts w:ascii="Arial" w:hAnsi="Arial" w:cs="Arial"/>
          <w:b/>
        </w:rPr>
        <w:t>MJERE POTREBNE ZA OSTVARENJE CILJEVA SMANJIVANJA ILI SPRJEČAVANJA NASTANKA OTPADA, UKLJUČUJUĆI IZOBRAZNO-INFORMATIVNE AKTIVNOS</w:t>
      </w:r>
      <w:r w:rsidR="00016BE6">
        <w:rPr>
          <w:rFonts w:ascii="Arial" w:hAnsi="Arial" w:cs="Arial"/>
          <w:b/>
        </w:rPr>
        <w:t>TI</w:t>
      </w:r>
      <w:r w:rsidR="00DF7A14">
        <w:rPr>
          <w:rFonts w:ascii="Arial" w:hAnsi="Arial" w:cs="Arial"/>
          <w:b/>
        </w:rPr>
        <w:t xml:space="preserve"> </w:t>
      </w:r>
      <w:r w:rsidR="00016BE6">
        <w:rPr>
          <w:rFonts w:ascii="Arial" w:hAnsi="Arial" w:cs="Arial"/>
          <w:b/>
        </w:rPr>
        <w:t xml:space="preserve"> I AKCIJE PRIKUPLJANJA OTPADA</w:t>
      </w:r>
    </w:p>
    <w:p w:rsidR="00E55E56" w:rsidRPr="00E55E56" w:rsidRDefault="00E55E56" w:rsidP="00DF7A14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E55E56">
        <w:rPr>
          <w:rFonts w:ascii="Arial" w:eastAsia="Calibri" w:hAnsi="Arial" w:cs="Arial"/>
          <w:sz w:val="24"/>
          <w:szCs w:val="24"/>
          <w:lang w:eastAsia="en-US"/>
        </w:rPr>
        <w:t xml:space="preserve">Grad Ivanić-Grad i </w:t>
      </w:r>
      <w:proofErr w:type="spellStart"/>
      <w:r w:rsidRPr="00E55E56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>
        <w:rPr>
          <w:rFonts w:ascii="Arial" w:eastAsia="Calibri" w:hAnsi="Arial" w:cs="Arial"/>
          <w:sz w:val="24"/>
          <w:szCs w:val="24"/>
          <w:lang w:eastAsia="en-US"/>
        </w:rPr>
        <w:t xml:space="preserve"> d.o.o.</w:t>
      </w:r>
      <w:r w:rsidRPr="00E55E56">
        <w:rPr>
          <w:rFonts w:ascii="Arial" w:eastAsia="Calibri" w:hAnsi="Arial" w:cs="Arial"/>
          <w:sz w:val="24"/>
          <w:szCs w:val="24"/>
          <w:lang w:eastAsia="en-US"/>
        </w:rPr>
        <w:t xml:space="preserve"> će kroz predloženi poboljšani sustav imati za glavni cilj povećanje količina odvojeno sakupljenog otpada te smanjenje ukupne količine otpada koji se odlaže. Zadani cilj postići će se nizom predloženih aktivnosti i mjera kojima je nositelj Grad Ivanić-Grad i </w:t>
      </w:r>
      <w:proofErr w:type="spellStart"/>
      <w:r w:rsidRPr="00E55E56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>
        <w:rPr>
          <w:rFonts w:ascii="Arial" w:eastAsia="Calibri" w:hAnsi="Arial" w:cs="Arial"/>
          <w:sz w:val="24"/>
          <w:szCs w:val="24"/>
          <w:lang w:eastAsia="en-US"/>
        </w:rPr>
        <w:t xml:space="preserve"> d.o.o.</w:t>
      </w:r>
      <w:r w:rsidRPr="00E55E56">
        <w:rPr>
          <w:rFonts w:ascii="Arial" w:eastAsia="Calibri" w:hAnsi="Arial" w:cs="Arial"/>
          <w:sz w:val="24"/>
          <w:szCs w:val="24"/>
          <w:lang w:eastAsia="en-US"/>
        </w:rPr>
        <w:t xml:space="preserve">. Aktivnosti i mjere definirane su na način da ne budu održive samo s ekološkog već i s ekonomskog aspekta, tj. da ne narušavaju financijsko poslovanje Grada i </w:t>
      </w:r>
      <w:proofErr w:type="spellStart"/>
      <w:r w:rsidRPr="00E55E56">
        <w:rPr>
          <w:rFonts w:ascii="Arial" w:eastAsia="Calibri" w:hAnsi="Arial" w:cs="Arial"/>
          <w:sz w:val="24"/>
          <w:szCs w:val="24"/>
          <w:lang w:eastAsia="en-US"/>
        </w:rPr>
        <w:t>Ivakopa</w:t>
      </w:r>
      <w:proofErr w:type="spellEnd"/>
      <w:r>
        <w:rPr>
          <w:rFonts w:ascii="Arial" w:eastAsia="Calibri" w:hAnsi="Arial" w:cs="Arial"/>
          <w:sz w:val="24"/>
          <w:szCs w:val="24"/>
          <w:lang w:eastAsia="en-US"/>
        </w:rPr>
        <w:t xml:space="preserve"> d.o.o.</w:t>
      </w:r>
      <w:r w:rsidRPr="00E55E56">
        <w:rPr>
          <w:rFonts w:ascii="Arial" w:eastAsia="Calibri" w:hAnsi="Arial" w:cs="Arial"/>
          <w:sz w:val="24"/>
          <w:szCs w:val="24"/>
          <w:lang w:eastAsia="en-US"/>
        </w:rPr>
        <w:t>.  Izrazito je bitno i da kod poboljšanja sustava u kojem se otpad odvojeno sakuplja veliku važnost ima očuvanje njegovih vrijednih svojstava u cilju lakše obrade i što kvalitetnijeg plasiranja na tržište. Isto tako, kod izrade predloženih aktivnosti i mjera uzimale su se, osim zakonskih obveza, i realne mogućnosti i ograničenja za njihovo provođenje.</w:t>
      </w:r>
    </w:p>
    <w:p w:rsidR="00E55E56" w:rsidRPr="009606C0" w:rsidRDefault="00E55E56" w:rsidP="00E55E56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01465B">
        <w:rPr>
          <w:rFonts w:ascii="Arial" w:eastAsia="Calibri" w:hAnsi="Arial" w:cs="Arial"/>
          <w:sz w:val="24"/>
          <w:szCs w:val="24"/>
          <w:lang w:eastAsia="en-US"/>
        </w:rPr>
        <w:t xml:space="preserve">Sukladno opisanim ciljevima i predloženom sustavu gospodarenja komunalnim otpadom, aktivnosti i mjere koje su Grad Ivanić-Grad i </w:t>
      </w:r>
      <w:proofErr w:type="spellStart"/>
      <w:r w:rsidRPr="0001465B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01465B">
        <w:rPr>
          <w:rFonts w:ascii="Arial" w:eastAsia="Calibri" w:hAnsi="Arial" w:cs="Arial"/>
          <w:sz w:val="24"/>
          <w:szCs w:val="24"/>
          <w:lang w:eastAsia="en-US"/>
        </w:rPr>
        <w:t xml:space="preserve"> d.o.o. proveli u 201</w:t>
      </w:r>
      <w:r w:rsidR="00091CD7" w:rsidRPr="0001465B">
        <w:rPr>
          <w:rFonts w:ascii="Arial" w:eastAsia="Calibri" w:hAnsi="Arial" w:cs="Arial"/>
          <w:sz w:val="24"/>
          <w:szCs w:val="24"/>
          <w:lang w:eastAsia="en-US"/>
        </w:rPr>
        <w:t>6</w:t>
      </w:r>
      <w:r w:rsidRPr="0001465B">
        <w:rPr>
          <w:rFonts w:ascii="Arial" w:eastAsia="Calibri" w:hAnsi="Arial" w:cs="Arial"/>
          <w:sz w:val="24"/>
          <w:szCs w:val="24"/>
          <w:lang w:eastAsia="en-US"/>
        </w:rPr>
        <w:t>.g. su:</w:t>
      </w:r>
    </w:p>
    <w:p w:rsidR="00775764" w:rsidRPr="008544E0" w:rsidRDefault="00D5256E" w:rsidP="00143816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E55E56">
        <w:rPr>
          <w:rFonts w:ascii="Arial" w:hAnsi="Arial" w:cs="Arial"/>
          <w:sz w:val="24"/>
          <w:szCs w:val="24"/>
        </w:rPr>
        <w:t>U cilju smanjenja količina otpada koji se odlaže na odlagalište otpada, u 201</w:t>
      </w:r>
      <w:r w:rsidR="00F13AC7">
        <w:rPr>
          <w:rFonts w:ascii="Arial" w:hAnsi="Arial" w:cs="Arial"/>
          <w:sz w:val="24"/>
          <w:szCs w:val="24"/>
        </w:rPr>
        <w:t>6</w:t>
      </w:r>
      <w:r w:rsidRPr="00E55E56">
        <w:rPr>
          <w:rFonts w:ascii="Arial" w:hAnsi="Arial" w:cs="Arial"/>
          <w:sz w:val="24"/>
          <w:szCs w:val="24"/>
        </w:rPr>
        <w:t xml:space="preserve">. </w:t>
      </w:r>
      <w:r w:rsidRPr="008544E0">
        <w:rPr>
          <w:rFonts w:ascii="Arial" w:hAnsi="Arial" w:cs="Arial"/>
          <w:sz w:val="24"/>
          <w:szCs w:val="24"/>
        </w:rPr>
        <w:t>godini organizirano je odvojeno sakupljanje korisnih sastavnica otpada na mjestu nastanka, od građana</w:t>
      </w:r>
      <w:r w:rsidR="00143816" w:rsidRPr="008544E0">
        <w:rPr>
          <w:rFonts w:ascii="Arial" w:hAnsi="Arial" w:cs="Arial"/>
          <w:sz w:val="24"/>
          <w:szCs w:val="24"/>
        </w:rPr>
        <w:t>, u domaćinstvima</w:t>
      </w:r>
      <w:r w:rsidRPr="008544E0">
        <w:rPr>
          <w:rFonts w:ascii="Arial" w:hAnsi="Arial" w:cs="Arial"/>
          <w:sz w:val="24"/>
          <w:szCs w:val="24"/>
        </w:rPr>
        <w:t>. Pored ostalog komunalnog otpada, od građana se odvojeno sakuplja otpadni papir</w:t>
      </w:r>
      <w:r w:rsidR="00143816" w:rsidRPr="008544E0">
        <w:rPr>
          <w:rFonts w:ascii="Arial" w:hAnsi="Arial" w:cs="Arial"/>
          <w:sz w:val="24"/>
          <w:szCs w:val="24"/>
        </w:rPr>
        <w:t>,</w:t>
      </w:r>
      <w:r w:rsidRPr="008544E0">
        <w:rPr>
          <w:rFonts w:ascii="Arial" w:hAnsi="Arial" w:cs="Arial"/>
          <w:sz w:val="24"/>
          <w:szCs w:val="24"/>
        </w:rPr>
        <w:t xml:space="preserve"> plastični otpad i metalna ambalaža i to putem </w:t>
      </w:r>
      <w:r w:rsidR="003261F4" w:rsidRPr="008544E0">
        <w:rPr>
          <w:rFonts w:ascii="Arial" w:hAnsi="Arial" w:cs="Arial"/>
          <w:sz w:val="24"/>
          <w:szCs w:val="24"/>
        </w:rPr>
        <w:t>posebnih vreć</w:t>
      </w:r>
      <w:r w:rsidR="00143816" w:rsidRPr="008544E0">
        <w:rPr>
          <w:rFonts w:ascii="Arial" w:hAnsi="Arial" w:cs="Arial"/>
          <w:sz w:val="24"/>
          <w:szCs w:val="24"/>
        </w:rPr>
        <w:t>a</w:t>
      </w:r>
      <w:r w:rsidR="003261F4" w:rsidRPr="008544E0">
        <w:rPr>
          <w:rFonts w:ascii="Arial" w:hAnsi="Arial" w:cs="Arial"/>
          <w:sz w:val="24"/>
          <w:szCs w:val="24"/>
        </w:rPr>
        <w:t xml:space="preserve"> koje se građanima</w:t>
      </w:r>
      <w:r w:rsidR="00143816" w:rsidRPr="008544E0">
        <w:rPr>
          <w:rFonts w:ascii="Arial" w:hAnsi="Arial" w:cs="Arial"/>
          <w:sz w:val="24"/>
          <w:szCs w:val="24"/>
        </w:rPr>
        <w:t xml:space="preserve"> dodjeljuju bez dodatne naknade;</w:t>
      </w:r>
    </w:p>
    <w:p w:rsidR="007115F0" w:rsidRPr="007115F0" w:rsidRDefault="007115F0" w:rsidP="007115F0">
      <w:pPr>
        <w:pStyle w:val="Odlomakpopisa"/>
        <w:numPr>
          <w:ilvl w:val="0"/>
          <w:numId w:val="9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7115F0">
        <w:rPr>
          <w:rFonts w:ascii="Arial" w:hAnsi="Arial" w:cs="Arial"/>
          <w:sz w:val="24"/>
          <w:szCs w:val="24"/>
        </w:rPr>
        <w:t>Tijekom dugoročne kampanje „</w:t>
      </w:r>
      <w:proofErr w:type="spellStart"/>
      <w:r w:rsidRPr="007115F0">
        <w:rPr>
          <w:rFonts w:ascii="Arial" w:hAnsi="Arial" w:cs="Arial"/>
          <w:sz w:val="24"/>
          <w:szCs w:val="24"/>
        </w:rPr>
        <w:t>Kompostiranj</w:t>
      </w:r>
      <w:r>
        <w:rPr>
          <w:rFonts w:ascii="Arial" w:hAnsi="Arial" w:cs="Arial"/>
          <w:sz w:val="24"/>
          <w:szCs w:val="24"/>
        </w:rPr>
        <w:t>e</w:t>
      </w:r>
      <w:proofErr w:type="spellEnd"/>
      <w:r>
        <w:rPr>
          <w:rFonts w:ascii="Arial" w:hAnsi="Arial" w:cs="Arial"/>
          <w:sz w:val="24"/>
          <w:szCs w:val="24"/>
        </w:rPr>
        <w:t xml:space="preserve"> u vlastitom vrtu” i podijeljeno je</w:t>
      </w:r>
      <w:r w:rsidRPr="007115F0">
        <w:rPr>
          <w:rFonts w:ascii="Arial" w:hAnsi="Arial" w:cs="Arial"/>
          <w:sz w:val="24"/>
          <w:szCs w:val="24"/>
        </w:rPr>
        <w:t xml:space="preserve"> 400 kom </w:t>
      </w:r>
      <w:proofErr w:type="spellStart"/>
      <w:r w:rsidRPr="007115F0">
        <w:rPr>
          <w:rFonts w:ascii="Arial" w:hAnsi="Arial" w:cs="Arial"/>
          <w:sz w:val="24"/>
          <w:szCs w:val="24"/>
        </w:rPr>
        <w:t>kompostera</w:t>
      </w:r>
      <w:proofErr w:type="spellEnd"/>
      <w:r w:rsidRPr="007115F0">
        <w:rPr>
          <w:rFonts w:ascii="Arial" w:hAnsi="Arial" w:cs="Arial"/>
          <w:sz w:val="24"/>
          <w:szCs w:val="24"/>
        </w:rPr>
        <w:t xml:space="preserve">. To </w:t>
      </w:r>
      <w:r>
        <w:rPr>
          <w:rFonts w:ascii="Arial" w:hAnsi="Arial" w:cs="Arial"/>
          <w:sz w:val="24"/>
          <w:szCs w:val="24"/>
        </w:rPr>
        <w:t>je kontinuirani projekt koji je započet u 2015.g. te nastavljen</w:t>
      </w:r>
      <w:r w:rsidRPr="007115F0">
        <w:rPr>
          <w:rFonts w:ascii="Arial" w:hAnsi="Arial" w:cs="Arial"/>
          <w:sz w:val="24"/>
          <w:szCs w:val="24"/>
        </w:rPr>
        <w:t xml:space="preserve"> i dalje. Cilj je smanjiti udio biorazgradive komponente otpada u ukupnom otpadu koji </w:t>
      </w:r>
      <w:r>
        <w:rPr>
          <w:rFonts w:ascii="Arial" w:hAnsi="Arial" w:cs="Arial"/>
          <w:sz w:val="24"/>
          <w:szCs w:val="24"/>
        </w:rPr>
        <w:t xml:space="preserve">se </w:t>
      </w:r>
      <w:r w:rsidRPr="007115F0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dlaže na odlagalištu</w:t>
      </w:r>
      <w:r w:rsidRPr="007115F0">
        <w:rPr>
          <w:rFonts w:ascii="Arial" w:hAnsi="Arial" w:cs="Arial"/>
          <w:sz w:val="24"/>
          <w:szCs w:val="24"/>
        </w:rPr>
        <w:t xml:space="preserve"> u </w:t>
      </w:r>
      <w:proofErr w:type="spellStart"/>
      <w:r w:rsidRPr="007115F0">
        <w:rPr>
          <w:rFonts w:ascii="Arial" w:hAnsi="Arial" w:cs="Arial"/>
          <w:sz w:val="24"/>
          <w:szCs w:val="24"/>
        </w:rPr>
        <w:t>Tarnom</w:t>
      </w:r>
      <w:proofErr w:type="spellEnd"/>
      <w:r w:rsidRPr="007115F0">
        <w:rPr>
          <w:rFonts w:ascii="Arial" w:hAnsi="Arial" w:cs="Arial"/>
          <w:sz w:val="24"/>
          <w:szCs w:val="24"/>
        </w:rPr>
        <w:t xml:space="preserve">. Nabavu </w:t>
      </w:r>
      <w:proofErr w:type="spellStart"/>
      <w:r w:rsidRPr="007115F0">
        <w:rPr>
          <w:rFonts w:ascii="Arial" w:hAnsi="Arial" w:cs="Arial"/>
          <w:sz w:val="24"/>
          <w:szCs w:val="24"/>
        </w:rPr>
        <w:t>kompostera</w:t>
      </w:r>
      <w:proofErr w:type="spellEnd"/>
      <w:r w:rsidRPr="007115F0">
        <w:rPr>
          <w:rFonts w:ascii="Arial" w:hAnsi="Arial" w:cs="Arial"/>
          <w:sz w:val="24"/>
          <w:szCs w:val="24"/>
        </w:rPr>
        <w:t xml:space="preserve"> je sufinancirala Zagrebačka Županija s 80%-</w:t>
      </w:r>
      <w:proofErr w:type="spellStart"/>
      <w:r w:rsidRPr="007115F0">
        <w:rPr>
          <w:rFonts w:ascii="Arial" w:hAnsi="Arial" w:cs="Arial"/>
          <w:sz w:val="24"/>
          <w:szCs w:val="24"/>
        </w:rPr>
        <w:t>tnim</w:t>
      </w:r>
      <w:proofErr w:type="spellEnd"/>
      <w:r w:rsidRPr="007115F0">
        <w:rPr>
          <w:rFonts w:ascii="Arial" w:hAnsi="Arial" w:cs="Arial"/>
          <w:sz w:val="24"/>
          <w:szCs w:val="24"/>
        </w:rPr>
        <w:t xml:space="preserve"> učešćem.</w:t>
      </w:r>
    </w:p>
    <w:p w:rsidR="00143816" w:rsidRDefault="00143816" w:rsidP="00143816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lastRenderedPageBreak/>
        <w:t>Nabavljeni su spremnici za odvojeno prikupljanje komunalnog otpada za</w:t>
      </w:r>
      <w:r w:rsidR="00F13AC7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proofErr w:type="spellStart"/>
      <w:r w:rsidRPr="00F13AC7">
        <w:rPr>
          <w:rFonts w:ascii="Arial" w:eastAsia="Calibri" w:hAnsi="Arial" w:cs="Arial"/>
          <w:sz w:val="24"/>
          <w:szCs w:val="24"/>
          <w:lang w:eastAsia="en-US"/>
        </w:rPr>
        <w:t>višestambene</w:t>
      </w:r>
      <w:proofErr w:type="spellEnd"/>
      <w:r w:rsidRPr="00F13AC7">
        <w:rPr>
          <w:rFonts w:ascii="Arial" w:eastAsia="Calibri" w:hAnsi="Arial" w:cs="Arial"/>
          <w:sz w:val="24"/>
          <w:szCs w:val="24"/>
          <w:lang w:eastAsia="en-US"/>
        </w:rPr>
        <w:t xml:space="preserve"> zgrade kojima je dorađen odvojeni sustav prikupljanja otpada u domaćinstvima;</w:t>
      </w:r>
    </w:p>
    <w:p w:rsidR="007115F0" w:rsidRDefault="007115F0" w:rsidP="007115F0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Isporučeno je</w:t>
      </w:r>
      <w:r w:rsidRPr="007115F0">
        <w:rPr>
          <w:rFonts w:ascii="Arial" w:eastAsia="Calibri" w:hAnsi="Arial" w:cs="Arial"/>
          <w:sz w:val="24"/>
          <w:szCs w:val="24"/>
          <w:lang w:eastAsia="en-US"/>
        </w:rPr>
        <w:t xml:space="preserve"> Osnovnim školama s područja sve 3 JLS komplete komunalne opreme kako bi im ustrojili jedinstvene eko-otoke. Projekt je sufinancirala Zagrebačka Županija s 80%-</w:t>
      </w:r>
      <w:proofErr w:type="spellStart"/>
      <w:r w:rsidRPr="007115F0">
        <w:rPr>
          <w:rFonts w:ascii="Arial" w:eastAsia="Calibri" w:hAnsi="Arial" w:cs="Arial"/>
          <w:sz w:val="24"/>
          <w:szCs w:val="24"/>
          <w:lang w:eastAsia="en-US"/>
        </w:rPr>
        <w:t>tnim</w:t>
      </w:r>
      <w:proofErr w:type="spellEnd"/>
      <w:r w:rsidRPr="007115F0">
        <w:rPr>
          <w:rFonts w:ascii="Arial" w:eastAsia="Calibri" w:hAnsi="Arial" w:cs="Arial"/>
          <w:sz w:val="24"/>
          <w:szCs w:val="24"/>
          <w:lang w:eastAsia="en-US"/>
        </w:rPr>
        <w:t xml:space="preserve"> učešćem. Kontinuirano </w:t>
      </w:r>
      <w:r w:rsidR="008544E0">
        <w:rPr>
          <w:rFonts w:ascii="Arial" w:eastAsia="Calibri" w:hAnsi="Arial" w:cs="Arial"/>
          <w:sz w:val="24"/>
          <w:szCs w:val="24"/>
          <w:lang w:eastAsia="en-US"/>
        </w:rPr>
        <w:t>se održavaju</w:t>
      </w:r>
      <w:r w:rsidRPr="007115F0">
        <w:rPr>
          <w:rFonts w:ascii="Arial" w:eastAsia="Calibri" w:hAnsi="Arial" w:cs="Arial"/>
          <w:sz w:val="24"/>
          <w:szCs w:val="24"/>
          <w:lang w:eastAsia="en-US"/>
        </w:rPr>
        <w:t xml:space="preserve"> edukacije na temu „Odvajanje otpada” u svih 6 osnovnih škola na našem području za 4. i 6.razrede, što djeca jako dobro prihvaćaju i dokazano brzo uče da nije sve smeće i da se dobar dio otpada može vratiti u ponovno korištenje te da se može zbrinuti na ekološki i čovjeku prihvatljiv način;</w:t>
      </w:r>
    </w:p>
    <w:p w:rsidR="008544E0" w:rsidRPr="00F13AC7" w:rsidRDefault="008544E0" w:rsidP="008544E0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Ugradnja sustava za elektronsku evidenciju pražnjenja kanti, tzv.„sustav za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čipiranje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kanti” koji omogućuje dokaz da je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izvršio svoju uslugu. Sustav je sufinanciran sredstvima Zagrebačke županije u iznosu od 80% vrijednosti iste, a cil</w:t>
      </w:r>
      <w:r>
        <w:rPr>
          <w:rFonts w:ascii="Arial" w:eastAsia="Calibri" w:hAnsi="Arial" w:cs="Arial"/>
          <w:sz w:val="24"/>
          <w:szCs w:val="24"/>
          <w:lang w:eastAsia="en-US"/>
        </w:rPr>
        <w:t>j mu je prvenstveno dokaz da je usluga izvršena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(prema ZOOGO) kao i efikasnost izvršenja usluge.</w:t>
      </w:r>
    </w:p>
    <w:p w:rsidR="00143816" w:rsidRPr="008544E0" w:rsidRDefault="00143816" w:rsidP="00143816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Poboljšan je način odvoza i održavanje zelenih otoka na području Grada </w:t>
      </w:r>
      <w:r w:rsidR="00091CD7" w:rsidRPr="008544E0">
        <w:rPr>
          <w:rFonts w:ascii="Arial" w:eastAsia="Calibri" w:hAnsi="Arial" w:cs="Arial"/>
          <w:sz w:val="24"/>
          <w:szCs w:val="24"/>
          <w:lang w:eastAsia="en-US"/>
        </w:rPr>
        <w:t>Ivanić-Grada. Broj</w:t>
      </w:r>
      <w:r w:rsidR="00F13AC7" w:rsidRPr="008544E0">
        <w:rPr>
          <w:rFonts w:ascii="Arial" w:eastAsia="Calibri" w:hAnsi="Arial" w:cs="Arial"/>
          <w:sz w:val="24"/>
          <w:szCs w:val="24"/>
          <w:lang w:eastAsia="en-US"/>
        </w:rPr>
        <w:t xml:space="preserve"> zelenih otoka povećan je na 21</w:t>
      </w:r>
      <w:r w:rsidR="009606C0" w:rsidRPr="008544E0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8544E0" w:rsidRDefault="008544E0" w:rsidP="008544E0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Instaliranje jednog seta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polupodzemnih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spremnika kod zgrade Komunalnog centra koji omogućuju da otpad ne zagađuje okolinu niti širi neugodne mirise, a zbog velike zapremine prihvaća veće količine papirnatog, plastičnog i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mješanog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komunalnog otpada.</w:t>
      </w:r>
    </w:p>
    <w:p w:rsidR="008544E0" w:rsidRDefault="008544E0" w:rsidP="008544E0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Suradnja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Grada Ivanić Grada sa SŠ Ivan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Švear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i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Ivakopom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na projektu izrade koševa za otpatke koje su izradili učenici  strukovnog odjeljenja (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ind.tehničari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) za potrebe Grada Ivanić Grada. Grad je financirao projekt u iznosu od 15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tis.kn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>.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Ovim projektom su isporučena 4 koša za MO Gornji </w:t>
      </w:r>
      <w:proofErr w:type="spellStart"/>
      <w:r w:rsidRPr="008544E0">
        <w:rPr>
          <w:rFonts w:ascii="Arial" w:eastAsia="Calibri" w:hAnsi="Arial" w:cs="Arial"/>
          <w:sz w:val="24"/>
          <w:szCs w:val="24"/>
          <w:lang w:eastAsia="en-US"/>
        </w:rPr>
        <w:t>Šarampov</w:t>
      </w:r>
      <w:proofErr w:type="spellEnd"/>
      <w:r w:rsidRPr="008544E0">
        <w:rPr>
          <w:rFonts w:ascii="Arial" w:eastAsia="Calibri" w:hAnsi="Arial" w:cs="Arial"/>
          <w:sz w:val="24"/>
          <w:szCs w:val="24"/>
          <w:lang w:eastAsia="en-US"/>
        </w:rPr>
        <w:t>.</w:t>
      </w:r>
    </w:p>
    <w:p w:rsidR="008544E0" w:rsidRPr="008544E0" w:rsidRDefault="008544E0" w:rsidP="008544E0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Pokrenut je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projekt „Burza igračaka” koji je prezentiran na „Festivalu igračaka” u Ivanić Gradu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. 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>Projekt je započeo s kampanjom „Zamjeni za igru”, a realiziran je u suradnji s udrugom „Mali princ” (Udruga roditelja djece i osoba s invaliditetom ). Cilj kampanje je osvijestiti da igračke nisu otpad-smeće nego se mogu razmjenjivati, donirati onima koji nemaju. Kampanja je imala uz edukativn</w:t>
      </w:r>
      <w:r>
        <w:rPr>
          <w:rFonts w:ascii="Arial" w:eastAsia="Calibri" w:hAnsi="Arial" w:cs="Arial"/>
          <w:sz w:val="24"/>
          <w:szCs w:val="24"/>
          <w:lang w:eastAsia="en-US"/>
        </w:rPr>
        <w:t>i i humanitarni karakter jer su sakupljene igračke donirane</w:t>
      </w:r>
      <w:r w:rsidRPr="008544E0">
        <w:rPr>
          <w:rFonts w:ascii="Arial" w:eastAsia="Calibri" w:hAnsi="Arial" w:cs="Arial"/>
          <w:sz w:val="24"/>
          <w:szCs w:val="24"/>
          <w:lang w:eastAsia="en-US"/>
        </w:rPr>
        <w:t xml:space="preserve"> udruzi „Mali princ”.</w:t>
      </w:r>
    </w:p>
    <w:p w:rsidR="00D557EA" w:rsidRPr="008544E0" w:rsidRDefault="003261F4" w:rsidP="00D557EA">
      <w:pPr>
        <w:pStyle w:val="Odlomakpopisa"/>
        <w:numPr>
          <w:ilvl w:val="0"/>
          <w:numId w:val="9"/>
        </w:num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143816">
        <w:rPr>
          <w:rFonts w:ascii="Arial" w:hAnsi="Arial" w:cs="Arial"/>
          <w:sz w:val="24"/>
          <w:szCs w:val="24"/>
        </w:rPr>
        <w:t>Samom početku odvojenog sakupljanja otpadno</w:t>
      </w:r>
      <w:r w:rsidR="00143816">
        <w:rPr>
          <w:rFonts w:ascii="Arial" w:hAnsi="Arial" w:cs="Arial"/>
          <w:sz w:val="24"/>
          <w:szCs w:val="24"/>
        </w:rPr>
        <w:t xml:space="preserve">g papira te plastične i </w:t>
      </w:r>
      <w:proofErr w:type="spellStart"/>
      <w:r w:rsidR="00143816">
        <w:rPr>
          <w:rFonts w:ascii="Arial" w:hAnsi="Arial" w:cs="Arial"/>
          <w:sz w:val="24"/>
          <w:szCs w:val="24"/>
        </w:rPr>
        <w:t>metalne</w:t>
      </w:r>
      <w:r w:rsidRPr="008544E0">
        <w:rPr>
          <w:rFonts w:ascii="Arial" w:hAnsi="Arial" w:cs="Arial"/>
          <w:sz w:val="24"/>
          <w:szCs w:val="24"/>
        </w:rPr>
        <w:t>ambalaže</w:t>
      </w:r>
      <w:proofErr w:type="spellEnd"/>
      <w:r w:rsidRPr="008544E0">
        <w:rPr>
          <w:rFonts w:ascii="Arial" w:hAnsi="Arial" w:cs="Arial"/>
          <w:sz w:val="24"/>
          <w:szCs w:val="24"/>
        </w:rPr>
        <w:t xml:space="preserve"> prethodila je edukativno informativna akcija. </w:t>
      </w:r>
    </w:p>
    <w:p w:rsidR="008544E0" w:rsidRPr="008544E0" w:rsidRDefault="00D557EA" w:rsidP="008544E0">
      <w:pPr>
        <w:pStyle w:val="Odlomakpopisa"/>
        <w:numPr>
          <w:ilvl w:val="0"/>
          <w:numId w:val="9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DF5E3C">
        <w:rPr>
          <w:rFonts w:ascii="Arial" w:hAnsi="Arial" w:cs="Arial"/>
          <w:sz w:val="24"/>
          <w:szCs w:val="24"/>
        </w:rPr>
        <w:t>N</w:t>
      </w:r>
      <w:r w:rsidR="008502C7" w:rsidRPr="00DF5E3C">
        <w:rPr>
          <w:rFonts w:ascii="Arial" w:hAnsi="Arial" w:cs="Arial"/>
          <w:sz w:val="24"/>
          <w:szCs w:val="24"/>
        </w:rPr>
        <w:t>a lokalnoj radio postaji organizirane su  tematske emisije vezane uz problematiku gospodarenja otpadom</w:t>
      </w:r>
      <w:r w:rsidR="0004578D" w:rsidRPr="00DF5E3C">
        <w:rPr>
          <w:rFonts w:ascii="Arial" w:hAnsi="Arial" w:cs="Arial"/>
          <w:sz w:val="24"/>
          <w:szCs w:val="24"/>
        </w:rPr>
        <w:t xml:space="preserve"> sa kompetentnim gostima za svako tematsko područje.</w:t>
      </w:r>
      <w:r w:rsidR="009606C0" w:rsidRPr="00DF5E3C">
        <w:rPr>
          <w:rFonts w:ascii="Arial" w:hAnsi="Arial" w:cs="Arial"/>
          <w:sz w:val="24"/>
          <w:szCs w:val="24"/>
        </w:rPr>
        <w:t xml:space="preserve"> </w:t>
      </w:r>
      <w:r w:rsidR="00F13AC7" w:rsidRPr="00DF5E3C">
        <w:rPr>
          <w:rFonts w:ascii="Arial" w:hAnsi="Arial" w:cs="Arial"/>
          <w:sz w:val="24"/>
          <w:szCs w:val="24"/>
        </w:rPr>
        <w:t>Tako je u 2016</w:t>
      </w:r>
      <w:r w:rsidR="009606C0" w:rsidRPr="00DF5E3C">
        <w:rPr>
          <w:rFonts w:ascii="Arial" w:hAnsi="Arial" w:cs="Arial"/>
          <w:sz w:val="24"/>
          <w:szCs w:val="24"/>
        </w:rPr>
        <w:t>.godini organizirano ukupno 4 tematske radio emisije.</w:t>
      </w:r>
    </w:p>
    <w:p w:rsidR="001240D8" w:rsidRDefault="0004578D" w:rsidP="001240D8">
      <w:pPr>
        <w:pStyle w:val="Odlomakpopisa"/>
        <w:numPr>
          <w:ilvl w:val="0"/>
          <w:numId w:val="9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240D8">
        <w:rPr>
          <w:rFonts w:ascii="Arial" w:hAnsi="Arial" w:cs="Arial"/>
          <w:sz w:val="24"/>
          <w:szCs w:val="24"/>
        </w:rPr>
        <w:t xml:space="preserve">Sve navedene publikacije, kao i ostale korisne informacije o pravilnom </w:t>
      </w:r>
    </w:p>
    <w:p w:rsidR="0004578D" w:rsidRDefault="0004578D" w:rsidP="001240D8">
      <w:pPr>
        <w:spacing w:after="0"/>
        <w:jc w:val="both"/>
        <w:rPr>
          <w:rFonts w:ascii="Arial" w:hAnsi="Arial" w:cs="Arial"/>
          <w:sz w:val="24"/>
          <w:szCs w:val="24"/>
        </w:rPr>
      </w:pPr>
      <w:r w:rsidRPr="001240D8">
        <w:rPr>
          <w:rFonts w:ascii="Arial" w:hAnsi="Arial" w:cs="Arial"/>
          <w:sz w:val="24"/>
          <w:szCs w:val="24"/>
        </w:rPr>
        <w:t xml:space="preserve">postupanju s otpadom korisnicima su dostupne i na web stranici društva </w:t>
      </w:r>
      <w:proofErr w:type="spellStart"/>
      <w:r w:rsidRPr="001240D8">
        <w:rPr>
          <w:rFonts w:ascii="Arial" w:hAnsi="Arial" w:cs="Arial"/>
          <w:sz w:val="24"/>
          <w:szCs w:val="24"/>
        </w:rPr>
        <w:t>Ivakop</w:t>
      </w:r>
      <w:proofErr w:type="spellEnd"/>
      <w:r w:rsidRPr="001240D8">
        <w:rPr>
          <w:rFonts w:ascii="Arial" w:hAnsi="Arial" w:cs="Arial"/>
          <w:sz w:val="24"/>
          <w:szCs w:val="24"/>
        </w:rPr>
        <w:t xml:space="preserve"> d.o.o. (</w:t>
      </w:r>
      <w:hyperlink r:id="rId15" w:history="1">
        <w:r w:rsidR="001240D8" w:rsidRPr="00AA421A">
          <w:rPr>
            <w:rStyle w:val="Hiperveza"/>
            <w:rFonts w:ascii="Arial" w:hAnsi="Arial" w:cs="Arial"/>
            <w:sz w:val="24"/>
            <w:szCs w:val="24"/>
          </w:rPr>
          <w:t>www.ivakop.hr</w:t>
        </w:r>
      </w:hyperlink>
      <w:r w:rsidRPr="001240D8">
        <w:rPr>
          <w:rFonts w:ascii="Arial" w:hAnsi="Arial" w:cs="Arial"/>
          <w:sz w:val="24"/>
          <w:szCs w:val="24"/>
        </w:rPr>
        <w:t>).</w:t>
      </w:r>
    </w:p>
    <w:p w:rsidR="008544E0" w:rsidRDefault="008544E0" w:rsidP="001240D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A26381" w:rsidRDefault="00A26381" w:rsidP="001240D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A26381" w:rsidRDefault="00A26381" w:rsidP="001240D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544E0" w:rsidRDefault="008544E0" w:rsidP="001240D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240D8" w:rsidRDefault="001240D8" w:rsidP="001240D8">
      <w:pPr>
        <w:spacing w:after="0"/>
        <w:jc w:val="both"/>
        <w:rPr>
          <w:rFonts w:ascii="Arial" w:hAnsi="Arial" w:cs="Arial"/>
          <w:color w:val="FF0000"/>
          <w:sz w:val="24"/>
          <w:szCs w:val="24"/>
        </w:rPr>
      </w:pPr>
    </w:p>
    <w:p w:rsidR="00A26381" w:rsidRPr="000F6A61" w:rsidRDefault="00A26381" w:rsidP="001240D8">
      <w:pPr>
        <w:spacing w:after="0"/>
        <w:jc w:val="both"/>
        <w:rPr>
          <w:rFonts w:ascii="Arial" w:hAnsi="Arial" w:cs="Arial"/>
          <w:color w:val="FF0000"/>
          <w:sz w:val="24"/>
          <w:szCs w:val="24"/>
        </w:rPr>
      </w:pPr>
    </w:p>
    <w:p w:rsidR="00B47A67" w:rsidRPr="00B47A67" w:rsidRDefault="00B47A67" w:rsidP="00B47A67">
      <w:pPr>
        <w:spacing w:after="0" w:line="240" w:lineRule="auto"/>
        <w:jc w:val="center"/>
        <w:rPr>
          <w:rFonts w:ascii="Calibri" w:eastAsia="Calibri" w:hAnsi="Calibri" w:cs="Times New Roman"/>
          <w:b/>
          <w:bCs/>
        </w:rPr>
      </w:pPr>
      <w:r w:rsidRPr="00B47A67">
        <w:rPr>
          <w:rFonts w:ascii="Calibri" w:eastAsia="Calibri" w:hAnsi="Calibri" w:cs="Times New Roman"/>
          <w:b/>
          <w:bCs/>
        </w:rPr>
        <w:t>TROŠAK PRIMARNE SELEKCIJE OTPADA U 2016. NA PODRUČJU GRADA IVANIĆ GRADA</w:t>
      </w:r>
    </w:p>
    <w:tbl>
      <w:tblPr>
        <w:tblW w:w="9380" w:type="dxa"/>
        <w:tblLook w:val="04A0" w:firstRow="1" w:lastRow="0" w:firstColumn="1" w:lastColumn="0" w:noHBand="0" w:noVBand="1"/>
      </w:tblPr>
      <w:tblGrid>
        <w:gridCol w:w="1400"/>
        <w:gridCol w:w="3640"/>
        <w:gridCol w:w="1780"/>
        <w:gridCol w:w="2560"/>
      </w:tblGrid>
      <w:tr w:rsidR="00B47A67" w:rsidRPr="00B47A67" w:rsidTr="00B47A67">
        <w:trPr>
          <w:trHeight w:val="870"/>
        </w:trPr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RED.BR.</w:t>
            </w:r>
          </w:p>
        </w:tc>
        <w:tc>
          <w:tcPr>
            <w:tcW w:w="36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VRSTA TROŠKA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 xml:space="preserve">IZNOS (neto) </w:t>
            </w:r>
          </w:p>
        </w:tc>
        <w:tc>
          <w:tcPr>
            <w:tcW w:w="2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IZVORI SREDSTAVA</w:t>
            </w:r>
          </w:p>
        </w:tc>
      </w:tr>
      <w:tr w:rsidR="00B47A67" w:rsidRPr="00B47A67" w:rsidTr="00B47A67">
        <w:trPr>
          <w:trHeight w:val="600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OPREMA (a+b)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117.333,70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ZAGREBAČKA ŽUPANIJA 80%; JLS 20%</w:t>
            </w:r>
          </w:p>
        </w:tc>
      </w:tr>
      <w:tr w:rsidR="00B47A67" w:rsidRPr="00B47A67" w:rsidTr="00B47A67">
        <w:trPr>
          <w:trHeight w:val="390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1.a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KOMPOSTERI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59.400,00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  <w:tr w:rsidR="00B47A67" w:rsidRPr="00B47A67" w:rsidTr="00B47A67">
        <w:trPr>
          <w:trHeight w:val="390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1.b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OSTALO (KANTE)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57.933,70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  <w:tr w:rsidR="00B47A67" w:rsidRPr="00B47A67" w:rsidTr="00B47A67">
        <w:trPr>
          <w:trHeight w:val="840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OPORABITELJ (preuzimatelj otpadne plastike i papira)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99.053,20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VLASTITA - IVAKOP 100%</w:t>
            </w:r>
          </w:p>
        </w:tc>
      </w:tr>
      <w:tr w:rsidR="00B47A67" w:rsidRPr="00B47A67" w:rsidTr="00B47A67">
        <w:trPr>
          <w:trHeight w:val="52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PVC VREĆICE ZA PAPIR I PLASTIKU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204.613,40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VLASTITA - IVAKOP 100%</w:t>
            </w:r>
          </w:p>
        </w:tc>
      </w:tr>
      <w:tr w:rsidR="00B47A67" w:rsidRPr="00B47A67" w:rsidTr="00B47A67">
        <w:trPr>
          <w:trHeight w:val="52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GORIVO - POVEĆANI TROŠAK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52.699,82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VLASTITA - IVAKOP 100%</w:t>
            </w:r>
          </w:p>
        </w:tc>
      </w:tr>
      <w:tr w:rsidR="00B47A67" w:rsidRPr="00B47A67" w:rsidTr="00B47A67">
        <w:trPr>
          <w:trHeight w:val="61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TROŠAK PLAĆE DODATNOG RADNIKA (zaposlen tijekom 2014.)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79.830,28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VLASTITA - IVAKOP 100%</w:t>
            </w:r>
          </w:p>
        </w:tc>
      </w:tr>
      <w:tr w:rsidR="00B47A67" w:rsidRPr="00B47A67" w:rsidTr="00B47A67">
        <w:trPr>
          <w:trHeight w:val="91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USLUGA PODJELE VREĆA ZA ODVAJANJE OTPADA KORISNICIMA (UGOVI O DJELU)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83.887,80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VLASTITA - IVAKOP 100%</w:t>
            </w:r>
          </w:p>
        </w:tc>
      </w:tr>
      <w:tr w:rsidR="00B47A67" w:rsidRPr="00B47A67" w:rsidTr="00B47A67">
        <w:trPr>
          <w:trHeight w:val="61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TROŠAK PROPAGANDNIH MATERIJALA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34.687,00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IVAKOP; SPONZORI; GOZŽ</w:t>
            </w:r>
          </w:p>
        </w:tc>
      </w:tr>
      <w:tr w:rsidR="00B47A67" w:rsidRPr="00B47A67" w:rsidTr="00B47A67">
        <w:trPr>
          <w:trHeight w:val="420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UKUPAN TROŠAK DO 31.12.2015.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672.105,20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  <w:tr w:rsidR="00B47A67" w:rsidRPr="00B47A67" w:rsidTr="00B47A67">
        <w:trPr>
          <w:trHeight w:val="525"/>
        </w:trPr>
        <w:tc>
          <w:tcPr>
            <w:tcW w:w="14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PDV25%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168.026,30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  <w:tr w:rsidR="00B47A67" w:rsidRPr="00B47A67" w:rsidTr="00B47A67">
        <w:trPr>
          <w:trHeight w:val="645"/>
        </w:trPr>
        <w:tc>
          <w:tcPr>
            <w:tcW w:w="140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10</w:t>
            </w: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BRUTO IZNOS</w:t>
            </w:r>
          </w:p>
        </w:tc>
        <w:tc>
          <w:tcPr>
            <w:tcW w:w="1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840.131,50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  <w:tr w:rsidR="00B47A67" w:rsidRPr="00B47A67" w:rsidTr="00B47A67">
        <w:trPr>
          <w:trHeight w:val="600"/>
        </w:trPr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11*</w:t>
            </w:r>
          </w:p>
        </w:tc>
        <w:tc>
          <w:tcPr>
            <w:tcW w:w="3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>UDIO GRADA IVANIĆ GRADA (50%) U TROŠKOVIMA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b/>
                <w:bCs/>
                <w:color w:val="000000"/>
              </w:rPr>
              <w:t xml:space="preserve">            336.052,60    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7A67" w:rsidRPr="00B47A67" w:rsidRDefault="00B47A67" w:rsidP="00B47A6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B47A67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</w:tr>
    </w:tbl>
    <w:p w:rsidR="007B424B" w:rsidRPr="007B424B" w:rsidRDefault="007B424B" w:rsidP="007B424B">
      <w:pPr>
        <w:spacing w:after="0" w:line="240" w:lineRule="auto"/>
        <w:rPr>
          <w:rFonts w:ascii="Calibri" w:eastAsia="Calibri" w:hAnsi="Calibri" w:cs="Times New Roman"/>
          <w:color w:val="1F497D"/>
          <w:lang w:eastAsia="en-US"/>
        </w:rPr>
      </w:pPr>
    </w:p>
    <w:p w:rsidR="008544E0" w:rsidRDefault="008544E0" w:rsidP="00B47A67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:rsidR="00A26381" w:rsidRDefault="00A26381" w:rsidP="00B47A67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:rsidR="00B47A67" w:rsidRPr="00B47A67" w:rsidRDefault="008544E0" w:rsidP="00B47A67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eastAsia="en-US"/>
        </w:rPr>
      </w:pPr>
      <w:r w:rsidRPr="008544E0">
        <w:rPr>
          <w:rFonts w:ascii="Arial" w:eastAsia="Calibri" w:hAnsi="Arial" w:cs="Arial"/>
          <w:sz w:val="24"/>
          <w:szCs w:val="24"/>
          <w:lang w:eastAsia="en-US"/>
        </w:rPr>
        <w:t>*</w:t>
      </w:r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 xml:space="preserve"> Iznos predstavlja participaciju Grada Ivanić-Grada u ukupno navedenim troškovima, ne misli se na </w:t>
      </w:r>
      <w:proofErr w:type="spellStart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>cash</w:t>
      </w:r>
      <w:proofErr w:type="spellEnd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 xml:space="preserve"> </w:t>
      </w:r>
      <w:proofErr w:type="spellStart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>flow</w:t>
      </w:r>
      <w:proofErr w:type="spellEnd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 xml:space="preserve"> koji Grad Ivanić-Grad mora predvidjeti u svojem Proračunu za aktivnosti nabave </w:t>
      </w:r>
      <w:proofErr w:type="spellStart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>Ivakop</w:t>
      </w:r>
      <w:proofErr w:type="spellEnd"/>
      <w:r w:rsidR="00B47A67" w:rsidRPr="00B47A67">
        <w:rPr>
          <w:rFonts w:ascii="Arial" w:eastAsia="Calibri" w:hAnsi="Arial" w:cs="Arial"/>
          <w:i/>
          <w:sz w:val="24"/>
          <w:szCs w:val="24"/>
          <w:lang w:eastAsia="en-US"/>
        </w:rPr>
        <w:t>-a d.o.o.</w:t>
      </w:r>
    </w:p>
    <w:p w:rsidR="00B47A67" w:rsidRPr="00B47A67" w:rsidRDefault="00B47A67" w:rsidP="00B47A67">
      <w:pPr>
        <w:spacing w:after="0" w:line="240" w:lineRule="auto"/>
        <w:rPr>
          <w:rFonts w:ascii="Arial" w:eastAsia="Calibri" w:hAnsi="Arial" w:cs="Arial"/>
          <w:i/>
          <w:sz w:val="24"/>
          <w:szCs w:val="24"/>
          <w:lang w:eastAsia="en-US"/>
        </w:rPr>
      </w:pPr>
      <w:r w:rsidRPr="00B47A67">
        <w:rPr>
          <w:rFonts w:ascii="Arial" w:eastAsia="Calibri" w:hAnsi="Arial" w:cs="Arial"/>
          <w:i/>
          <w:sz w:val="24"/>
          <w:szCs w:val="24"/>
          <w:lang w:eastAsia="en-US"/>
        </w:rPr>
        <w:t xml:space="preserve">Izvor podataka: </w:t>
      </w:r>
      <w:proofErr w:type="spellStart"/>
      <w:r w:rsidRPr="00B47A67">
        <w:rPr>
          <w:rFonts w:ascii="Arial" w:eastAsia="Calibri" w:hAnsi="Arial" w:cs="Arial"/>
          <w:i/>
          <w:sz w:val="24"/>
          <w:szCs w:val="24"/>
          <w:lang w:eastAsia="en-US"/>
        </w:rPr>
        <w:t>Ivakop</w:t>
      </w:r>
      <w:proofErr w:type="spellEnd"/>
      <w:r w:rsidRPr="00B47A67">
        <w:rPr>
          <w:rFonts w:ascii="Arial" w:eastAsia="Calibri" w:hAnsi="Arial" w:cs="Arial"/>
          <w:i/>
          <w:sz w:val="24"/>
          <w:szCs w:val="24"/>
          <w:lang w:eastAsia="en-US"/>
        </w:rPr>
        <w:t xml:space="preserve"> d.o.o.</w:t>
      </w:r>
    </w:p>
    <w:p w:rsidR="00B47A67" w:rsidRDefault="00B47A67" w:rsidP="00B47A67">
      <w:pPr>
        <w:spacing w:after="0" w:line="240" w:lineRule="auto"/>
        <w:rPr>
          <w:b/>
        </w:rPr>
      </w:pPr>
    </w:p>
    <w:p w:rsidR="008544E0" w:rsidRDefault="008544E0" w:rsidP="00B47A67">
      <w:pPr>
        <w:spacing w:after="0" w:line="240" w:lineRule="auto"/>
        <w:rPr>
          <w:b/>
        </w:rPr>
      </w:pPr>
    </w:p>
    <w:p w:rsidR="008544E0" w:rsidRDefault="008544E0" w:rsidP="00B47A67">
      <w:pPr>
        <w:spacing w:after="0" w:line="240" w:lineRule="auto"/>
        <w:rPr>
          <w:b/>
        </w:rPr>
      </w:pPr>
    </w:p>
    <w:p w:rsidR="008544E0" w:rsidRDefault="008544E0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A26381" w:rsidRDefault="00A26381" w:rsidP="00B47A67">
      <w:pPr>
        <w:spacing w:after="0" w:line="240" w:lineRule="auto"/>
        <w:rPr>
          <w:b/>
        </w:rPr>
      </w:pPr>
    </w:p>
    <w:p w:rsidR="00B47A67" w:rsidRPr="00B47A67" w:rsidRDefault="00011E5E" w:rsidP="00B47A67">
      <w:pPr>
        <w:pStyle w:val="t-9-8"/>
        <w:numPr>
          <w:ilvl w:val="0"/>
          <w:numId w:val="1"/>
        </w:numPr>
        <w:rPr>
          <w:b/>
        </w:rPr>
      </w:pPr>
      <w:r w:rsidRPr="00C70646">
        <w:rPr>
          <w:b/>
        </w:rPr>
        <w:lastRenderedPageBreak/>
        <w:t xml:space="preserve"> </w:t>
      </w:r>
      <w:r w:rsidR="00B47A67" w:rsidRPr="00B47A67">
        <w:rPr>
          <w:b/>
        </w:rPr>
        <w:t>OPĆE MJERE ZA GOSPODARENJE OTPADOM, OPASNIM OTPADOM</w:t>
      </w:r>
      <w:r w:rsidR="00B47A67">
        <w:rPr>
          <w:b/>
        </w:rPr>
        <w:t xml:space="preserve"> I POSEBNIM KATEGORIJAMA OTPADA</w:t>
      </w:r>
    </w:p>
    <w:p w:rsidR="0083732C" w:rsidRPr="00B47A67" w:rsidRDefault="00596CE5" w:rsidP="00B47A67">
      <w:pPr>
        <w:spacing w:after="0" w:line="240" w:lineRule="auto"/>
        <w:rPr>
          <w:rFonts w:ascii="Arial" w:hAnsi="Arial" w:cs="Arial"/>
          <w:sz w:val="24"/>
        </w:rPr>
      </w:pPr>
      <w:r w:rsidRPr="00B47A67">
        <w:rPr>
          <w:rFonts w:ascii="Arial" w:hAnsi="Arial" w:cs="Arial"/>
          <w:sz w:val="24"/>
        </w:rPr>
        <w:t>Opće mjere</w:t>
      </w:r>
      <w:r w:rsidR="0004578D" w:rsidRPr="00B47A67">
        <w:rPr>
          <w:rFonts w:ascii="Arial" w:hAnsi="Arial" w:cs="Arial"/>
          <w:sz w:val="24"/>
        </w:rPr>
        <w:t xml:space="preserve"> za gospodarenje otpadom </w:t>
      </w:r>
      <w:r w:rsidRPr="00B47A67">
        <w:rPr>
          <w:rFonts w:ascii="Arial" w:hAnsi="Arial" w:cs="Arial"/>
          <w:sz w:val="24"/>
        </w:rPr>
        <w:t>provedene u 201</w:t>
      </w:r>
      <w:r w:rsidR="00091CD7" w:rsidRPr="00B47A67">
        <w:rPr>
          <w:rFonts w:ascii="Arial" w:hAnsi="Arial" w:cs="Arial"/>
          <w:sz w:val="24"/>
        </w:rPr>
        <w:t>6</w:t>
      </w:r>
      <w:r w:rsidRPr="00B47A67">
        <w:rPr>
          <w:rFonts w:ascii="Arial" w:hAnsi="Arial" w:cs="Arial"/>
          <w:sz w:val="24"/>
        </w:rPr>
        <w:t xml:space="preserve">. godini navedene su u prethodnoj točki ovog </w:t>
      </w:r>
      <w:r w:rsidRPr="008544E0">
        <w:rPr>
          <w:rFonts w:ascii="Arial" w:hAnsi="Arial" w:cs="Arial"/>
          <w:sz w:val="24"/>
        </w:rPr>
        <w:t>Izvješća</w:t>
      </w:r>
      <w:r w:rsidRPr="008544E0">
        <w:rPr>
          <w:rFonts w:ascii="Arial" w:hAnsi="Arial" w:cs="Arial"/>
        </w:rPr>
        <w:t>.</w:t>
      </w:r>
    </w:p>
    <w:p w:rsidR="00B47A67" w:rsidRDefault="00B47A67" w:rsidP="00822022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</w:p>
    <w:p w:rsidR="00822022" w:rsidRPr="00B96F31" w:rsidRDefault="00822022" w:rsidP="00822022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  <w:r w:rsidRPr="00B96F31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t>Posebne kategorije otpada</w:t>
      </w:r>
    </w:p>
    <w:p w:rsidR="00822022" w:rsidRPr="00B96F31" w:rsidRDefault="00822022" w:rsidP="005F39B8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  <w:proofErr w:type="spellStart"/>
      <w:r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>
        <w:rPr>
          <w:rFonts w:ascii="Arial" w:eastAsia="Calibri" w:hAnsi="Arial" w:cs="Arial"/>
          <w:sz w:val="24"/>
          <w:szCs w:val="24"/>
          <w:lang w:eastAsia="en-US"/>
        </w:rPr>
        <w:t xml:space="preserve"> d.o.o. na platou odlagališta odvaja 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električni i elektronički otpad, metalni otpad i gume, te </w:t>
      </w:r>
      <w:r>
        <w:rPr>
          <w:rFonts w:ascii="Arial" w:eastAsia="Calibri" w:hAnsi="Arial" w:cs="Arial"/>
          <w:sz w:val="24"/>
          <w:szCs w:val="24"/>
          <w:lang w:eastAsia="en-US"/>
        </w:rPr>
        <w:t>ga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predaje ovlaštenim sakupljačima na obradu. </w:t>
      </w:r>
    </w:p>
    <w:p w:rsidR="00822022" w:rsidRPr="00B96F31" w:rsidRDefault="00822022" w:rsidP="00822022">
      <w:pPr>
        <w:autoSpaceDE w:val="0"/>
        <w:autoSpaceDN w:val="0"/>
        <w:adjustRightInd w:val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  <w:r w:rsidRPr="00457F83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t>Glomazni otpad</w:t>
      </w:r>
    </w:p>
    <w:p w:rsidR="00822022" w:rsidRPr="00CE5F41" w:rsidRDefault="00822022" w:rsidP="005F39B8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proofErr w:type="spellStart"/>
      <w:r w:rsidRPr="00CE5F41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CE5F41">
        <w:rPr>
          <w:rFonts w:ascii="Arial" w:eastAsia="Calibri" w:hAnsi="Arial" w:cs="Arial"/>
          <w:sz w:val="24"/>
          <w:szCs w:val="24"/>
          <w:lang w:eastAsia="en-US"/>
        </w:rPr>
        <w:t xml:space="preserve"> sakuplja i odvozi glomazni otpad iz kućanstava na području Grada Ivanić-Grada, a učestalost odvoza </w:t>
      </w:r>
      <w:r w:rsidRPr="00457F83">
        <w:rPr>
          <w:rFonts w:ascii="Arial" w:eastAsia="Calibri" w:hAnsi="Arial" w:cs="Arial"/>
          <w:sz w:val="24"/>
          <w:szCs w:val="24"/>
          <w:lang w:eastAsia="en-US"/>
        </w:rPr>
        <w:t>je 1x godišnje</w:t>
      </w:r>
      <w:r w:rsidRPr="00CE5F41">
        <w:rPr>
          <w:rFonts w:ascii="Arial" w:eastAsia="Calibri" w:hAnsi="Arial" w:cs="Arial"/>
          <w:sz w:val="24"/>
          <w:szCs w:val="24"/>
          <w:lang w:eastAsia="en-US"/>
        </w:rPr>
        <w:t>. Putem organiziranih akcija odvoza glomaznog otpada obavještavaju se korisnici o vremenu i lokacijama odvoza. Prilikom sakupljanja glomaznog otpada na lokaciji se izdvaja metalni otpad, otpadna električna i elektronička oprema (hladnjaci, štednjaci, peći, TV i Hi–</w:t>
      </w:r>
      <w:proofErr w:type="spellStart"/>
      <w:r w:rsidRPr="00CE5F41">
        <w:rPr>
          <w:rFonts w:ascii="Arial" w:eastAsia="Calibri" w:hAnsi="Arial" w:cs="Arial"/>
          <w:sz w:val="24"/>
          <w:szCs w:val="24"/>
          <w:lang w:eastAsia="en-US"/>
        </w:rPr>
        <w:t>Fi</w:t>
      </w:r>
      <w:proofErr w:type="spellEnd"/>
      <w:r w:rsidRPr="00CE5F41">
        <w:rPr>
          <w:rFonts w:ascii="Arial" w:eastAsia="Calibri" w:hAnsi="Arial" w:cs="Arial"/>
          <w:sz w:val="24"/>
          <w:szCs w:val="24"/>
          <w:lang w:eastAsia="en-US"/>
        </w:rPr>
        <w:t xml:space="preserve"> oprema i dr.) i otpadne auto-gume. Iskoristivi otpad predaje se na daljnje zbrinjavanje ovlaštenim tvrtkama, a preostali sakupljeni glomazni otpad odvozi se na odlagalište otpada </w:t>
      </w:r>
      <w:proofErr w:type="spellStart"/>
      <w:r w:rsidRPr="00CE5F41">
        <w:rPr>
          <w:rFonts w:ascii="Arial" w:eastAsia="Calibri" w:hAnsi="Arial" w:cs="Arial"/>
          <w:sz w:val="24"/>
          <w:szCs w:val="24"/>
          <w:lang w:eastAsia="en-US"/>
        </w:rPr>
        <w:t>Tarno</w:t>
      </w:r>
      <w:proofErr w:type="spellEnd"/>
      <w:r w:rsidRPr="00CE5F41">
        <w:rPr>
          <w:rFonts w:ascii="Arial" w:eastAsia="Calibri" w:hAnsi="Arial" w:cs="Arial"/>
          <w:sz w:val="24"/>
          <w:szCs w:val="24"/>
          <w:lang w:eastAsia="en-US"/>
        </w:rPr>
        <w:t xml:space="preserve">. </w:t>
      </w:r>
    </w:p>
    <w:p w:rsidR="00822022" w:rsidRPr="00B96F31" w:rsidRDefault="00822022" w:rsidP="00822022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ab/>
      </w:r>
      <w:r w:rsidRPr="00457F83">
        <w:rPr>
          <w:rFonts w:ascii="Arial" w:eastAsia="Calibri" w:hAnsi="Arial" w:cs="Arial"/>
          <w:sz w:val="24"/>
          <w:szCs w:val="24"/>
          <w:lang w:eastAsia="en-US"/>
        </w:rPr>
        <w:t>Količine odvojeno skupljenog glomaznog otpada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</w:p>
    <w:tbl>
      <w:tblPr>
        <w:tblStyle w:val="Srednjesjenanje1-Isticanje11"/>
        <w:tblW w:w="9166" w:type="dxa"/>
        <w:jc w:val="center"/>
        <w:tblInd w:w="-96" w:type="dxa"/>
        <w:tblLook w:val="04A0" w:firstRow="1" w:lastRow="0" w:firstColumn="1" w:lastColumn="0" w:noHBand="0" w:noVBand="1"/>
      </w:tblPr>
      <w:tblGrid>
        <w:gridCol w:w="3356"/>
        <w:gridCol w:w="1701"/>
        <w:gridCol w:w="2107"/>
        <w:gridCol w:w="2002"/>
      </w:tblGrid>
      <w:tr w:rsidR="00822022" w:rsidRPr="00B96F31" w:rsidTr="00387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66" w:type="dxa"/>
            <w:gridSpan w:val="4"/>
          </w:tcPr>
          <w:p w:rsidR="00822022" w:rsidRPr="00B96F31" w:rsidRDefault="00822022" w:rsidP="00387373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rFonts w:ascii="Arial" w:eastAsia="TimesNewRomanPSMT" w:hAnsi="Arial" w:cs="Arial"/>
                <w:sz w:val="24"/>
                <w:szCs w:val="24"/>
              </w:rPr>
            </w:pPr>
            <w:r w:rsidRPr="00B96F31">
              <w:rPr>
                <w:rFonts w:ascii="Arial" w:eastAsia="TimesNewRomanPSMT" w:hAnsi="Arial" w:cs="Arial"/>
                <w:sz w:val="24"/>
                <w:szCs w:val="24"/>
              </w:rPr>
              <w:t>GLOMAZNI OTPAD</w:t>
            </w:r>
          </w:p>
        </w:tc>
      </w:tr>
      <w:tr w:rsidR="00822022" w:rsidRPr="00B96F31" w:rsidTr="00387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6" w:type="dxa"/>
          </w:tcPr>
          <w:p w:rsidR="00822022" w:rsidRPr="00B96F31" w:rsidRDefault="00822022" w:rsidP="00387373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ascii="Arial" w:eastAsia="TimesNewRomanPSMT" w:hAnsi="Arial" w:cs="Arial"/>
                <w:sz w:val="24"/>
                <w:szCs w:val="24"/>
              </w:rPr>
            </w:pPr>
          </w:p>
        </w:tc>
        <w:tc>
          <w:tcPr>
            <w:tcW w:w="1701" w:type="dxa"/>
          </w:tcPr>
          <w:p w:rsidR="00822022" w:rsidRPr="00B96F31" w:rsidRDefault="00091CD7" w:rsidP="00387373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NewRomanPSMT" w:hAnsi="Arial" w:cs="Arial"/>
                <w:b/>
                <w:sz w:val="24"/>
                <w:szCs w:val="24"/>
              </w:rPr>
            </w:pPr>
            <w:r>
              <w:rPr>
                <w:rFonts w:ascii="Arial" w:eastAsia="TimesNewRomanPSMT" w:hAnsi="Arial" w:cs="Arial"/>
                <w:b/>
                <w:sz w:val="24"/>
                <w:szCs w:val="24"/>
              </w:rPr>
              <w:t xml:space="preserve">       </w:t>
            </w:r>
            <w:r w:rsidR="00822022"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201</w:t>
            </w:r>
            <w:r w:rsidR="00CE5F41">
              <w:rPr>
                <w:rFonts w:ascii="Arial" w:eastAsia="TimesNewRomanPSMT" w:hAnsi="Arial" w:cs="Arial"/>
                <w:b/>
                <w:sz w:val="24"/>
                <w:szCs w:val="24"/>
              </w:rPr>
              <w:t>3</w:t>
            </w:r>
            <w:r w:rsidR="00822022"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2107" w:type="dxa"/>
          </w:tcPr>
          <w:p w:rsidR="00822022" w:rsidRPr="00B96F31" w:rsidRDefault="00091CD7" w:rsidP="00091CD7">
            <w:pPr>
              <w:autoSpaceDE w:val="0"/>
              <w:autoSpaceDN w:val="0"/>
              <w:adjustRightInd w:val="0"/>
              <w:spacing w:line="276" w:lineRule="auto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NewRomanPSMT" w:hAnsi="Arial" w:cs="Arial"/>
                <w:b/>
                <w:sz w:val="24"/>
                <w:szCs w:val="24"/>
              </w:rPr>
            </w:pPr>
            <w:r>
              <w:rPr>
                <w:rFonts w:ascii="Arial" w:eastAsia="TimesNewRomanPSMT" w:hAnsi="Arial" w:cs="Arial"/>
                <w:b/>
                <w:sz w:val="24"/>
                <w:szCs w:val="24"/>
              </w:rPr>
              <w:t xml:space="preserve">        </w:t>
            </w:r>
            <w:r w:rsidR="00822022"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201</w:t>
            </w:r>
            <w:r w:rsidR="00CE5F41">
              <w:rPr>
                <w:rFonts w:ascii="Arial" w:eastAsia="TimesNewRomanPSMT" w:hAnsi="Arial" w:cs="Arial"/>
                <w:b/>
                <w:sz w:val="24"/>
                <w:szCs w:val="24"/>
              </w:rPr>
              <w:t>4</w:t>
            </w:r>
            <w:r w:rsidR="00822022"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2002" w:type="dxa"/>
          </w:tcPr>
          <w:p w:rsidR="00822022" w:rsidRPr="00B96F31" w:rsidRDefault="00822022" w:rsidP="00091CD7">
            <w:pPr>
              <w:autoSpaceDE w:val="0"/>
              <w:autoSpaceDN w:val="0"/>
              <w:adjustRightInd w:val="0"/>
              <w:spacing w:line="276" w:lineRule="auto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NewRomanPSMT" w:hAnsi="Arial" w:cs="Arial"/>
                <w:b/>
                <w:sz w:val="24"/>
                <w:szCs w:val="24"/>
              </w:rPr>
            </w:pPr>
            <w:r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201</w:t>
            </w:r>
            <w:r w:rsidR="00CE5F41">
              <w:rPr>
                <w:rFonts w:ascii="Arial" w:eastAsia="TimesNewRomanPSMT" w:hAnsi="Arial" w:cs="Arial"/>
                <w:b/>
                <w:sz w:val="24"/>
                <w:szCs w:val="24"/>
              </w:rPr>
              <w:t>5</w:t>
            </w:r>
            <w:r w:rsidRPr="00B96F31">
              <w:rPr>
                <w:rFonts w:ascii="Arial" w:eastAsia="TimesNewRomanPSMT" w:hAnsi="Arial" w:cs="Arial"/>
                <w:b/>
                <w:sz w:val="24"/>
                <w:szCs w:val="24"/>
              </w:rPr>
              <w:t>.</w:t>
            </w:r>
            <w:r w:rsidR="00091CD7">
              <w:rPr>
                <w:rFonts w:ascii="Arial" w:eastAsia="TimesNewRomanPSMT" w:hAnsi="Arial" w:cs="Arial"/>
                <w:b/>
                <w:sz w:val="24"/>
                <w:szCs w:val="24"/>
              </w:rPr>
              <w:t xml:space="preserve">      2016.</w:t>
            </w:r>
          </w:p>
        </w:tc>
      </w:tr>
      <w:tr w:rsidR="00822022" w:rsidRPr="00B96F31" w:rsidTr="0038737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6" w:type="dxa"/>
          </w:tcPr>
          <w:p w:rsidR="00822022" w:rsidRPr="00B96F31" w:rsidRDefault="00822022" w:rsidP="00387373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ascii="Arial" w:eastAsia="TimesNewRomanPSMT" w:hAnsi="Arial" w:cs="Arial"/>
                <w:sz w:val="24"/>
                <w:szCs w:val="24"/>
              </w:rPr>
            </w:pPr>
            <w:proofErr w:type="spellStart"/>
            <w:r w:rsidRPr="00B96F31">
              <w:rPr>
                <w:rFonts w:ascii="Arial" w:eastAsia="TimesNewRomanPSMT" w:hAnsi="Arial" w:cs="Arial"/>
                <w:sz w:val="24"/>
                <w:szCs w:val="24"/>
              </w:rPr>
              <w:t>Količine</w:t>
            </w:r>
            <w:proofErr w:type="spellEnd"/>
            <w:r w:rsidRPr="00B96F31">
              <w:rPr>
                <w:rFonts w:ascii="Arial" w:eastAsia="TimesNewRomanPSMT" w:hAnsi="Arial" w:cs="Arial"/>
                <w:sz w:val="24"/>
                <w:szCs w:val="24"/>
              </w:rPr>
              <w:t xml:space="preserve"> (t/god)</w:t>
            </w:r>
          </w:p>
        </w:tc>
        <w:tc>
          <w:tcPr>
            <w:tcW w:w="1701" w:type="dxa"/>
          </w:tcPr>
          <w:p w:rsidR="00822022" w:rsidRPr="00B96F31" w:rsidRDefault="00091CD7" w:rsidP="00CE5F41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TimesNewRomanPSMT" w:hAnsi="Arial" w:cs="Arial"/>
                <w:sz w:val="24"/>
                <w:szCs w:val="24"/>
              </w:rPr>
            </w:pPr>
            <w:r>
              <w:rPr>
                <w:rFonts w:ascii="Arial" w:eastAsia="TimesNewRomanPSMT" w:hAnsi="Arial" w:cs="Arial"/>
                <w:sz w:val="24"/>
                <w:szCs w:val="24"/>
              </w:rPr>
              <w:t xml:space="preserve">      </w:t>
            </w:r>
            <w:r w:rsidR="00DF7A14">
              <w:rPr>
                <w:rFonts w:ascii="Arial" w:eastAsia="TimesNewRomanPSMT" w:hAnsi="Arial" w:cs="Arial"/>
                <w:sz w:val="24"/>
                <w:szCs w:val="24"/>
              </w:rPr>
              <w:t>6</w:t>
            </w:r>
            <w:r w:rsidR="00CE5F41">
              <w:rPr>
                <w:rFonts w:ascii="Arial" w:eastAsia="TimesNewRomanPSMT" w:hAnsi="Arial" w:cs="Arial"/>
                <w:sz w:val="24"/>
                <w:szCs w:val="24"/>
              </w:rPr>
              <w:t>7,99</w:t>
            </w:r>
          </w:p>
        </w:tc>
        <w:tc>
          <w:tcPr>
            <w:tcW w:w="2107" w:type="dxa"/>
          </w:tcPr>
          <w:p w:rsidR="00822022" w:rsidRPr="00B96F31" w:rsidRDefault="00091CD7" w:rsidP="00091CD7">
            <w:pPr>
              <w:autoSpaceDE w:val="0"/>
              <w:autoSpaceDN w:val="0"/>
              <w:adjustRightInd w:val="0"/>
              <w:spacing w:line="276" w:lineRule="auto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TimesNewRomanPSMT" w:hAnsi="Arial" w:cs="Arial"/>
                <w:sz w:val="24"/>
                <w:szCs w:val="24"/>
              </w:rPr>
            </w:pPr>
            <w:r>
              <w:rPr>
                <w:rFonts w:ascii="Arial" w:eastAsia="TimesNewRomanPSMT" w:hAnsi="Arial" w:cs="Arial"/>
                <w:sz w:val="24"/>
                <w:szCs w:val="24"/>
              </w:rPr>
              <w:t xml:space="preserve">        </w:t>
            </w:r>
            <w:r w:rsidR="00822022" w:rsidRPr="00B96F31">
              <w:rPr>
                <w:rFonts w:ascii="Arial" w:eastAsia="TimesNewRomanPSMT" w:hAnsi="Arial" w:cs="Arial"/>
                <w:sz w:val="24"/>
                <w:szCs w:val="24"/>
              </w:rPr>
              <w:t>6</w:t>
            </w:r>
            <w:r w:rsidR="00CE5F41">
              <w:rPr>
                <w:rFonts w:ascii="Arial" w:eastAsia="TimesNewRomanPSMT" w:hAnsi="Arial" w:cs="Arial"/>
                <w:sz w:val="24"/>
                <w:szCs w:val="24"/>
              </w:rPr>
              <w:t>6,01</w:t>
            </w:r>
          </w:p>
        </w:tc>
        <w:tc>
          <w:tcPr>
            <w:tcW w:w="2002" w:type="dxa"/>
          </w:tcPr>
          <w:p w:rsidR="00822022" w:rsidRPr="00B96F31" w:rsidRDefault="00822022" w:rsidP="00091CD7">
            <w:pPr>
              <w:autoSpaceDE w:val="0"/>
              <w:autoSpaceDN w:val="0"/>
              <w:adjustRightInd w:val="0"/>
              <w:spacing w:line="276" w:lineRule="auto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TimesNewRomanPSMT" w:hAnsi="Arial" w:cs="Arial"/>
                <w:sz w:val="24"/>
                <w:szCs w:val="24"/>
              </w:rPr>
            </w:pPr>
            <w:r w:rsidRPr="00B96F31">
              <w:rPr>
                <w:rFonts w:ascii="Arial" w:eastAsia="TimesNewRomanPSMT" w:hAnsi="Arial" w:cs="Arial"/>
                <w:sz w:val="24"/>
                <w:szCs w:val="24"/>
              </w:rPr>
              <w:t>6</w:t>
            </w:r>
            <w:r w:rsidR="00CE5F41">
              <w:rPr>
                <w:rFonts w:ascii="Arial" w:eastAsia="TimesNewRomanPSMT" w:hAnsi="Arial" w:cs="Arial"/>
                <w:sz w:val="24"/>
                <w:szCs w:val="24"/>
              </w:rPr>
              <w:t>0,99</w:t>
            </w:r>
            <w:r w:rsidR="000663FB">
              <w:rPr>
                <w:rFonts w:ascii="Arial" w:eastAsia="TimesNewRomanPSMT" w:hAnsi="Arial" w:cs="Arial"/>
                <w:sz w:val="24"/>
                <w:szCs w:val="24"/>
              </w:rPr>
              <w:t xml:space="preserve">      </w:t>
            </w:r>
            <w:bookmarkStart w:id="2" w:name="_GoBack"/>
            <w:bookmarkEnd w:id="2"/>
            <w:r w:rsidR="00457F83">
              <w:rPr>
                <w:rFonts w:ascii="Arial" w:eastAsia="TimesNewRomanPSMT" w:hAnsi="Arial" w:cs="Arial"/>
                <w:sz w:val="24"/>
                <w:szCs w:val="24"/>
              </w:rPr>
              <w:t>59,61</w:t>
            </w:r>
          </w:p>
        </w:tc>
      </w:tr>
    </w:tbl>
    <w:p w:rsidR="00822022" w:rsidRPr="00B96F31" w:rsidRDefault="00904ED2" w:rsidP="00822022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Izvor podataka: </w:t>
      </w:r>
      <w:proofErr w:type="spellStart"/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>Ivakop</w:t>
      </w:r>
      <w:proofErr w:type="spellEnd"/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d.o.o.</w:t>
      </w:r>
    </w:p>
    <w:p w:rsidR="00091CD7" w:rsidRDefault="00091CD7" w:rsidP="00822022">
      <w:pPr>
        <w:spacing w:after="0"/>
        <w:jc w:val="both"/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</w:pPr>
    </w:p>
    <w:p w:rsidR="00457F83" w:rsidRDefault="00457F83" w:rsidP="00822022">
      <w:pPr>
        <w:spacing w:after="0"/>
        <w:jc w:val="both"/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</w:pPr>
    </w:p>
    <w:p w:rsidR="00822022" w:rsidRPr="00B96F31" w:rsidRDefault="00822022" w:rsidP="00822022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  <w:t>Proizvodni otpad</w:t>
      </w:r>
    </w:p>
    <w:p w:rsidR="00822022" w:rsidRPr="00B96F31" w:rsidRDefault="00822022" w:rsidP="00822022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Proizvodni otpad s područja Grada odlaže se na odlagalištu, a sam proces je strogo definiran i kontroliran. Uz prateći list za neopasni/inertni otpad mora se i dostaviti osnovna karakterizacija te fizikalno–kemijska analiza otpada koji se namjerava odložiti. </w:t>
      </w:r>
      <w:proofErr w:type="spellStart"/>
      <w:r w:rsidRPr="00B96F31">
        <w:rPr>
          <w:rFonts w:ascii="Arial" w:eastAsia="Calibri" w:hAnsi="Arial" w:cs="Arial"/>
          <w:sz w:val="24"/>
          <w:szCs w:val="24"/>
          <w:lang w:eastAsia="en-US"/>
        </w:rPr>
        <w:t>Ivakop</w:t>
      </w:r>
      <w:proofErr w:type="spellEnd"/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kao ovlašteni skupljač zbrinjava na odlagalištu dvije vrste neopasnog proizvodnog otpada:</w:t>
      </w:r>
    </w:p>
    <w:p w:rsidR="00822022" w:rsidRPr="00B96F31" w:rsidRDefault="00CE5F41" w:rsidP="00822022">
      <w:pPr>
        <w:numPr>
          <w:ilvl w:val="0"/>
          <w:numId w:val="26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pepeo i šljaka</w:t>
      </w:r>
      <w:r w:rsidR="00822022" w:rsidRPr="00B96F31">
        <w:rPr>
          <w:rFonts w:ascii="Arial" w:eastAsia="Calibri" w:hAnsi="Arial" w:cs="Arial"/>
          <w:sz w:val="24"/>
          <w:szCs w:val="24"/>
          <w:lang w:eastAsia="en-US"/>
        </w:rPr>
        <w:t>,</w:t>
      </w:r>
    </w:p>
    <w:p w:rsidR="00822022" w:rsidRPr="00091CD7" w:rsidRDefault="00CE5F41" w:rsidP="00822022">
      <w:pPr>
        <w:numPr>
          <w:ilvl w:val="0"/>
          <w:numId w:val="26"/>
        </w:numPr>
        <w:spacing w:after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plastika – otpad od mehaničkog oblikovanja.</w:t>
      </w:r>
    </w:p>
    <w:p w:rsidR="00F13AC7" w:rsidRDefault="00F13AC7" w:rsidP="00822022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</w:p>
    <w:p w:rsidR="00822022" w:rsidRPr="00B96F31" w:rsidRDefault="00822022" w:rsidP="00822022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i/>
          <w:sz w:val="24"/>
          <w:szCs w:val="24"/>
          <w:u w:val="single"/>
          <w:lang w:eastAsia="en-US"/>
        </w:rPr>
      </w:pPr>
      <w:r w:rsidRPr="00B96F31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t>Građevni otpad</w:t>
      </w:r>
    </w:p>
    <w:p w:rsidR="00822022" w:rsidRPr="00B96F31" w:rsidRDefault="00822022" w:rsidP="00822022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Građevni otpad je prema Zakonu otpad koji je nastao prilikom gradnje građevina, rekonstrukcije, uklanjanja i održavanja postojećih građevina te otpad nastao od iskopanog materijala i ne može se bez prethodne </w:t>
      </w:r>
      <w:proofErr w:type="spellStart"/>
      <w:r w:rsidRPr="00B96F31">
        <w:rPr>
          <w:rFonts w:ascii="Arial" w:eastAsia="Calibri" w:hAnsi="Arial" w:cs="Arial"/>
          <w:sz w:val="24"/>
          <w:szCs w:val="24"/>
          <w:lang w:eastAsia="en-US"/>
        </w:rPr>
        <w:t>oporabe</w:t>
      </w:r>
      <w:proofErr w:type="spellEnd"/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koristiti za građenje, a spada u posebne kategorije otpada. RH dužna je osigurati minimalno 70% recikliranja građevnog otpada do 1. siječnja 2020</w:t>
      </w:r>
      <w:r w:rsidR="00091CD7">
        <w:rPr>
          <w:rFonts w:ascii="Arial" w:eastAsia="Calibri" w:hAnsi="Arial" w:cs="Arial"/>
          <w:sz w:val="24"/>
          <w:szCs w:val="24"/>
          <w:lang w:eastAsia="en-US"/>
        </w:rPr>
        <w:t>.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 xml:space="preserve"> godine. Gospodarenje ovom vrstom otpada definirano je Pravilnikom o gospodarenju građevnim otpadom (NN 38/08).</w:t>
      </w:r>
    </w:p>
    <w:p w:rsidR="00822022" w:rsidRDefault="00822022" w:rsidP="00822022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lastRenderedPageBreak/>
        <w:t xml:space="preserve">Građevni otpad sastoji se većinom od otpadnom materijala kao što je šuta, cigle, crjepovi, zemlje od iskopa ili materijal prilikom obnove i rekonstrukcije prometnica te se mora odlagati na lokacijama predviđenim za tu namjenu. </w:t>
      </w:r>
      <w:r w:rsidRPr="00B96F31">
        <w:rPr>
          <w:rFonts w:ascii="Arial" w:eastAsia="TimesNewRomanPSMT" w:hAnsi="Arial" w:cs="Arial"/>
          <w:sz w:val="24"/>
          <w:szCs w:val="24"/>
          <w:lang w:eastAsia="en-US"/>
        </w:rPr>
        <w:t xml:space="preserve">Usitnjeni građevini otpad moguće je koristiti kao inertni materijal u svrhe nasipavanja ili kao sirovina za proizvodnju novog građevnog materijala. </w:t>
      </w:r>
    </w:p>
    <w:p w:rsidR="00361105" w:rsidRDefault="00361105" w:rsidP="00822022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822022" w:rsidRDefault="00822022" w:rsidP="0036110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D557EA">
        <w:rPr>
          <w:rFonts w:ascii="Arial" w:eastAsia="Calibri" w:hAnsi="Arial" w:cs="Arial"/>
          <w:sz w:val="24"/>
          <w:szCs w:val="24"/>
          <w:lang w:eastAsia="en-US"/>
        </w:rPr>
        <w:t>Gospodarenje građevnim otpadom Grad Ivanić-Grad će riješiti dodjelom koncesije privatnom poduzeću registriranom i ovlaštenom za predmetnu djelatnost.</w:t>
      </w:r>
    </w:p>
    <w:p w:rsidR="00361105" w:rsidRPr="00361105" w:rsidRDefault="00361105" w:rsidP="0036110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822022" w:rsidRPr="00B96F31" w:rsidRDefault="00822022" w:rsidP="00822022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i/>
          <w:sz w:val="24"/>
          <w:szCs w:val="24"/>
          <w:u w:val="single"/>
          <w:lang w:eastAsia="en-US"/>
        </w:rPr>
        <w:t>Otpad s divljih odlagališta</w:t>
      </w:r>
    </w:p>
    <w:p w:rsidR="00822022" w:rsidRDefault="00822022" w:rsidP="00822022">
      <w:pPr>
        <w:autoSpaceDE w:val="0"/>
        <w:autoSpaceDN w:val="0"/>
        <w:adjustRightInd w:val="0"/>
        <w:jc w:val="both"/>
        <w:rPr>
          <w:rFonts w:ascii="Arial" w:eastAsia="TimesNewRoman" w:hAnsi="Arial" w:cs="Arial"/>
          <w:sz w:val="24"/>
          <w:szCs w:val="24"/>
          <w:lang w:eastAsia="en-US"/>
        </w:rPr>
      </w:pPr>
      <w:r w:rsidRPr="00B96F31">
        <w:rPr>
          <w:rFonts w:ascii="Arial" w:eastAsia="Calibri" w:hAnsi="Arial" w:cs="Arial"/>
          <w:sz w:val="24"/>
          <w:szCs w:val="24"/>
          <w:lang w:eastAsia="en-US"/>
        </w:rPr>
        <w:t>Divlja odlagališta su</w:t>
      </w:r>
      <w:r w:rsidRPr="00B96F31">
        <w:rPr>
          <w:rFonts w:ascii="Arial" w:eastAsia="TimesNewRoman" w:hAnsi="Arial" w:cs="Arial"/>
          <w:sz w:val="24"/>
          <w:szCs w:val="24"/>
          <w:lang w:eastAsia="en-US"/>
        </w:rPr>
        <w:t xml:space="preserve"> odlagališta na koje netko odlaže otpad na nekontroliran način te je kao takvo društveno neprihvatljivo. </w:t>
      </w:r>
      <w:r w:rsidRPr="00B96F31">
        <w:rPr>
          <w:rFonts w:ascii="Arial" w:eastAsia="Calibri" w:hAnsi="Arial" w:cs="Arial"/>
          <w:sz w:val="24"/>
          <w:szCs w:val="24"/>
          <w:lang w:eastAsia="en-US"/>
        </w:rPr>
        <w:t>Na području Grada Ivanić-Grada postoji nekoliko divljih odlagališta na kojima se bez nadzora odlaže otpad. Takav način odlaganja otpada strogo je zabranjen jer dovodi do onečišćenja tla i voda, a ponekad se javljaju i požari. JLS je</w:t>
      </w:r>
      <w:r w:rsidRPr="00B96F31">
        <w:rPr>
          <w:rFonts w:ascii="Arial" w:eastAsia="TimesNewRoman" w:hAnsi="Arial" w:cs="Arial"/>
          <w:sz w:val="24"/>
          <w:szCs w:val="24"/>
          <w:lang w:eastAsia="en-US"/>
        </w:rPr>
        <w:t xml:space="preserve"> dužna, prema Zakonu, osigurati uklanjanje i zbrinjavanje otpada kojeg je nepoznata osoba odložila.</w:t>
      </w:r>
    </w:p>
    <w:p w:rsidR="008F62E7" w:rsidRDefault="00361105" w:rsidP="00016BE6">
      <w:pPr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Kontinuirano se provodila </w:t>
      </w:r>
      <w:r w:rsidR="00822022" w:rsidRPr="00C30518">
        <w:rPr>
          <w:rFonts w:ascii="Arial" w:eastAsia="Calibri" w:hAnsi="Arial" w:cs="Arial"/>
          <w:sz w:val="24"/>
          <w:szCs w:val="24"/>
          <w:lang w:eastAsia="en-US"/>
        </w:rPr>
        <w:t>sanacija divljih deponija na području Grada Ivanić-Grada kao također jedna od mjera navedena u PGO. U 201</w:t>
      </w:r>
      <w:r w:rsidR="00091CD7">
        <w:rPr>
          <w:rFonts w:ascii="Arial" w:eastAsia="Calibri" w:hAnsi="Arial" w:cs="Arial"/>
          <w:sz w:val="24"/>
          <w:szCs w:val="24"/>
          <w:lang w:eastAsia="en-US"/>
        </w:rPr>
        <w:t>6</w:t>
      </w:r>
      <w:r w:rsidR="00822022" w:rsidRPr="00C30518">
        <w:rPr>
          <w:rFonts w:ascii="Arial" w:eastAsia="Calibri" w:hAnsi="Arial" w:cs="Arial"/>
          <w:sz w:val="24"/>
          <w:szCs w:val="24"/>
          <w:lang w:eastAsia="en-US"/>
        </w:rPr>
        <w:t>.</w:t>
      </w:r>
      <w:r w:rsidR="00091CD7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822022" w:rsidRPr="00C30518">
        <w:rPr>
          <w:rFonts w:ascii="Arial" w:eastAsia="Calibri" w:hAnsi="Arial" w:cs="Arial"/>
          <w:sz w:val="24"/>
          <w:szCs w:val="24"/>
          <w:lang w:eastAsia="en-US"/>
        </w:rPr>
        <w:t>go</w:t>
      </w:r>
      <w:r w:rsidR="00822022">
        <w:rPr>
          <w:rFonts w:ascii="Arial" w:eastAsia="Calibri" w:hAnsi="Arial" w:cs="Arial"/>
          <w:sz w:val="24"/>
          <w:szCs w:val="24"/>
          <w:lang w:eastAsia="en-US"/>
        </w:rPr>
        <w:t xml:space="preserve">dini organizirana je </w:t>
      </w:r>
      <w:r w:rsidR="00822022" w:rsidRPr="00C30518">
        <w:rPr>
          <w:rFonts w:ascii="Arial" w:eastAsia="Calibri" w:hAnsi="Arial" w:cs="Arial"/>
          <w:sz w:val="24"/>
          <w:szCs w:val="24"/>
          <w:lang w:eastAsia="en-US"/>
        </w:rPr>
        <w:t xml:space="preserve">akcija pod nazivom </w:t>
      </w:r>
      <w:r w:rsidR="00822022" w:rsidRPr="00F13AC7">
        <w:rPr>
          <w:rFonts w:ascii="Arial" w:eastAsia="Calibri" w:hAnsi="Arial" w:cs="Arial"/>
          <w:sz w:val="24"/>
          <w:szCs w:val="24"/>
          <w:lang w:eastAsia="en-US"/>
        </w:rPr>
        <w:t>„Zelena čistka“</w:t>
      </w:r>
      <w:r w:rsidRPr="00F13AC7">
        <w:rPr>
          <w:rFonts w:ascii="Arial" w:eastAsia="Calibri" w:hAnsi="Arial" w:cs="Arial"/>
          <w:sz w:val="24"/>
          <w:szCs w:val="24"/>
          <w:lang w:eastAsia="en-US"/>
        </w:rPr>
        <w:t>, a opisana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je u poglavlju 8.</w:t>
      </w:r>
    </w:p>
    <w:p w:rsidR="008544E0" w:rsidRPr="00016BE6" w:rsidRDefault="008544E0" w:rsidP="00016BE6">
      <w:pPr>
        <w:jc w:val="both"/>
        <w:rPr>
          <w:rFonts w:ascii="Arial" w:eastAsia="TimesNewRoman" w:hAnsi="Arial" w:cs="Arial"/>
          <w:sz w:val="24"/>
          <w:szCs w:val="24"/>
          <w:lang w:eastAsia="en-US"/>
        </w:rPr>
      </w:pPr>
    </w:p>
    <w:p w:rsidR="008F62E7" w:rsidRPr="00361105" w:rsidRDefault="00011E5E" w:rsidP="00361105">
      <w:pPr>
        <w:pStyle w:val="t-9-8"/>
        <w:numPr>
          <w:ilvl w:val="0"/>
          <w:numId w:val="1"/>
        </w:numPr>
        <w:rPr>
          <w:rFonts w:ascii="Arial" w:hAnsi="Arial" w:cs="Arial"/>
          <w:b/>
        </w:rPr>
      </w:pPr>
      <w:r>
        <w:t xml:space="preserve"> </w:t>
      </w:r>
      <w:r w:rsidRPr="00310C96">
        <w:rPr>
          <w:rFonts w:ascii="Arial" w:hAnsi="Arial" w:cs="Arial"/>
          <w:b/>
        </w:rPr>
        <w:t>MJERE PRIKUPLJANJA MIJEŠANOG KOMUNALNOG OTPADA I BIORAZGRADIVOG KOMUNALNOG OTPADA,</w:t>
      </w:r>
      <w:r w:rsidR="00A35491" w:rsidRPr="00310C96">
        <w:rPr>
          <w:rFonts w:ascii="Arial" w:hAnsi="Arial" w:cs="Arial"/>
          <w:b/>
        </w:rPr>
        <w:t xml:space="preserve"> TE</w:t>
      </w:r>
      <w:r w:rsidRPr="00310C96">
        <w:rPr>
          <w:rFonts w:ascii="Arial" w:hAnsi="Arial" w:cs="Arial"/>
          <w:b/>
        </w:rPr>
        <w:t xml:space="preserve"> MJERE ODVOJENOG PRIKUPLJANJA OTPADNOG PAPIRA, METALA, STAKLA I PLASTIKE TE KRUPNOG (GLOMAZNOG) KOMUNALNOG OTPADA,</w:t>
      </w:r>
    </w:p>
    <w:p w:rsidR="00497F11" w:rsidRDefault="00016BE6" w:rsidP="00361105">
      <w:pPr>
        <w:pStyle w:val="t-9-8"/>
        <w:spacing w:after="0" w:afterAutospacing="0"/>
        <w:jc w:val="both"/>
        <w:rPr>
          <w:rFonts w:ascii="Arial" w:hAnsi="Arial" w:cs="Arial"/>
        </w:rPr>
      </w:pPr>
      <w:r w:rsidRPr="00016BE6">
        <w:rPr>
          <w:rFonts w:ascii="Arial" w:hAnsi="Arial" w:cs="Arial"/>
        </w:rPr>
        <w:t>P</w:t>
      </w:r>
      <w:r w:rsidR="009A704C" w:rsidRPr="00016BE6">
        <w:rPr>
          <w:rFonts w:ascii="Arial" w:hAnsi="Arial" w:cs="Arial"/>
        </w:rPr>
        <w:t>oslov</w:t>
      </w:r>
      <w:r w:rsidRPr="00016BE6">
        <w:rPr>
          <w:rFonts w:ascii="Arial" w:hAnsi="Arial" w:cs="Arial"/>
        </w:rPr>
        <w:t>e</w:t>
      </w:r>
      <w:r w:rsidR="009A704C" w:rsidRPr="00016BE6">
        <w:rPr>
          <w:rFonts w:ascii="Arial" w:hAnsi="Arial" w:cs="Arial"/>
        </w:rPr>
        <w:t xml:space="preserve"> javne usluge prikupljanja miješanog komunalnog i biorazgradivog komun</w:t>
      </w:r>
      <w:r w:rsidR="00497F11">
        <w:rPr>
          <w:rFonts w:ascii="Arial" w:hAnsi="Arial" w:cs="Arial"/>
        </w:rPr>
        <w:t>alnog</w:t>
      </w:r>
    </w:p>
    <w:p w:rsidR="0083732C" w:rsidRPr="00016BE6" w:rsidRDefault="00016BE6" w:rsidP="00497F11">
      <w:pPr>
        <w:pStyle w:val="t-9-8"/>
        <w:spacing w:before="0" w:before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otpada na području Grada Ivanić-Grada vrši </w:t>
      </w:r>
      <w:proofErr w:type="spellStart"/>
      <w:r>
        <w:rPr>
          <w:rFonts w:ascii="Arial" w:hAnsi="Arial" w:cs="Arial"/>
        </w:rPr>
        <w:t>Ivakop</w:t>
      </w:r>
      <w:proofErr w:type="spellEnd"/>
      <w:r>
        <w:rPr>
          <w:rFonts w:ascii="Arial" w:hAnsi="Arial" w:cs="Arial"/>
        </w:rPr>
        <w:t xml:space="preserve"> d.o.o. za komunalne djelatnosti.</w:t>
      </w:r>
    </w:p>
    <w:p w:rsidR="00C73E23" w:rsidRPr="00016BE6" w:rsidRDefault="00C73E23" w:rsidP="00064771">
      <w:pPr>
        <w:pStyle w:val="t-9-8"/>
        <w:spacing w:after="0" w:afterAutospacing="0"/>
        <w:jc w:val="both"/>
        <w:rPr>
          <w:rFonts w:ascii="Arial" w:hAnsi="Arial" w:cs="Arial"/>
        </w:rPr>
      </w:pPr>
      <w:r w:rsidRPr="00016BE6">
        <w:rPr>
          <w:rFonts w:ascii="Arial" w:hAnsi="Arial" w:cs="Arial"/>
        </w:rPr>
        <w:t xml:space="preserve">U skladu s tim, komunalno društvo </w:t>
      </w:r>
      <w:proofErr w:type="spellStart"/>
      <w:r w:rsidRPr="00016BE6">
        <w:rPr>
          <w:rFonts w:ascii="Arial" w:hAnsi="Arial" w:cs="Arial"/>
        </w:rPr>
        <w:t>Ivakop</w:t>
      </w:r>
      <w:proofErr w:type="spellEnd"/>
      <w:r w:rsidRPr="00016BE6">
        <w:rPr>
          <w:rFonts w:ascii="Arial" w:hAnsi="Arial" w:cs="Arial"/>
        </w:rPr>
        <w:t xml:space="preserve"> d.o.o. na području </w:t>
      </w:r>
      <w:r w:rsidR="00016BE6">
        <w:rPr>
          <w:rFonts w:ascii="Arial" w:hAnsi="Arial" w:cs="Arial"/>
        </w:rPr>
        <w:t>Grada Ivanić-Grada</w:t>
      </w:r>
      <w:r w:rsidR="00064771">
        <w:rPr>
          <w:rFonts w:ascii="Arial" w:hAnsi="Arial" w:cs="Arial"/>
        </w:rPr>
        <w:t xml:space="preserve"> </w:t>
      </w:r>
      <w:r w:rsidRPr="00016BE6">
        <w:rPr>
          <w:rFonts w:ascii="Arial" w:hAnsi="Arial" w:cs="Arial"/>
        </w:rPr>
        <w:t>organizirano i u skladu s rasporedom dostupnim korisnicima prikuplja miješani komunalni otpad, otpadni papir te plastiku i metalnu ambalažu.</w:t>
      </w:r>
    </w:p>
    <w:p w:rsidR="00457F83" w:rsidRPr="00457F83" w:rsidRDefault="00457F83" w:rsidP="00457F83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457F83">
        <w:rPr>
          <w:rFonts w:ascii="Arial" w:eastAsia="Times New Roman" w:hAnsi="Arial" w:cs="Arial"/>
          <w:sz w:val="24"/>
          <w:szCs w:val="24"/>
        </w:rPr>
        <w:t>Također, odvoz krupnog (glomaznog) otpada u 2016. godini organiziran je putem akcije koja je na području Grada Ivanić-Grada provođena tijekom kolovoza i rujna 2016. godine i kojom su obuhvaćena sva domaćinstva na području Grada.</w:t>
      </w:r>
    </w:p>
    <w:p w:rsidR="00497F11" w:rsidRDefault="00C73E23" w:rsidP="00361105">
      <w:pPr>
        <w:pStyle w:val="t-9-8"/>
        <w:spacing w:after="0" w:afterAutospacing="0"/>
        <w:jc w:val="both"/>
        <w:rPr>
          <w:rFonts w:ascii="Arial" w:hAnsi="Arial" w:cs="Arial"/>
        </w:rPr>
      </w:pPr>
      <w:r w:rsidRPr="00016BE6">
        <w:rPr>
          <w:rFonts w:ascii="Arial" w:hAnsi="Arial" w:cs="Arial"/>
        </w:rPr>
        <w:t xml:space="preserve">Sav sakupljeni komunalni otpad  kao i ostali sakupljeni neopasni otpad, odvozi  se na </w:t>
      </w:r>
    </w:p>
    <w:p w:rsidR="00C73E23" w:rsidRDefault="00C73E23" w:rsidP="00497F11">
      <w:pPr>
        <w:pStyle w:val="t-9-8"/>
        <w:spacing w:before="0" w:beforeAutospacing="0" w:after="0" w:afterAutospacing="0"/>
        <w:jc w:val="both"/>
        <w:rPr>
          <w:rFonts w:ascii="Arial" w:hAnsi="Arial" w:cs="Arial"/>
        </w:rPr>
      </w:pPr>
      <w:r w:rsidRPr="00016BE6">
        <w:rPr>
          <w:rFonts w:ascii="Arial" w:hAnsi="Arial" w:cs="Arial"/>
        </w:rPr>
        <w:t xml:space="preserve">odlagalište neopasnog otpada </w:t>
      </w:r>
      <w:proofErr w:type="spellStart"/>
      <w:r w:rsidRPr="00016BE6">
        <w:rPr>
          <w:rFonts w:ascii="Arial" w:hAnsi="Arial" w:cs="Arial"/>
        </w:rPr>
        <w:t>Tarno</w:t>
      </w:r>
      <w:proofErr w:type="spellEnd"/>
      <w:r w:rsidRPr="00016BE6">
        <w:rPr>
          <w:rFonts w:ascii="Arial" w:hAnsi="Arial" w:cs="Arial"/>
        </w:rPr>
        <w:t xml:space="preserve"> gdje se otpad, uz prethodnu kontrolu, zbrinjava,</w:t>
      </w:r>
      <w:r w:rsidR="00ED75E9">
        <w:rPr>
          <w:rFonts w:ascii="Arial" w:hAnsi="Arial" w:cs="Arial"/>
        </w:rPr>
        <w:t xml:space="preserve"> </w:t>
      </w:r>
      <w:r w:rsidR="00D947D6">
        <w:rPr>
          <w:rFonts w:ascii="Arial" w:hAnsi="Arial" w:cs="Arial"/>
        </w:rPr>
        <w:t>o</w:t>
      </w:r>
      <w:r w:rsidRPr="00016BE6">
        <w:rPr>
          <w:rFonts w:ascii="Arial" w:hAnsi="Arial" w:cs="Arial"/>
        </w:rPr>
        <w:t>dnosno, konačno odlaže.</w:t>
      </w:r>
    </w:p>
    <w:p w:rsidR="00497F11" w:rsidRPr="00016BE6" w:rsidRDefault="00497F11" w:rsidP="00497F11">
      <w:pPr>
        <w:pStyle w:val="t-9-8"/>
        <w:spacing w:before="0" w:beforeAutospacing="0" w:after="0" w:afterAutospacing="0"/>
        <w:jc w:val="both"/>
        <w:rPr>
          <w:rFonts w:ascii="Arial" w:hAnsi="Arial" w:cs="Arial"/>
        </w:rPr>
      </w:pPr>
    </w:p>
    <w:p w:rsidR="006F40A9" w:rsidRDefault="00C73E23" w:rsidP="00457F83">
      <w:pPr>
        <w:pStyle w:val="t-9-8"/>
        <w:spacing w:before="0" w:beforeAutospacing="0" w:after="0" w:afterAutospacing="0"/>
        <w:jc w:val="both"/>
        <w:rPr>
          <w:rFonts w:ascii="Arial" w:hAnsi="Arial" w:cs="Arial"/>
        </w:rPr>
      </w:pPr>
      <w:r w:rsidRPr="00016BE6">
        <w:rPr>
          <w:rFonts w:ascii="Arial" w:hAnsi="Arial" w:cs="Arial"/>
        </w:rPr>
        <w:t xml:space="preserve">Građanima je na području </w:t>
      </w:r>
      <w:r w:rsidR="00ED75E9">
        <w:rPr>
          <w:rFonts w:ascii="Arial" w:hAnsi="Arial" w:cs="Arial"/>
        </w:rPr>
        <w:t>Grada Ivanić-Grada tako</w:t>
      </w:r>
      <w:r w:rsidRPr="00016BE6">
        <w:rPr>
          <w:rFonts w:ascii="Arial" w:hAnsi="Arial" w:cs="Arial"/>
        </w:rPr>
        <w:t xml:space="preserve">đer osigurano ukupno </w:t>
      </w:r>
      <w:r w:rsidR="000F6A61" w:rsidRPr="00457F83">
        <w:rPr>
          <w:rFonts w:ascii="Arial" w:hAnsi="Arial" w:cs="Arial"/>
        </w:rPr>
        <w:t>2</w:t>
      </w:r>
      <w:r w:rsidR="00457F83" w:rsidRPr="00457F83">
        <w:rPr>
          <w:rFonts w:ascii="Arial" w:hAnsi="Arial" w:cs="Arial"/>
        </w:rPr>
        <w:t>1</w:t>
      </w:r>
      <w:r w:rsidRPr="00457F83">
        <w:rPr>
          <w:rFonts w:ascii="Arial" w:hAnsi="Arial" w:cs="Arial"/>
        </w:rPr>
        <w:t xml:space="preserve"> zelenih otoka,</w:t>
      </w:r>
      <w:r w:rsidRPr="00016BE6">
        <w:rPr>
          <w:rFonts w:ascii="Arial" w:hAnsi="Arial" w:cs="Arial"/>
        </w:rPr>
        <w:t xml:space="preserve"> putem kojih mogu </w:t>
      </w:r>
      <w:r w:rsidR="006F40A9" w:rsidRPr="00016BE6">
        <w:rPr>
          <w:rFonts w:ascii="Arial" w:hAnsi="Arial" w:cs="Arial"/>
        </w:rPr>
        <w:t xml:space="preserve">odvojeno odlagati otpadni papir, staklenu, metalnu i </w:t>
      </w:r>
      <w:r w:rsidR="000F6A61">
        <w:rPr>
          <w:rFonts w:ascii="Arial" w:hAnsi="Arial" w:cs="Arial"/>
        </w:rPr>
        <w:t>PET ambalažu</w:t>
      </w:r>
      <w:r w:rsidR="006F40A9" w:rsidRPr="00016BE6">
        <w:rPr>
          <w:rFonts w:ascii="Arial" w:hAnsi="Arial" w:cs="Arial"/>
        </w:rPr>
        <w:t>.</w:t>
      </w:r>
    </w:p>
    <w:p w:rsidR="00457F83" w:rsidRDefault="00457F83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</w:p>
    <w:p w:rsidR="00310C96" w:rsidRDefault="00310C96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lastRenderedPageBreak/>
        <w:t>Smanjenj</w:t>
      </w: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>e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biorazgradivog dijela komunalnog otpada koji se trenutačno odlaže </w:t>
      </w:r>
      <w:r w:rsidR="00361105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na odlagalište komunalnog </w:t>
      </w:r>
      <w:proofErr w:type="spellStart"/>
      <w:r w:rsidR="00361105">
        <w:rPr>
          <w:rFonts w:ascii="Arial" w:eastAsia="Calibri" w:hAnsi="Arial" w:cs="Arial"/>
          <w:color w:val="000000"/>
          <w:sz w:val="24"/>
          <w:szCs w:val="24"/>
          <w:lang w:eastAsia="en-US"/>
        </w:rPr>
        <w:t>otoppada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zasigurno je jedan od prioriteta.</w:t>
      </w: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K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uhinjski i sličan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najzastupljenija</w:t>
      </w: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je vr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sta biorazgradivog dijela komunalnog otpada. </w:t>
      </w:r>
    </w:p>
    <w:p w:rsidR="005E27EC" w:rsidRDefault="00D557EA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>Tijekom 2016</w:t>
      </w:r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>.</w:t>
      </w:r>
      <w:r w:rsidR="00064771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</w:t>
      </w:r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>godine u okviru kampanje „</w:t>
      </w:r>
      <w:proofErr w:type="spellStart"/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>Kompostiranje</w:t>
      </w:r>
      <w:proofErr w:type="spellEnd"/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u vlastitom vrtu“ građanima je podijeljeno 300 komada </w:t>
      </w:r>
      <w:proofErr w:type="spellStart"/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>kompostera</w:t>
      </w:r>
      <w:proofErr w:type="spellEnd"/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, </w:t>
      </w:r>
      <w:r w:rsidR="005E27EC" w:rsidRPr="00F13AC7">
        <w:rPr>
          <w:rFonts w:ascii="Arial" w:eastAsia="Calibri" w:hAnsi="Arial" w:cs="Arial"/>
          <w:color w:val="000000"/>
          <w:sz w:val="24"/>
          <w:szCs w:val="24"/>
          <w:lang w:eastAsia="en-US"/>
        </w:rPr>
        <w:t>a kampan</w:t>
      </w:r>
      <w:r w:rsidR="00F13AC7" w:rsidRPr="00F13AC7">
        <w:rPr>
          <w:rFonts w:ascii="Arial" w:eastAsia="Calibri" w:hAnsi="Arial" w:cs="Arial"/>
          <w:color w:val="000000"/>
          <w:sz w:val="24"/>
          <w:szCs w:val="24"/>
          <w:lang w:eastAsia="en-US"/>
        </w:rPr>
        <w:t>ja se planira provoditi i u 2017</w:t>
      </w:r>
      <w:r w:rsidR="005E27EC" w:rsidRPr="00F13AC7">
        <w:rPr>
          <w:rFonts w:ascii="Arial" w:eastAsia="Calibri" w:hAnsi="Arial" w:cs="Arial"/>
          <w:color w:val="000000"/>
          <w:sz w:val="24"/>
          <w:szCs w:val="24"/>
          <w:lang w:eastAsia="en-US"/>
        </w:rPr>
        <w:t>.godini</w:t>
      </w:r>
      <w:r w:rsidR="00F13AC7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nabavom 1000 komada </w:t>
      </w:r>
      <w:proofErr w:type="spellStart"/>
      <w:r w:rsidR="00F13AC7">
        <w:rPr>
          <w:rFonts w:ascii="Arial" w:eastAsia="Calibri" w:hAnsi="Arial" w:cs="Arial"/>
          <w:color w:val="000000"/>
          <w:sz w:val="24"/>
          <w:szCs w:val="24"/>
          <w:lang w:eastAsia="en-US"/>
        </w:rPr>
        <w:t>kompostera</w:t>
      </w:r>
      <w:proofErr w:type="spellEnd"/>
      <w:r w:rsidR="005E27EC">
        <w:rPr>
          <w:rFonts w:ascii="Arial" w:eastAsia="Calibri" w:hAnsi="Arial" w:cs="Arial"/>
          <w:color w:val="000000"/>
          <w:sz w:val="24"/>
          <w:szCs w:val="24"/>
          <w:lang w:eastAsia="en-US"/>
        </w:rPr>
        <w:t>.</w:t>
      </w:r>
    </w:p>
    <w:p w:rsidR="00497F11" w:rsidRPr="00310C96" w:rsidRDefault="00497F11" w:rsidP="00310C96">
      <w:pPr>
        <w:spacing w:after="0"/>
        <w:ind w:firstLine="36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</w:p>
    <w:p w:rsidR="00310C96" w:rsidRPr="00310C96" w:rsidRDefault="00310C96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U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koji se proizvodi u kućanstvima, a pogodan je za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kompostiranje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spada :</w:t>
      </w:r>
    </w:p>
    <w:p w:rsidR="00310C96" w:rsidRPr="00310C96" w:rsidRDefault="00310C96" w:rsidP="00310C96">
      <w:pPr>
        <w:numPr>
          <w:ilvl w:val="0"/>
          <w:numId w:val="28"/>
        </w:numPr>
        <w:autoSpaceDE w:val="0"/>
        <w:autoSpaceDN w:val="0"/>
        <w:adjustRightInd w:val="0"/>
        <w:spacing w:after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sz w:val="24"/>
          <w:szCs w:val="24"/>
          <w:lang w:eastAsia="en-US"/>
        </w:rPr>
        <w:t>kuhinjski otpad (voće i povrće, kruh, ljuske od jaja, talog kave i čaja, i slično).</w:t>
      </w:r>
    </w:p>
    <w:p w:rsidR="00310C96" w:rsidRPr="00310C96" w:rsidRDefault="00310C96" w:rsidP="00310C96">
      <w:pPr>
        <w:numPr>
          <w:ilvl w:val="0"/>
          <w:numId w:val="28"/>
        </w:numPr>
        <w:autoSpaceDE w:val="0"/>
        <w:autoSpaceDN w:val="0"/>
        <w:adjustRightInd w:val="0"/>
        <w:contextualSpacing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sz w:val="24"/>
          <w:szCs w:val="24"/>
          <w:lang w:eastAsia="en-US"/>
        </w:rPr>
        <w:t>vrtni i zeleni otpad (lišće i granje, trava i korov, slama i slično);</w:t>
      </w:r>
    </w:p>
    <w:p w:rsidR="00310C96" w:rsidRPr="00310C96" w:rsidRDefault="00310C96" w:rsidP="00310C96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sz w:val="24"/>
          <w:szCs w:val="24"/>
          <w:lang w:eastAsia="en-US"/>
        </w:rPr>
        <w:t xml:space="preserve">U kuhinjski i vrtni otpad koji nije pogodan za </w:t>
      </w:r>
      <w:proofErr w:type="spellStart"/>
      <w:r w:rsidRPr="00310C96">
        <w:rPr>
          <w:rFonts w:ascii="Arial" w:eastAsia="Calibri" w:hAnsi="Arial" w:cs="Arial"/>
          <w:sz w:val="24"/>
          <w:szCs w:val="24"/>
          <w:lang w:eastAsia="en-US"/>
        </w:rPr>
        <w:t>kompostiranje</w:t>
      </w:r>
      <w:proofErr w:type="spellEnd"/>
      <w:r w:rsidRPr="00310C96">
        <w:rPr>
          <w:rFonts w:ascii="Arial" w:eastAsia="Calibri" w:hAnsi="Arial" w:cs="Arial"/>
          <w:sz w:val="24"/>
          <w:szCs w:val="24"/>
          <w:lang w:eastAsia="en-US"/>
        </w:rPr>
        <w:t xml:space="preserve"> spada: 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meso, kosti, </w:t>
      </w:r>
      <w:r w:rsidRPr="00310C96">
        <w:rPr>
          <w:rFonts w:ascii="Arial" w:eastAsia="Calibri" w:hAnsi="Arial" w:cs="Arial"/>
          <w:sz w:val="24"/>
          <w:szCs w:val="24"/>
          <w:lang w:eastAsia="en-US"/>
        </w:rPr>
        <w:t xml:space="preserve">kuhani tekući ostaci hrane, 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velike količine novinskog papira, časopisi u boji i drugo.</w:t>
      </w:r>
    </w:p>
    <w:p w:rsidR="00310C96" w:rsidRDefault="00310C96" w:rsidP="00310C96">
      <w:pPr>
        <w:ind w:firstLine="708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>PGO pre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dviđa o</w:t>
      </w:r>
      <w:r w:rsidRPr="00310C96">
        <w:rPr>
          <w:rFonts w:ascii="Arial" w:eastAsia="Calibri" w:hAnsi="Arial" w:cs="Arial"/>
          <w:bCs/>
          <w:color w:val="000000"/>
          <w:sz w:val="24"/>
          <w:szCs w:val="24"/>
          <w:lang w:eastAsia="en-US"/>
        </w:rPr>
        <w:t xml:space="preserve">dvojeno sakupljanje </w:t>
      </w:r>
      <w:proofErr w:type="spellStart"/>
      <w:r w:rsidRPr="00310C96">
        <w:rPr>
          <w:rFonts w:ascii="Arial" w:eastAsia="Calibri" w:hAnsi="Arial" w:cs="Arial"/>
          <w:bCs/>
          <w:color w:val="000000"/>
          <w:sz w:val="24"/>
          <w:szCs w:val="24"/>
          <w:lang w:eastAsia="en-US"/>
        </w:rPr>
        <w:t>biootpada</w:t>
      </w:r>
      <w:proofErr w:type="spellEnd"/>
      <w:r w:rsidRPr="00310C96">
        <w:rPr>
          <w:rFonts w:ascii="Arial" w:eastAsia="Calibri" w:hAnsi="Arial" w:cs="Arial"/>
          <w:bCs/>
          <w:color w:val="000000"/>
          <w:sz w:val="24"/>
          <w:szCs w:val="24"/>
          <w:lang w:eastAsia="en-US"/>
        </w:rPr>
        <w:t xml:space="preserve"> putem posebnih spremnika (smeđi)</w:t>
      </w:r>
      <w:r w:rsidRPr="00310C96">
        <w:rPr>
          <w:rFonts w:ascii="Arial" w:eastAsia="Calibri" w:hAnsi="Arial" w:cs="Arial"/>
          <w:b/>
          <w:bCs/>
          <w:color w:val="000000"/>
          <w:sz w:val="24"/>
          <w:szCs w:val="24"/>
          <w:lang w:eastAsia="en-US"/>
        </w:rPr>
        <w:t xml:space="preserve"> </w:t>
      </w:r>
      <w:r w:rsidRPr="00310C96">
        <w:rPr>
          <w:rFonts w:ascii="Arial" w:eastAsia="Calibri" w:hAnsi="Arial" w:cs="Arial"/>
          <w:bCs/>
          <w:color w:val="000000"/>
          <w:sz w:val="24"/>
          <w:szCs w:val="24"/>
          <w:lang w:eastAsia="en-US"/>
        </w:rPr>
        <w:t>od 80 ili 120l za svakog korisnika</w:t>
      </w:r>
      <w:r w:rsidRPr="00310C96">
        <w:rPr>
          <w:rFonts w:ascii="Arial" w:eastAsia="Calibri" w:hAnsi="Arial" w:cs="Arial"/>
          <w:b/>
          <w:bCs/>
          <w:color w:val="000000"/>
          <w:sz w:val="24"/>
          <w:szCs w:val="24"/>
          <w:lang w:eastAsia="en-US"/>
        </w:rPr>
        <w:t xml:space="preserve">. 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Aktivnost je usmjerena na kućanstva i pravne osobe koje se nalaze na području Grada</w:t>
      </w:r>
      <w:r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. 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Detaljna razrada aktivnosti definirati će točne infrastrukturne i operativne potrebe za provođenje usluge odvojenog sakupljanja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biootpada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.</w:t>
      </w:r>
    </w:p>
    <w:p w:rsidR="008544E0" w:rsidRPr="00310C96" w:rsidRDefault="008544E0" w:rsidP="00310C96">
      <w:pPr>
        <w:ind w:firstLine="708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</w:p>
    <w:p w:rsidR="00310C96" w:rsidRPr="00310C96" w:rsidRDefault="00310C96" w:rsidP="00310C96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b/>
          <w:color w:val="000000"/>
          <w:sz w:val="24"/>
          <w:szCs w:val="24"/>
          <w:lang w:eastAsia="en-US"/>
        </w:rPr>
        <w:tab/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Prikaz proizvođača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biootpada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na području Grada Ivanić-Grada</w:t>
      </w:r>
    </w:p>
    <w:tbl>
      <w:tblPr>
        <w:tblStyle w:val="Srednjesjenanje1-Isticanje12"/>
        <w:tblW w:w="0" w:type="auto"/>
        <w:jc w:val="center"/>
        <w:tblLook w:val="04A0" w:firstRow="1" w:lastRow="0" w:firstColumn="1" w:lastColumn="0" w:noHBand="0" w:noVBand="1"/>
      </w:tblPr>
      <w:tblGrid>
        <w:gridCol w:w="4404"/>
        <w:gridCol w:w="4404"/>
      </w:tblGrid>
      <w:tr w:rsidR="00310C96" w:rsidRPr="00310C96" w:rsidTr="006537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76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04" w:type="dxa"/>
          </w:tcPr>
          <w:p w:rsidR="00310C96" w:rsidRPr="00310C96" w:rsidRDefault="00310C96" w:rsidP="00310C96">
            <w:pPr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10C96">
              <w:rPr>
                <w:rFonts w:ascii="Arial" w:hAnsi="Arial" w:cs="Arial"/>
                <w:sz w:val="24"/>
                <w:szCs w:val="24"/>
              </w:rPr>
              <w:t>KUĆANSTVA</w:t>
            </w:r>
          </w:p>
          <w:p w:rsidR="00310C96" w:rsidRPr="00310C96" w:rsidRDefault="00310C96" w:rsidP="00310C96">
            <w:pPr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04" w:type="dxa"/>
          </w:tcPr>
          <w:p w:rsidR="00310C96" w:rsidRPr="00310C96" w:rsidRDefault="00310C96" w:rsidP="00310C96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310C96">
              <w:rPr>
                <w:rFonts w:ascii="Arial" w:hAnsi="Arial" w:cs="Arial"/>
                <w:sz w:val="24"/>
                <w:szCs w:val="24"/>
              </w:rPr>
              <w:t>PRAVNE OSOBE</w:t>
            </w:r>
          </w:p>
        </w:tc>
      </w:tr>
      <w:tr w:rsidR="00310C96" w:rsidRPr="00310C96" w:rsidTr="006537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3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04" w:type="dxa"/>
          </w:tcPr>
          <w:p w:rsidR="00310C96" w:rsidRPr="00310C96" w:rsidRDefault="00310C96" w:rsidP="00310C96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310C96" w:rsidRPr="00310C96" w:rsidRDefault="00310C96" w:rsidP="00310C96">
            <w:pPr>
              <w:numPr>
                <w:ilvl w:val="0"/>
                <w:numId w:val="27"/>
              </w:numPr>
              <w:spacing w:line="276" w:lineRule="auto"/>
              <w:contextualSpacing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privatne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kuće</w:t>
            </w:r>
            <w:proofErr w:type="spellEnd"/>
          </w:p>
        </w:tc>
        <w:tc>
          <w:tcPr>
            <w:tcW w:w="4404" w:type="dxa"/>
          </w:tcPr>
          <w:p w:rsidR="00310C96" w:rsidRPr="00310C96" w:rsidRDefault="00310C96" w:rsidP="00310C96">
            <w:pPr>
              <w:numPr>
                <w:ilvl w:val="0"/>
                <w:numId w:val="27"/>
              </w:numPr>
              <w:spacing w:line="276" w:lineRule="auto"/>
              <w:contextualSpacing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mali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proizvođači</w:t>
            </w:r>
            <w:proofErr w:type="spellEnd"/>
          </w:p>
          <w:p w:rsidR="00310C96" w:rsidRPr="00310C96" w:rsidRDefault="00310C96" w:rsidP="00310C96">
            <w:pPr>
              <w:spacing w:line="276" w:lineRule="auto"/>
              <w:ind w:left="720"/>
              <w:contextualSpacing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(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vrtići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škole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institucije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tvrtke,hoteli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restorani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)</w:t>
            </w:r>
          </w:p>
        </w:tc>
      </w:tr>
      <w:tr w:rsidR="00310C96" w:rsidRPr="00310C96" w:rsidTr="006537F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54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04" w:type="dxa"/>
          </w:tcPr>
          <w:p w:rsidR="00310C96" w:rsidRPr="00310C96" w:rsidRDefault="00310C96" w:rsidP="00310C96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404" w:type="dxa"/>
          </w:tcPr>
          <w:p w:rsidR="00310C96" w:rsidRPr="00310C96" w:rsidRDefault="00310C96" w:rsidP="00310C96">
            <w:pPr>
              <w:numPr>
                <w:ilvl w:val="0"/>
                <w:numId w:val="27"/>
              </w:numPr>
              <w:spacing w:line="276" w:lineRule="auto"/>
              <w:contextualSpacing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veliki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proizvođači</w:t>
            </w:r>
            <w:proofErr w:type="spellEnd"/>
          </w:p>
          <w:p w:rsidR="00310C96" w:rsidRPr="00310C96" w:rsidRDefault="00310C96" w:rsidP="00310C96">
            <w:pPr>
              <w:spacing w:line="276" w:lineRule="auto"/>
              <w:ind w:left="720"/>
              <w:contextualSpacing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(</w:t>
            </w:r>
            <w:proofErr w:type="spellStart"/>
            <w:proofErr w:type="gram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trgovački</w:t>
            </w:r>
            <w:proofErr w:type="spellEnd"/>
            <w:proofErr w:type="gram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centri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prehrambena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industrija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velike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tvrtke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>i</w:t>
            </w:r>
            <w:proofErr w:type="spellEnd"/>
            <w:r w:rsidRPr="00310C96">
              <w:rPr>
                <w:rFonts w:ascii="Arial" w:hAnsi="Arial" w:cs="Arial"/>
                <w:color w:val="000000"/>
                <w:sz w:val="24"/>
                <w:szCs w:val="24"/>
              </w:rPr>
              <w:t xml:space="preserve"> sl.)</w:t>
            </w:r>
          </w:p>
        </w:tc>
      </w:tr>
    </w:tbl>
    <w:p w:rsidR="008544E0" w:rsidRDefault="008544E0" w:rsidP="00310C96">
      <w:pPr>
        <w:spacing w:before="100" w:beforeAutospacing="1" w:after="0"/>
        <w:jc w:val="both"/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</w:pPr>
    </w:p>
    <w:p w:rsidR="00310C96" w:rsidRPr="00310C96" w:rsidRDefault="00310C96" w:rsidP="00310C96">
      <w:pPr>
        <w:spacing w:before="100" w:beforeAutospacing="1" w:after="0"/>
        <w:jc w:val="both"/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</w:pPr>
      <w:r w:rsidRPr="00310C96"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  <w:t>Kućanstva</w:t>
      </w:r>
    </w:p>
    <w:p w:rsidR="00310C96" w:rsidRPr="005E27EC" w:rsidRDefault="00310C96" w:rsidP="00361105">
      <w:pPr>
        <w:jc w:val="both"/>
        <w:rPr>
          <w:rFonts w:ascii="Arial" w:eastAsia="Calibri" w:hAnsi="Arial" w:cs="Arial"/>
          <w:i/>
          <w:sz w:val="24"/>
          <w:szCs w:val="24"/>
          <w:lang w:eastAsia="en-US"/>
        </w:rPr>
      </w:pPr>
      <w:r w:rsidRPr="005E27EC">
        <w:rPr>
          <w:rFonts w:ascii="Arial" w:eastAsia="Calibri" w:hAnsi="Arial" w:cs="Arial"/>
          <w:sz w:val="24"/>
          <w:szCs w:val="24"/>
          <w:lang w:eastAsia="en-US"/>
        </w:rPr>
        <w:t xml:space="preserve">U privatnim kućama uglavnom se proizvodi kuhinjski i vrtni otpad (ostatci voća i povrća, trava te granje i lišće). Odlaganje </w:t>
      </w:r>
      <w:proofErr w:type="spellStart"/>
      <w:r w:rsidRPr="005E27EC">
        <w:rPr>
          <w:rFonts w:ascii="Arial" w:eastAsia="Calibri" w:hAnsi="Arial" w:cs="Arial"/>
          <w:sz w:val="24"/>
          <w:szCs w:val="24"/>
          <w:lang w:eastAsia="en-US"/>
        </w:rPr>
        <w:t>biootpada</w:t>
      </w:r>
      <w:proofErr w:type="spellEnd"/>
      <w:r w:rsidRPr="005E27EC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0D1678" w:rsidRPr="005E27EC">
        <w:rPr>
          <w:rFonts w:ascii="Arial" w:eastAsia="Calibri" w:hAnsi="Arial" w:cs="Arial"/>
          <w:sz w:val="24"/>
          <w:szCs w:val="24"/>
          <w:lang w:eastAsia="en-US"/>
        </w:rPr>
        <w:t xml:space="preserve">planirano </w:t>
      </w:r>
      <w:r w:rsidRPr="005E27EC">
        <w:rPr>
          <w:rFonts w:ascii="Arial" w:eastAsia="Calibri" w:hAnsi="Arial" w:cs="Arial"/>
          <w:sz w:val="24"/>
          <w:szCs w:val="24"/>
          <w:lang w:eastAsia="en-US"/>
        </w:rPr>
        <w:t xml:space="preserve">je u posudama od 80 ili 120l, a koje bi dobilo svako kućanstvo. Učestalost odvoza </w:t>
      </w:r>
      <w:r w:rsidR="000D1678" w:rsidRPr="005E27EC">
        <w:rPr>
          <w:rFonts w:ascii="Arial" w:eastAsia="Calibri" w:hAnsi="Arial" w:cs="Arial"/>
          <w:sz w:val="24"/>
          <w:szCs w:val="24"/>
          <w:lang w:eastAsia="en-US"/>
        </w:rPr>
        <w:t xml:space="preserve">biti će minimalno </w:t>
      </w:r>
      <w:r w:rsidRPr="005E27EC">
        <w:rPr>
          <w:rFonts w:ascii="Arial" w:eastAsia="Calibri" w:hAnsi="Arial" w:cs="Arial"/>
          <w:sz w:val="24"/>
          <w:szCs w:val="24"/>
          <w:lang w:eastAsia="en-US"/>
        </w:rPr>
        <w:t>1x tjedno ili po potrebi češće.</w:t>
      </w:r>
    </w:p>
    <w:p w:rsidR="00310C96" w:rsidRPr="00310C96" w:rsidRDefault="00310C96" w:rsidP="00310C96">
      <w:pPr>
        <w:spacing w:after="0"/>
        <w:jc w:val="both"/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</w:pPr>
      <w:r w:rsidRPr="00310C96">
        <w:rPr>
          <w:rFonts w:ascii="Arial" w:eastAsia="Calibri" w:hAnsi="Arial" w:cs="Arial"/>
          <w:i/>
          <w:color w:val="000000"/>
          <w:sz w:val="24"/>
          <w:szCs w:val="24"/>
          <w:u w:val="single"/>
          <w:lang w:eastAsia="en-US"/>
        </w:rPr>
        <w:t>Pravne osobe</w:t>
      </w:r>
    </w:p>
    <w:p w:rsidR="00310C96" w:rsidRPr="00310C96" w:rsidRDefault="00310C96" w:rsidP="00361105">
      <w:pPr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U grupu malih proizvođača spadaju škole, vrtići, institucije, manje tvrtke, hoteli i objekti uslužne djelatnosti (restorani, zalogajnice i sl.). Proizvedeni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bi se odlagao u posebnim posudama od 120 ili 240lit, a sakupljanje bi bilo min.1x tjedno ili po potrebi i češće. U grupu velikih proizvođača svrstani su trgovački centri, prehrambena industrija, velike tvrtke i sl. Proizvedeni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odla</w:t>
      </w:r>
      <w:r w:rsidR="000D1678">
        <w:rPr>
          <w:rFonts w:ascii="Arial" w:eastAsia="Calibri" w:hAnsi="Arial" w:cs="Arial"/>
          <w:color w:val="000000"/>
          <w:sz w:val="24"/>
          <w:szCs w:val="24"/>
          <w:lang w:eastAsia="en-US"/>
        </w:rPr>
        <w:t>gat će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se u posebne spremnike od 240 ili 1.100 lit. Sakupljanje </w:t>
      </w:r>
      <w:r w:rsidR="000D1678">
        <w:rPr>
          <w:rFonts w:ascii="Arial" w:eastAsia="Calibri" w:hAnsi="Arial" w:cs="Arial"/>
          <w:color w:val="000000"/>
          <w:sz w:val="24"/>
          <w:szCs w:val="24"/>
          <w:lang w:eastAsia="en-US"/>
        </w:rPr>
        <w:t>će biti</w:t>
      </w: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min. 1x tjedno ili po pozivu. </w:t>
      </w:r>
    </w:p>
    <w:p w:rsidR="00310C96" w:rsidRPr="00310C96" w:rsidRDefault="00310C96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lastRenderedPageBreak/>
        <w:t xml:space="preserve">Kvalitetu sakupljenog </w:t>
      </w:r>
      <w:proofErr w:type="spellStart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biootpada</w:t>
      </w:r>
      <w:proofErr w:type="spellEnd"/>
      <w:r w:rsidRPr="00310C96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potrebno je kontinuirano pratiti i nadzirati jer o njoj ovisi način obrade, osobito paziti na udio nečistoća koji se nalazi u spremnicima za ovakvu vrstu otpada.</w:t>
      </w:r>
    </w:p>
    <w:p w:rsidR="00361105" w:rsidRDefault="00361105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</w:p>
    <w:p w:rsidR="00457F83" w:rsidRPr="00457F83" w:rsidRDefault="00457F83" w:rsidP="00457F83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Sakupljeni </w:t>
      </w:r>
      <w:proofErr w:type="spellStart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</w:t>
      </w:r>
      <w:proofErr w:type="spellEnd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iz Grada Ivanić-Grada potrebno je odvoziti na obradu u </w:t>
      </w:r>
      <w:proofErr w:type="spellStart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>kompostanu</w:t>
      </w:r>
      <w:proofErr w:type="spellEnd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gdje se aerobnom obradom proizvodi kompost. Implementaciju odvojenog sakupljanja </w:t>
      </w:r>
      <w:proofErr w:type="spellStart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>biootpada</w:t>
      </w:r>
      <w:proofErr w:type="spellEnd"/>
      <w:r w:rsidRPr="00457F83">
        <w:rPr>
          <w:rFonts w:ascii="Arial" w:eastAsia="Calibri" w:hAnsi="Arial" w:cs="Arial"/>
          <w:color w:val="000000"/>
          <w:sz w:val="24"/>
          <w:szCs w:val="24"/>
          <w:lang w:eastAsia="en-US"/>
        </w:rPr>
        <w:t xml:space="preserve"> potrebno je započeti postupno u narednom razdoblju s ciljem potpune uspostave do kraja 2017. godine. </w:t>
      </w:r>
    </w:p>
    <w:p w:rsidR="00361105" w:rsidRDefault="00361105" w:rsidP="00361105">
      <w:pPr>
        <w:spacing w:after="0"/>
        <w:jc w:val="both"/>
        <w:rPr>
          <w:rFonts w:ascii="Arial" w:eastAsia="Calibri" w:hAnsi="Arial" w:cs="Arial"/>
          <w:color w:val="000000"/>
          <w:sz w:val="24"/>
          <w:szCs w:val="24"/>
          <w:lang w:eastAsia="en-US"/>
        </w:rPr>
      </w:pPr>
    </w:p>
    <w:p w:rsidR="00310C96" w:rsidRDefault="00D557EA" w:rsidP="00497F11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U 2016</w:t>
      </w:r>
      <w:r w:rsidR="00497F11" w:rsidRPr="005E27EC">
        <w:rPr>
          <w:rFonts w:ascii="Arial" w:eastAsia="Calibri" w:hAnsi="Arial" w:cs="Arial"/>
          <w:sz w:val="24"/>
          <w:szCs w:val="24"/>
          <w:lang w:eastAsia="en-US"/>
        </w:rPr>
        <w:t>.</w:t>
      </w:r>
      <w:r w:rsidR="00064771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497F11" w:rsidRPr="005E27EC">
        <w:rPr>
          <w:rFonts w:ascii="Arial" w:eastAsia="Calibri" w:hAnsi="Arial" w:cs="Arial"/>
          <w:sz w:val="24"/>
          <w:szCs w:val="24"/>
          <w:lang w:eastAsia="en-US"/>
        </w:rPr>
        <w:t>godini nabav</w:t>
      </w:r>
      <w:r w:rsidR="00457F83">
        <w:rPr>
          <w:rFonts w:ascii="Arial" w:eastAsia="Calibri" w:hAnsi="Arial" w:cs="Arial"/>
          <w:sz w:val="24"/>
          <w:szCs w:val="24"/>
          <w:lang w:eastAsia="en-US"/>
        </w:rPr>
        <w:t>ljeno je 4</w:t>
      </w:r>
      <w:r w:rsidR="005E27EC" w:rsidRPr="005E27EC">
        <w:rPr>
          <w:rFonts w:ascii="Arial" w:eastAsia="Calibri" w:hAnsi="Arial" w:cs="Arial"/>
          <w:sz w:val="24"/>
          <w:szCs w:val="24"/>
          <w:lang w:eastAsia="en-US"/>
        </w:rPr>
        <w:t xml:space="preserve">00 komada </w:t>
      </w:r>
      <w:proofErr w:type="spellStart"/>
      <w:r w:rsidR="005E27EC" w:rsidRPr="005E27EC">
        <w:rPr>
          <w:rFonts w:ascii="Arial" w:eastAsia="Calibri" w:hAnsi="Arial" w:cs="Arial"/>
          <w:sz w:val="24"/>
          <w:szCs w:val="24"/>
          <w:lang w:eastAsia="en-US"/>
        </w:rPr>
        <w:t>kompostera</w:t>
      </w:r>
      <w:proofErr w:type="spellEnd"/>
      <w:r w:rsidR="005E27EC" w:rsidRPr="005E27EC">
        <w:rPr>
          <w:rFonts w:ascii="Arial" w:eastAsia="Calibri" w:hAnsi="Arial" w:cs="Arial"/>
          <w:sz w:val="24"/>
          <w:szCs w:val="24"/>
          <w:lang w:eastAsia="en-US"/>
        </w:rPr>
        <w:t xml:space="preserve"> za odlaganje biorazgradivog otpada u domaćinstvima i provedena je edukacija građana o načinu </w:t>
      </w:r>
      <w:proofErr w:type="spellStart"/>
      <w:r w:rsidR="005E27EC" w:rsidRPr="005E27EC">
        <w:rPr>
          <w:rFonts w:ascii="Arial" w:eastAsia="Calibri" w:hAnsi="Arial" w:cs="Arial"/>
          <w:sz w:val="24"/>
          <w:szCs w:val="24"/>
          <w:lang w:eastAsia="en-US"/>
        </w:rPr>
        <w:t>kompostiranja</w:t>
      </w:r>
      <w:proofErr w:type="spellEnd"/>
      <w:r w:rsidR="005E27EC" w:rsidRPr="005E27EC">
        <w:rPr>
          <w:rFonts w:ascii="Arial" w:eastAsia="Calibri" w:hAnsi="Arial" w:cs="Arial"/>
          <w:sz w:val="24"/>
          <w:szCs w:val="24"/>
          <w:lang w:eastAsia="en-US"/>
        </w:rPr>
        <w:t>.</w:t>
      </w:r>
      <w:r w:rsidR="00064771">
        <w:rPr>
          <w:rFonts w:ascii="Arial" w:eastAsia="Calibri" w:hAnsi="Arial" w:cs="Arial"/>
          <w:sz w:val="24"/>
          <w:szCs w:val="24"/>
          <w:lang w:eastAsia="en-US"/>
        </w:rPr>
        <w:t xml:space="preserve"> Tijekom 2017. godine planira se nabaviti još 1000 komada </w:t>
      </w:r>
      <w:proofErr w:type="spellStart"/>
      <w:r w:rsidR="00064771">
        <w:rPr>
          <w:rFonts w:ascii="Arial" w:eastAsia="Calibri" w:hAnsi="Arial" w:cs="Arial"/>
          <w:sz w:val="24"/>
          <w:szCs w:val="24"/>
          <w:lang w:eastAsia="en-US"/>
        </w:rPr>
        <w:t>kompostera</w:t>
      </w:r>
      <w:proofErr w:type="spellEnd"/>
      <w:r w:rsidR="00064771">
        <w:rPr>
          <w:rFonts w:ascii="Arial" w:eastAsia="Calibri" w:hAnsi="Arial" w:cs="Arial"/>
          <w:sz w:val="24"/>
          <w:szCs w:val="24"/>
          <w:lang w:eastAsia="en-US"/>
        </w:rPr>
        <w:t xml:space="preserve">. </w:t>
      </w:r>
    </w:p>
    <w:p w:rsidR="008544E0" w:rsidRPr="005E27EC" w:rsidRDefault="008544E0" w:rsidP="00497F11">
      <w:pPr>
        <w:spacing w:after="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A35491" w:rsidRPr="00FA5044" w:rsidRDefault="00011E5E" w:rsidP="00A35491">
      <w:pPr>
        <w:pStyle w:val="t-9-8"/>
        <w:numPr>
          <w:ilvl w:val="0"/>
          <w:numId w:val="1"/>
        </w:numPr>
        <w:rPr>
          <w:b/>
        </w:rPr>
      </w:pPr>
      <w:r w:rsidRPr="00FA5044">
        <w:rPr>
          <w:b/>
        </w:rPr>
        <w:t xml:space="preserve"> POPIS PROJEKATA VAŽNIH ZA PROVEDBU ODREDBI PLANA,</w:t>
      </w:r>
      <w:r w:rsidR="00A35491" w:rsidRPr="00FA5044">
        <w:rPr>
          <w:b/>
        </w:rPr>
        <w:t xml:space="preserve"> ORGANIZ</w:t>
      </w:r>
      <w:r w:rsidR="005950FF" w:rsidRPr="00FA5044">
        <w:rPr>
          <w:b/>
        </w:rPr>
        <w:t>ACIJSKI ASPEKTI, IZVORI I VISINA</w:t>
      </w:r>
      <w:r w:rsidR="00A35491" w:rsidRPr="00FA5044">
        <w:rPr>
          <w:b/>
        </w:rPr>
        <w:t xml:space="preserve"> FINANCIJSKIH SREDSTAVA ZA PROV</w:t>
      </w:r>
      <w:r w:rsidR="00544C49" w:rsidRPr="00FA5044">
        <w:rPr>
          <w:b/>
        </w:rPr>
        <w:t>EDBU MJERA GOSPODARENJA OTPADOM REALIZIRANIH U 201</w:t>
      </w:r>
      <w:r w:rsidR="00064771">
        <w:rPr>
          <w:b/>
        </w:rPr>
        <w:t>6</w:t>
      </w:r>
      <w:r w:rsidR="00544C49" w:rsidRPr="00FA5044">
        <w:rPr>
          <w:b/>
        </w:rPr>
        <w:t>.G.</w:t>
      </w:r>
    </w:p>
    <w:p w:rsidR="003649DC" w:rsidRDefault="003649DC" w:rsidP="0083732C">
      <w:pPr>
        <w:pStyle w:val="t-9-8"/>
        <w:ind w:left="360"/>
        <w:rPr>
          <w:i/>
        </w:rPr>
      </w:pPr>
    </w:p>
    <w:tbl>
      <w:tblPr>
        <w:tblStyle w:val="Reetkatablice"/>
        <w:tblW w:w="9104" w:type="dxa"/>
        <w:tblInd w:w="360" w:type="dxa"/>
        <w:tblLook w:val="04A0" w:firstRow="1" w:lastRow="0" w:firstColumn="1" w:lastColumn="0" w:noHBand="0" w:noVBand="1"/>
      </w:tblPr>
      <w:tblGrid>
        <w:gridCol w:w="1188"/>
        <w:gridCol w:w="2246"/>
        <w:gridCol w:w="2693"/>
        <w:gridCol w:w="2977"/>
      </w:tblGrid>
      <w:tr w:rsidR="005E27EC" w:rsidRPr="008B0054" w:rsidTr="004A2C10">
        <w:trPr>
          <w:trHeight w:val="915"/>
        </w:trPr>
        <w:tc>
          <w:tcPr>
            <w:tcW w:w="1188" w:type="dxa"/>
            <w:hideMark/>
          </w:tcPr>
          <w:p w:rsidR="005E27EC" w:rsidRPr="008B0054" w:rsidRDefault="005E27EC" w:rsidP="004A2C1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8B0054">
              <w:rPr>
                <w:rFonts w:ascii="Times New Roman" w:eastAsia="Times New Roman" w:hAnsi="Times New Roman" w:cs="Times New Roman"/>
                <w:color w:val="000000"/>
              </w:rPr>
              <w:t>Redni broj</w:t>
            </w:r>
          </w:p>
        </w:tc>
        <w:tc>
          <w:tcPr>
            <w:tcW w:w="2246" w:type="dxa"/>
            <w:hideMark/>
          </w:tcPr>
          <w:p w:rsidR="005E27EC" w:rsidRPr="008B0054" w:rsidRDefault="005E27EC" w:rsidP="004A2C1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8B0054">
              <w:rPr>
                <w:rFonts w:ascii="Times New Roman" w:eastAsia="Times New Roman" w:hAnsi="Times New Roman" w:cs="Times New Roman"/>
                <w:color w:val="000000"/>
              </w:rPr>
              <w:t>Naziv provedenog projekta</w:t>
            </w:r>
          </w:p>
        </w:tc>
        <w:tc>
          <w:tcPr>
            <w:tcW w:w="2693" w:type="dxa"/>
            <w:hideMark/>
          </w:tcPr>
          <w:p w:rsidR="005E27EC" w:rsidRPr="008B0054" w:rsidRDefault="005E27EC" w:rsidP="004A2C10">
            <w:pP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8B0054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Utrošena financijska sredstva</w:t>
            </w:r>
          </w:p>
        </w:tc>
        <w:tc>
          <w:tcPr>
            <w:tcW w:w="2977" w:type="dxa"/>
            <w:hideMark/>
          </w:tcPr>
          <w:p w:rsidR="005E27EC" w:rsidRPr="008B0054" w:rsidRDefault="005E27EC" w:rsidP="004A2C10">
            <w:pP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8B0054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Izvor financijskih sredstava</w:t>
            </w:r>
          </w:p>
        </w:tc>
      </w:tr>
      <w:tr w:rsidR="005E27EC" w:rsidRPr="008B0054" w:rsidTr="004A2C10">
        <w:trPr>
          <w:trHeight w:val="1155"/>
        </w:trPr>
        <w:tc>
          <w:tcPr>
            <w:tcW w:w="1188" w:type="dxa"/>
            <w:hideMark/>
          </w:tcPr>
          <w:p w:rsidR="005E27EC" w:rsidRPr="008B0054" w:rsidRDefault="005E27EC" w:rsidP="004A2C10">
            <w:pPr>
              <w:rPr>
                <w:rFonts w:ascii="Arial" w:eastAsia="Times New Roman" w:hAnsi="Arial" w:cs="Arial"/>
                <w:color w:val="000000"/>
              </w:rPr>
            </w:pPr>
            <w:r w:rsidRPr="008B0054">
              <w:rPr>
                <w:rFonts w:ascii="Arial" w:eastAsia="Times New Roman" w:hAnsi="Arial" w:cs="Arial"/>
                <w:color w:val="000000"/>
              </w:rPr>
              <w:t>1.</w:t>
            </w:r>
            <w:r w:rsidRPr="008B0054">
              <w:rPr>
                <w:rFonts w:ascii="Times New Roman" w:eastAsia="Times New Roman" w:hAnsi="Times New Roman" w:cs="Times New Roman"/>
                <w:color w:val="000000"/>
              </w:rPr>
              <w:t xml:space="preserve">    </w:t>
            </w:r>
            <w:r w:rsidRPr="008B0054">
              <w:rPr>
                <w:rFonts w:ascii="Arial" w:eastAsia="Times New Roman" w:hAnsi="Arial" w:cs="Arial"/>
                <w:color w:val="000000"/>
              </w:rPr>
              <w:t> </w:t>
            </w:r>
          </w:p>
        </w:tc>
        <w:tc>
          <w:tcPr>
            <w:tcW w:w="2246" w:type="dxa"/>
            <w:hideMark/>
          </w:tcPr>
          <w:p w:rsidR="005E27EC" w:rsidRPr="008B0054" w:rsidRDefault="00064771" w:rsidP="004A2C10">
            <w:pPr>
              <w:rPr>
                <w:rFonts w:ascii="Arial" w:eastAsia="Times New Roman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</w:rPr>
              <w:t>I</w:t>
            </w:r>
            <w:r w:rsidR="005E27EC" w:rsidRPr="008B0054">
              <w:rPr>
                <w:rFonts w:ascii="Arial" w:eastAsia="Times New Roman" w:hAnsi="Arial" w:cs="Arial"/>
                <w:color w:val="000000"/>
              </w:rPr>
              <w:t xml:space="preserve">zrada projektne dokumentacije za ishođenje ID građevinske dozvole i dovršetak sanacije odlagališta </w:t>
            </w:r>
            <w:proofErr w:type="spellStart"/>
            <w:r w:rsidR="005E27EC" w:rsidRPr="008B0054">
              <w:rPr>
                <w:rFonts w:ascii="Arial" w:eastAsia="Times New Roman" w:hAnsi="Arial" w:cs="Arial"/>
                <w:color w:val="000000"/>
              </w:rPr>
              <w:t>Tarno</w:t>
            </w:r>
            <w:proofErr w:type="spellEnd"/>
          </w:p>
        </w:tc>
        <w:tc>
          <w:tcPr>
            <w:tcW w:w="2693" w:type="dxa"/>
            <w:hideMark/>
          </w:tcPr>
          <w:p w:rsidR="005E27EC" w:rsidRPr="008B0054" w:rsidRDefault="00904ED2" w:rsidP="004A2C10">
            <w:pPr>
              <w:rPr>
                <w:rFonts w:ascii="Arial" w:eastAsia="Times New Roman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</w:rPr>
              <w:t xml:space="preserve">          </w:t>
            </w:r>
            <w:r w:rsidR="005E27EC" w:rsidRPr="008B0054">
              <w:rPr>
                <w:rFonts w:ascii="Arial" w:eastAsia="Times New Roman" w:hAnsi="Arial" w:cs="Arial"/>
                <w:color w:val="000000"/>
              </w:rPr>
              <w:t>188.000,00 kn</w:t>
            </w:r>
          </w:p>
        </w:tc>
        <w:tc>
          <w:tcPr>
            <w:tcW w:w="2977" w:type="dxa"/>
            <w:hideMark/>
          </w:tcPr>
          <w:p w:rsidR="005E27EC" w:rsidRPr="008B0054" w:rsidRDefault="005E27EC" w:rsidP="004A2C10">
            <w:pPr>
              <w:rPr>
                <w:rFonts w:ascii="Arial" w:eastAsia="Times New Roman" w:hAnsi="Arial" w:cs="Arial"/>
                <w:color w:val="000000"/>
              </w:rPr>
            </w:pPr>
            <w:r w:rsidRPr="008B0054">
              <w:rPr>
                <w:rFonts w:ascii="Arial" w:eastAsia="Times New Roman" w:hAnsi="Arial" w:cs="Arial"/>
                <w:color w:val="000000"/>
              </w:rPr>
              <w:t>FZOEU 60%,  ostatak Grad Ivanić-Grad, Općina Križ i Općina Kloštar Ivanić u omjeru 50:30:20%</w:t>
            </w:r>
          </w:p>
        </w:tc>
      </w:tr>
      <w:tr w:rsidR="005E27EC" w:rsidRPr="008B0054" w:rsidTr="004A2C10">
        <w:trPr>
          <w:trHeight w:val="1410"/>
        </w:trPr>
        <w:tc>
          <w:tcPr>
            <w:tcW w:w="1188" w:type="dxa"/>
            <w:hideMark/>
          </w:tcPr>
          <w:p w:rsidR="005E27EC" w:rsidRPr="00064771" w:rsidRDefault="005E27EC" w:rsidP="004A2C10">
            <w:pPr>
              <w:rPr>
                <w:rFonts w:ascii="Arial" w:eastAsia="Times New Roman" w:hAnsi="Arial" w:cs="Arial"/>
                <w:color w:val="000000"/>
                <w:highlight w:val="yellow"/>
              </w:rPr>
            </w:pPr>
            <w:r w:rsidRPr="007D3F0E">
              <w:rPr>
                <w:rFonts w:ascii="Arial" w:eastAsia="Times New Roman" w:hAnsi="Arial" w:cs="Arial"/>
                <w:color w:val="000000"/>
              </w:rPr>
              <w:t>2.</w:t>
            </w:r>
          </w:p>
        </w:tc>
        <w:tc>
          <w:tcPr>
            <w:tcW w:w="2246" w:type="dxa"/>
            <w:hideMark/>
          </w:tcPr>
          <w:p w:rsidR="005E27EC" w:rsidRPr="007D3F0E" w:rsidRDefault="00D557EA" w:rsidP="004A2C10">
            <w:pPr>
              <w:rPr>
                <w:rFonts w:ascii="Arial" w:eastAsia="Times New Roman" w:hAnsi="Arial" w:cs="Arial"/>
                <w:color w:val="000000"/>
              </w:rPr>
            </w:pPr>
            <w:r w:rsidRPr="007D3F0E">
              <w:rPr>
                <w:rFonts w:ascii="Arial" w:eastAsia="Times New Roman" w:hAnsi="Arial" w:cs="Arial"/>
                <w:color w:val="000000"/>
              </w:rPr>
              <w:t>Nabava sustava elektronske evidencije pražnjenja posuda za kom. otpad,</w:t>
            </w:r>
          </w:p>
          <w:p w:rsidR="00D557EA" w:rsidRPr="007D3F0E" w:rsidRDefault="00D557EA" w:rsidP="004A2C10">
            <w:pPr>
              <w:rPr>
                <w:rFonts w:ascii="Arial" w:eastAsia="Times New Roman" w:hAnsi="Arial" w:cs="Arial"/>
                <w:color w:val="000000"/>
              </w:rPr>
            </w:pPr>
            <w:r w:rsidRPr="007D3F0E">
              <w:rPr>
                <w:rFonts w:ascii="Arial" w:eastAsia="Times New Roman" w:hAnsi="Arial" w:cs="Arial"/>
                <w:color w:val="000000"/>
              </w:rPr>
              <w:t xml:space="preserve">Oprema za zelene otoke </w:t>
            </w:r>
            <w:proofErr w:type="spellStart"/>
            <w:r w:rsidRPr="007D3F0E">
              <w:rPr>
                <w:rFonts w:ascii="Arial" w:eastAsia="Times New Roman" w:hAnsi="Arial" w:cs="Arial"/>
                <w:color w:val="000000"/>
              </w:rPr>
              <w:t>oš</w:t>
            </w:r>
            <w:proofErr w:type="spellEnd"/>
            <w:r w:rsidRPr="007D3F0E">
              <w:rPr>
                <w:rFonts w:ascii="Arial" w:eastAsia="Times New Roman" w:hAnsi="Arial" w:cs="Arial"/>
                <w:color w:val="000000"/>
              </w:rPr>
              <w:t>,</w:t>
            </w:r>
          </w:p>
          <w:p w:rsidR="00D557EA" w:rsidRPr="007D3F0E" w:rsidRDefault="00D557EA" w:rsidP="004A2C10">
            <w:pPr>
              <w:rPr>
                <w:rFonts w:ascii="Arial" w:eastAsia="Times New Roman" w:hAnsi="Arial" w:cs="Arial"/>
                <w:color w:val="000000"/>
              </w:rPr>
            </w:pPr>
            <w:proofErr w:type="spellStart"/>
            <w:r w:rsidRPr="007D3F0E">
              <w:rPr>
                <w:rFonts w:ascii="Arial" w:eastAsia="Times New Roman" w:hAnsi="Arial" w:cs="Arial"/>
                <w:color w:val="000000"/>
              </w:rPr>
              <w:t>komposteri</w:t>
            </w:r>
            <w:proofErr w:type="spellEnd"/>
          </w:p>
        </w:tc>
        <w:tc>
          <w:tcPr>
            <w:tcW w:w="2693" w:type="dxa"/>
            <w:hideMark/>
          </w:tcPr>
          <w:p w:rsidR="005E27EC" w:rsidRPr="007D3F0E" w:rsidRDefault="00D557EA" w:rsidP="004A2C10">
            <w:pPr>
              <w:jc w:val="center"/>
              <w:rPr>
                <w:rFonts w:ascii="Arial" w:eastAsia="Times New Roman" w:hAnsi="Arial" w:cs="Arial"/>
                <w:color w:val="000000"/>
              </w:rPr>
            </w:pPr>
            <w:r w:rsidRPr="007D3F0E">
              <w:rPr>
                <w:rFonts w:ascii="Arial" w:eastAsia="Times New Roman" w:hAnsi="Arial" w:cs="Arial"/>
                <w:color w:val="000000"/>
              </w:rPr>
              <w:t>271.114,30 kn</w:t>
            </w:r>
          </w:p>
        </w:tc>
        <w:tc>
          <w:tcPr>
            <w:tcW w:w="2977" w:type="dxa"/>
            <w:hideMark/>
          </w:tcPr>
          <w:p w:rsidR="005E27EC" w:rsidRPr="007D3F0E" w:rsidRDefault="00D557EA" w:rsidP="004A2C10">
            <w:pPr>
              <w:rPr>
                <w:rFonts w:ascii="Arial" w:eastAsia="Times New Roman" w:hAnsi="Arial" w:cs="Arial"/>
                <w:color w:val="000000"/>
              </w:rPr>
            </w:pPr>
            <w:r w:rsidRPr="007D3F0E">
              <w:rPr>
                <w:rFonts w:ascii="Arial" w:eastAsia="Times New Roman" w:hAnsi="Arial" w:cs="Arial"/>
                <w:color w:val="000000"/>
              </w:rPr>
              <w:t xml:space="preserve">Zagrebačka županija </w:t>
            </w:r>
            <w:r w:rsidR="007D3F0E" w:rsidRPr="007D3F0E">
              <w:rPr>
                <w:rFonts w:ascii="Arial" w:eastAsia="Times New Roman" w:hAnsi="Arial" w:cs="Arial"/>
                <w:color w:val="000000"/>
              </w:rPr>
              <w:t xml:space="preserve">80%, ostatak Grad Ivanić-Grad, Općina Križ i Općina Kloštar Ivanić u omjeru količine </w:t>
            </w:r>
            <w:proofErr w:type="spellStart"/>
            <w:r w:rsidR="007D3F0E" w:rsidRPr="007D3F0E">
              <w:rPr>
                <w:rFonts w:ascii="Arial" w:eastAsia="Times New Roman" w:hAnsi="Arial" w:cs="Arial"/>
                <w:color w:val="000000"/>
              </w:rPr>
              <w:t>čipiranih</w:t>
            </w:r>
            <w:proofErr w:type="spellEnd"/>
            <w:r w:rsidR="007D3F0E" w:rsidRPr="007D3F0E">
              <w:rPr>
                <w:rFonts w:ascii="Arial" w:eastAsia="Times New Roman" w:hAnsi="Arial" w:cs="Arial"/>
                <w:color w:val="000000"/>
              </w:rPr>
              <w:t xml:space="preserve"> posuda i broja </w:t>
            </w:r>
            <w:proofErr w:type="spellStart"/>
            <w:r w:rsidR="007D3F0E" w:rsidRPr="007D3F0E">
              <w:rPr>
                <w:rFonts w:ascii="Arial" w:eastAsia="Times New Roman" w:hAnsi="Arial" w:cs="Arial"/>
                <w:color w:val="000000"/>
              </w:rPr>
              <w:t>kompostera</w:t>
            </w:r>
            <w:proofErr w:type="spellEnd"/>
          </w:p>
        </w:tc>
      </w:tr>
    </w:tbl>
    <w:p w:rsidR="005E27EC" w:rsidRDefault="005E27EC" w:rsidP="00540641">
      <w:pPr>
        <w:pStyle w:val="t-9-8"/>
        <w:rPr>
          <w:rFonts w:ascii="Arial" w:hAnsi="Arial" w:cs="Arial"/>
          <w:color w:val="FF0000"/>
        </w:rPr>
      </w:pPr>
    </w:p>
    <w:p w:rsidR="00AD2611" w:rsidRDefault="00AD2611" w:rsidP="00540641">
      <w:pPr>
        <w:pStyle w:val="t-9-8"/>
        <w:rPr>
          <w:rFonts w:ascii="Arial" w:hAnsi="Arial" w:cs="Arial"/>
          <w:color w:val="FF0000"/>
        </w:rPr>
      </w:pPr>
    </w:p>
    <w:p w:rsidR="007115F0" w:rsidRDefault="007115F0" w:rsidP="00540641">
      <w:pPr>
        <w:pStyle w:val="t-9-8"/>
        <w:rPr>
          <w:rFonts w:ascii="Arial" w:hAnsi="Arial" w:cs="Arial"/>
          <w:color w:val="FF0000"/>
        </w:rPr>
      </w:pPr>
    </w:p>
    <w:p w:rsidR="007115F0" w:rsidRDefault="007115F0" w:rsidP="00540641">
      <w:pPr>
        <w:pStyle w:val="t-9-8"/>
        <w:rPr>
          <w:rFonts w:ascii="Arial" w:hAnsi="Arial" w:cs="Arial"/>
          <w:color w:val="FF0000"/>
        </w:rPr>
      </w:pPr>
    </w:p>
    <w:p w:rsidR="008544E0" w:rsidRDefault="008544E0" w:rsidP="00540641">
      <w:pPr>
        <w:pStyle w:val="t-9-8"/>
        <w:rPr>
          <w:rFonts w:ascii="Arial" w:hAnsi="Arial" w:cs="Arial"/>
          <w:color w:val="FF0000"/>
        </w:rPr>
      </w:pPr>
    </w:p>
    <w:p w:rsidR="007115F0" w:rsidRDefault="007115F0" w:rsidP="00540641">
      <w:pPr>
        <w:pStyle w:val="t-9-8"/>
        <w:rPr>
          <w:rFonts w:ascii="Arial" w:hAnsi="Arial" w:cs="Arial"/>
          <w:color w:val="FF0000"/>
        </w:rPr>
      </w:pPr>
    </w:p>
    <w:p w:rsidR="003146DA" w:rsidRPr="00544C49" w:rsidRDefault="005950FF" w:rsidP="00544C49">
      <w:pPr>
        <w:pStyle w:val="t-9-8"/>
        <w:numPr>
          <w:ilvl w:val="0"/>
          <w:numId w:val="1"/>
        </w:numPr>
        <w:rPr>
          <w:rFonts w:ascii="Arial" w:hAnsi="Arial" w:cs="Arial"/>
          <w:b/>
        </w:rPr>
      </w:pPr>
      <w:r w:rsidRPr="00497F11">
        <w:rPr>
          <w:rFonts w:ascii="Arial" w:hAnsi="Arial" w:cs="Arial"/>
          <w:b/>
        </w:rPr>
        <w:lastRenderedPageBreak/>
        <w:t>ROKOVI I NOSITELJI</w:t>
      </w:r>
      <w:r w:rsidR="00961845" w:rsidRPr="00497F11">
        <w:rPr>
          <w:rFonts w:ascii="Arial" w:hAnsi="Arial" w:cs="Arial"/>
          <w:b/>
        </w:rPr>
        <w:t xml:space="preserve"> IZVRŠENJA PLANA</w:t>
      </w:r>
    </w:p>
    <w:tbl>
      <w:tblPr>
        <w:tblStyle w:val="Reetkatablice"/>
        <w:tblW w:w="0" w:type="auto"/>
        <w:tblInd w:w="360" w:type="dxa"/>
        <w:tblLook w:val="04A0" w:firstRow="1" w:lastRow="0" w:firstColumn="1" w:lastColumn="0" w:noHBand="0" w:noVBand="1"/>
      </w:tblPr>
      <w:tblGrid>
        <w:gridCol w:w="882"/>
        <w:gridCol w:w="5070"/>
        <w:gridCol w:w="2976"/>
      </w:tblGrid>
      <w:tr w:rsidR="00522854" w:rsidRPr="00FA5044" w:rsidTr="00522854">
        <w:tc>
          <w:tcPr>
            <w:tcW w:w="882" w:type="dxa"/>
          </w:tcPr>
          <w:p w:rsidR="00522854" w:rsidRPr="00FA5044" w:rsidRDefault="00522854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Redni broj</w:t>
            </w:r>
          </w:p>
        </w:tc>
        <w:tc>
          <w:tcPr>
            <w:tcW w:w="5070" w:type="dxa"/>
          </w:tcPr>
          <w:p w:rsidR="00522854" w:rsidRPr="00FA5044" w:rsidRDefault="00522854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Predviđeno PGO za 201</w:t>
            </w:r>
            <w:r w:rsidR="007D3F0E">
              <w:rPr>
                <w:rFonts w:ascii="Arial" w:hAnsi="Arial" w:cs="Arial"/>
                <w:sz w:val="24"/>
                <w:szCs w:val="24"/>
              </w:rPr>
              <w:t>6</w:t>
            </w:r>
            <w:r w:rsidRPr="00FA5044">
              <w:rPr>
                <w:rFonts w:ascii="Arial" w:hAnsi="Arial" w:cs="Arial"/>
                <w:sz w:val="24"/>
                <w:szCs w:val="24"/>
              </w:rPr>
              <w:t>. g</w:t>
            </w:r>
          </w:p>
        </w:tc>
        <w:tc>
          <w:tcPr>
            <w:tcW w:w="2976" w:type="dxa"/>
          </w:tcPr>
          <w:p w:rsidR="00522854" w:rsidRPr="00FA5044" w:rsidRDefault="00522854" w:rsidP="00522854">
            <w:pPr>
              <w:pStyle w:val="Odlomakpopisa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Izvršeno</w:t>
            </w:r>
          </w:p>
          <w:p w:rsidR="00522854" w:rsidRPr="00FA5044" w:rsidRDefault="00522854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DA/NE/DJELOMIČNO</w:t>
            </w:r>
          </w:p>
        </w:tc>
      </w:tr>
      <w:tr w:rsidR="00522854" w:rsidRPr="00FA5044" w:rsidTr="00522854">
        <w:tc>
          <w:tcPr>
            <w:tcW w:w="882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5070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Prostornim planovima utvrđivati lokacije za građevine i postrojenja za gospodarenje otpadom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. II. ID PPUG – lokacija ŽCGO i </w:t>
            </w:r>
            <w:proofErr w:type="spellStart"/>
            <w:r w:rsidR="000D1678" w:rsidRPr="00FA5044">
              <w:rPr>
                <w:rFonts w:ascii="Arial" w:hAnsi="Arial" w:cs="Arial"/>
                <w:sz w:val="24"/>
                <w:szCs w:val="24"/>
              </w:rPr>
              <w:t>reciklažnog</w:t>
            </w:r>
            <w:proofErr w:type="spellEnd"/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dvorišta</w:t>
            </w:r>
          </w:p>
        </w:tc>
        <w:tc>
          <w:tcPr>
            <w:tcW w:w="2976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  <w:tr w:rsidR="00522854" w:rsidRPr="00FA5044" w:rsidTr="00522854">
        <w:tc>
          <w:tcPr>
            <w:tcW w:w="882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5070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Donositi planove gospodarenja otpadom, usklađene s državnim planom gospodarenja otpadom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– izrađen je nacrt prijedloga novog PGO</w:t>
            </w:r>
          </w:p>
        </w:tc>
        <w:tc>
          <w:tcPr>
            <w:tcW w:w="2976" w:type="dxa"/>
          </w:tcPr>
          <w:p w:rsidR="00522854" w:rsidRPr="00FA5044" w:rsidRDefault="000D1678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  <w:tr w:rsidR="00522854" w:rsidRPr="00FA5044" w:rsidTr="00522854">
        <w:tc>
          <w:tcPr>
            <w:tcW w:w="882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5070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Organizirati prikupljanje i sigurno odlaganje (komunalnog) otpada u skladu sa standardima i pla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nom gospodarenja otpadom </w:t>
            </w:r>
            <w:r w:rsidRPr="00FA5044">
              <w:rPr>
                <w:rFonts w:ascii="Arial" w:hAnsi="Arial" w:cs="Arial"/>
                <w:sz w:val="24"/>
                <w:szCs w:val="24"/>
              </w:rPr>
              <w:t>grada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– uvedeno 01.veljače 2014.</w:t>
            </w:r>
          </w:p>
        </w:tc>
        <w:tc>
          <w:tcPr>
            <w:tcW w:w="2976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  <w:tr w:rsidR="00522854" w:rsidRPr="00FA5044" w:rsidTr="00522854">
        <w:tc>
          <w:tcPr>
            <w:tcW w:w="882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4.</w:t>
            </w:r>
          </w:p>
        </w:tc>
        <w:tc>
          <w:tcPr>
            <w:tcW w:w="5070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Sustavno educirati i informirati lokalne upravne strukture i stanovništvo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– putem brošure, letaka, </w:t>
            </w:r>
            <w:proofErr w:type="spellStart"/>
            <w:r w:rsidR="000D1678" w:rsidRPr="00FA5044">
              <w:rPr>
                <w:rFonts w:ascii="Arial" w:hAnsi="Arial" w:cs="Arial"/>
                <w:sz w:val="24"/>
                <w:szCs w:val="24"/>
              </w:rPr>
              <w:t>info</w:t>
            </w:r>
            <w:proofErr w:type="spellEnd"/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pulta, edukatora, radila itd.</w:t>
            </w:r>
          </w:p>
        </w:tc>
        <w:tc>
          <w:tcPr>
            <w:tcW w:w="2976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  <w:tr w:rsidR="00522854" w:rsidRPr="00FA5044" w:rsidTr="00522854">
        <w:tc>
          <w:tcPr>
            <w:tcW w:w="882" w:type="dxa"/>
          </w:tcPr>
          <w:p w:rsidR="00522854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5.</w:t>
            </w:r>
          </w:p>
        </w:tc>
        <w:tc>
          <w:tcPr>
            <w:tcW w:w="5070" w:type="dxa"/>
          </w:tcPr>
          <w:p w:rsidR="00522854" w:rsidRPr="00FA5044" w:rsidRDefault="00887925" w:rsidP="00FA5044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 xml:space="preserve">Omogućiti odvojeno prikupljanje sekundarnih sirovina i </w:t>
            </w:r>
            <w:proofErr w:type="spellStart"/>
            <w:r w:rsidRPr="00FA5044">
              <w:rPr>
                <w:rFonts w:ascii="Arial" w:hAnsi="Arial" w:cs="Arial"/>
                <w:sz w:val="24"/>
                <w:szCs w:val="24"/>
              </w:rPr>
              <w:t>biootpada</w:t>
            </w:r>
            <w:proofErr w:type="spellEnd"/>
            <w:r w:rsidRPr="00FA5044">
              <w:rPr>
                <w:rFonts w:ascii="Arial" w:hAnsi="Arial" w:cs="Arial"/>
                <w:sz w:val="24"/>
                <w:szCs w:val="24"/>
              </w:rPr>
              <w:t>, te organizirati prijevoz do centara za gospodarenje otpadom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 – nije </w:t>
            </w:r>
            <w:r w:rsidR="00FA5044" w:rsidRPr="00FA5044">
              <w:rPr>
                <w:rFonts w:ascii="Arial" w:hAnsi="Arial" w:cs="Arial"/>
                <w:sz w:val="24"/>
                <w:szCs w:val="24"/>
              </w:rPr>
              <w:t>u potpunosti realizirano od</w:t>
            </w:r>
            <w:r w:rsidR="000D1678" w:rsidRPr="00FA5044">
              <w:rPr>
                <w:rFonts w:ascii="Arial" w:hAnsi="Arial" w:cs="Arial"/>
                <w:sz w:val="24"/>
                <w:szCs w:val="24"/>
              </w:rPr>
              <w:t xml:space="preserve">vojeno prikupljanje </w:t>
            </w:r>
            <w:proofErr w:type="spellStart"/>
            <w:r w:rsidR="000D1678" w:rsidRPr="00FA5044">
              <w:rPr>
                <w:rFonts w:ascii="Arial" w:hAnsi="Arial" w:cs="Arial"/>
                <w:sz w:val="24"/>
                <w:szCs w:val="24"/>
              </w:rPr>
              <w:t>biootpada</w:t>
            </w:r>
            <w:proofErr w:type="spellEnd"/>
          </w:p>
        </w:tc>
        <w:tc>
          <w:tcPr>
            <w:tcW w:w="2976" w:type="dxa"/>
          </w:tcPr>
          <w:p w:rsidR="00522854" w:rsidRPr="00FA5044" w:rsidRDefault="00887925" w:rsidP="000D1678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DJELOMIČNO</w:t>
            </w:r>
            <w:r w:rsidR="00497F11" w:rsidRPr="00FA504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887925" w:rsidRPr="00FA5044" w:rsidTr="00522854">
        <w:tc>
          <w:tcPr>
            <w:tcW w:w="882" w:type="dxa"/>
          </w:tcPr>
          <w:p w:rsidR="00887925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6.</w:t>
            </w:r>
          </w:p>
        </w:tc>
        <w:tc>
          <w:tcPr>
            <w:tcW w:w="5070" w:type="dxa"/>
          </w:tcPr>
          <w:p w:rsidR="00887925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Dostavljati podatke u skladu s propisima</w:t>
            </w:r>
          </w:p>
        </w:tc>
        <w:tc>
          <w:tcPr>
            <w:tcW w:w="2976" w:type="dxa"/>
          </w:tcPr>
          <w:p w:rsidR="00887925" w:rsidRPr="00FA5044" w:rsidRDefault="00887925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  <w:tr w:rsidR="00887925" w:rsidRPr="00FA5044" w:rsidTr="00522854">
        <w:tc>
          <w:tcPr>
            <w:tcW w:w="882" w:type="dxa"/>
          </w:tcPr>
          <w:p w:rsidR="00887925" w:rsidRPr="00FA5044" w:rsidRDefault="00EC18DE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7.</w:t>
            </w:r>
          </w:p>
        </w:tc>
        <w:tc>
          <w:tcPr>
            <w:tcW w:w="5070" w:type="dxa"/>
          </w:tcPr>
          <w:p w:rsidR="00887925" w:rsidRPr="00FA5044" w:rsidRDefault="00EC18DE" w:rsidP="00544C49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 xml:space="preserve">Stimulirati kupovanje ekološki prihvatljivih </w:t>
            </w:r>
          </w:p>
          <w:p w:rsidR="00C24141" w:rsidRPr="00FA5044" w:rsidRDefault="00C24141" w:rsidP="00544C49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uređaja</w:t>
            </w:r>
          </w:p>
        </w:tc>
        <w:tc>
          <w:tcPr>
            <w:tcW w:w="2976" w:type="dxa"/>
          </w:tcPr>
          <w:p w:rsidR="00887925" w:rsidRPr="00FA5044" w:rsidRDefault="00544C49" w:rsidP="00C6311B">
            <w:pPr>
              <w:pStyle w:val="Odlomakpopis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A5044">
              <w:rPr>
                <w:rFonts w:ascii="Arial" w:hAnsi="Arial" w:cs="Arial"/>
                <w:sz w:val="24"/>
                <w:szCs w:val="24"/>
              </w:rPr>
              <w:t>DA</w:t>
            </w:r>
          </w:p>
        </w:tc>
      </w:tr>
    </w:tbl>
    <w:p w:rsidR="00775764" w:rsidRDefault="00775764" w:rsidP="00544C49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5422D" w:rsidRDefault="0075422D" w:rsidP="00544C49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5422D" w:rsidRPr="00FA5044" w:rsidRDefault="0075422D" w:rsidP="00544C49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3146DA" w:rsidRPr="00FA5044" w:rsidRDefault="00775764" w:rsidP="003146DA">
      <w:pPr>
        <w:pStyle w:val="Odlomakpopisa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 xml:space="preserve"> ZAKLJUČAK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Na osnovi iznijetih podataka u ovome Izvješću može se ocijeniti da se Plan gospodarenja otpadom Grada Ivanić-Grada</w:t>
      </w:r>
      <w:r w:rsidR="000D1678" w:rsidRPr="00FA5044">
        <w:rPr>
          <w:rFonts w:ascii="Arial" w:hAnsi="Arial" w:cs="Arial"/>
          <w:b/>
          <w:sz w:val="24"/>
          <w:szCs w:val="24"/>
        </w:rPr>
        <w:t xml:space="preserve"> u velikoj mjeri</w:t>
      </w:r>
      <w:r w:rsidRPr="00FA5044">
        <w:rPr>
          <w:rFonts w:ascii="Arial" w:hAnsi="Arial" w:cs="Arial"/>
          <w:b/>
          <w:sz w:val="24"/>
          <w:szCs w:val="24"/>
        </w:rPr>
        <w:t xml:space="preserve"> realizira u planiranim rokovima i putem planiranih mjera i ciljeva. U tom procesu </w:t>
      </w:r>
      <w:r w:rsidR="00412271">
        <w:rPr>
          <w:rFonts w:ascii="Arial" w:hAnsi="Arial" w:cs="Arial"/>
          <w:b/>
          <w:sz w:val="24"/>
          <w:szCs w:val="24"/>
        </w:rPr>
        <w:t xml:space="preserve">posebno </w:t>
      </w:r>
      <w:r w:rsidRPr="00FA5044">
        <w:rPr>
          <w:rFonts w:ascii="Arial" w:hAnsi="Arial" w:cs="Arial"/>
          <w:b/>
          <w:sz w:val="24"/>
          <w:szCs w:val="24"/>
        </w:rPr>
        <w:t>pozitivnim se može ocijeniti slijedeće: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 xml:space="preserve">U suradnji s FZOEU </w:t>
      </w:r>
      <w:r w:rsidR="007D3F0E">
        <w:rPr>
          <w:rFonts w:ascii="Arial" w:hAnsi="Arial" w:cs="Arial"/>
          <w:b/>
          <w:sz w:val="24"/>
          <w:szCs w:val="24"/>
        </w:rPr>
        <w:t>završena</w:t>
      </w:r>
      <w:r w:rsidRPr="00FA5044">
        <w:rPr>
          <w:rFonts w:ascii="Arial" w:hAnsi="Arial" w:cs="Arial"/>
          <w:b/>
          <w:sz w:val="24"/>
          <w:szCs w:val="24"/>
        </w:rPr>
        <w:t xml:space="preserve"> je izrada projektne dokumentacije za izgradnju plohe 6 na koju će se odlagati miješani komunalni otpad do </w:t>
      </w:r>
      <w:r w:rsidR="00412271">
        <w:rPr>
          <w:rFonts w:ascii="Arial" w:hAnsi="Arial" w:cs="Arial"/>
          <w:b/>
          <w:sz w:val="24"/>
          <w:szCs w:val="24"/>
        </w:rPr>
        <w:t>zatvaranja odlagališta</w:t>
      </w:r>
      <w:r w:rsidRPr="00FA5044">
        <w:rPr>
          <w:rFonts w:ascii="Arial" w:hAnsi="Arial" w:cs="Arial"/>
          <w:b/>
          <w:sz w:val="24"/>
          <w:szCs w:val="24"/>
        </w:rPr>
        <w:t xml:space="preserve">, te dovršenje sanacije odlagališta komunalnog otpada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Tarno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>;</w:t>
      </w:r>
      <w:r w:rsidR="000D1678" w:rsidRPr="00FA5044">
        <w:rPr>
          <w:rFonts w:ascii="Arial" w:hAnsi="Arial" w:cs="Arial"/>
          <w:b/>
          <w:sz w:val="24"/>
          <w:szCs w:val="24"/>
        </w:rPr>
        <w:t xml:space="preserve"> U financijskom planu FZOEU za razdoblje  od 2015. – 2017.g. uključene su sve faze izgradnje plohe 6 i dovršetka</w:t>
      </w:r>
      <w:r w:rsidR="00DA3EEA" w:rsidRPr="00FA5044">
        <w:rPr>
          <w:rFonts w:ascii="Arial" w:hAnsi="Arial" w:cs="Arial"/>
          <w:b/>
          <w:sz w:val="24"/>
          <w:szCs w:val="24"/>
        </w:rPr>
        <w:t xml:space="preserve"> sanacije odlagališta te izgradnje </w:t>
      </w:r>
      <w:proofErr w:type="spellStart"/>
      <w:r w:rsidR="00DA3EEA" w:rsidRPr="00FA5044">
        <w:rPr>
          <w:rFonts w:ascii="Arial" w:hAnsi="Arial" w:cs="Arial"/>
          <w:b/>
          <w:sz w:val="24"/>
          <w:szCs w:val="24"/>
        </w:rPr>
        <w:t>reciklažnog</w:t>
      </w:r>
      <w:proofErr w:type="spellEnd"/>
      <w:r w:rsidR="00DA3EEA" w:rsidRPr="00FA5044">
        <w:rPr>
          <w:rFonts w:ascii="Arial" w:hAnsi="Arial" w:cs="Arial"/>
          <w:b/>
          <w:sz w:val="24"/>
          <w:szCs w:val="24"/>
        </w:rPr>
        <w:t xml:space="preserve"> dvorišta;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lastRenderedPageBreak/>
        <w:t>-</w:t>
      </w:r>
      <w:r w:rsidRPr="00FA5044">
        <w:rPr>
          <w:rFonts w:ascii="Arial" w:hAnsi="Arial" w:cs="Arial"/>
          <w:b/>
          <w:sz w:val="24"/>
          <w:szCs w:val="24"/>
        </w:rPr>
        <w:tab/>
        <w:t xml:space="preserve">Postignut je trend smanjenja količina komunalnog otpada koje se odlažu na odlagalište komunalnog otpada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Tarno</w:t>
      </w:r>
      <w:proofErr w:type="spellEnd"/>
      <w:r w:rsidR="00DA3EEA" w:rsidRPr="00FA5044">
        <w:rPr>
          <w:rFonts w:ascii="Arial" w:hAnsi="Arial" w:cs="Arial"/>
          <w:b/>
          <w:sz w:val="24"/>
          <w:szCs w:val="24"/>
        </w:rPr>
        <w:t xml:space="preserve"> kao jedan od najvažnijih ciljeva PGO-a</w:t>
      </w:r>
      <w:r w:rsidR="00FA5044" w:rsidRPr="00FA5044">
        <w:rPr>
          <w:rFonts w:ascii="Arial" w:hAnsi="Arial" w:cs="Arial"/>
          <w:b/>
          <w:sz w:val="24"/>
          <w:szCs w:val="24"/>
        </w:rPr>
        <w:t xml:space="preserve"> (grafički prikaz kretanja količina):</w:t>
      </w:r>
    </w:p>
    <w:p w:rsidR="00FA5044" w:rsidRDefault="00FA5044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FA5044" w:rsidRDefault="00FA5044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FA5044" w:rsidRDefault="00FA5044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457F83" w:rsidRPr="00457F83" w:rsidRDefault="00457F83" w:rsidP="00457F83">
      <w:pPr>
        <w:jc w:val="both"/>
        <w:rPr>
          <w:rFonts w:ascii="Arial" w:hAnsi="Arial" w:cs="Arial"/>
          <w:b/>
          <w:sz w:val="24"/>
          <w:szCs w:val="24"/>
        </w:rPr>
      </w:pPr>
      <w:r w:rsidRPr="00457F83">
        <w:rPr>
          <w:rFonts w:ascii="Times New Roman" w:hAnsi="Times New Roman" w:cs="Times New Roman"/>
          <w:sz w:val="24"/>
          <w:szCs w:val="24"/>
        </w:rPr>
        <w:t>Sakupljene, odložene i predane količine neopasnog otpada s područja 3 JLS</w:t>
      </w:r>
    </w:p>
    <w:p w:rsidR="00457F83" w:rsidRPr="00457F83" w:rsidRDefault="00457F83" w:rsidP="00457F83">
      <w:pPr>
        <w:jc w:val="center"/>
        <w:rPr>
          <w:rFonts w:ascii="Arial" w:hAnsi="Arial" w:cs="Arial"/>
          <w:b/>
          <w:color w:val="FF0000"/>
          <w:sz w:val="24"/>
          <w:szCs w:val="24"/>
        </w:rPr>
      </w:pPr>
      <w:r w:rsidRPr="00457F83">
        <w:rPr>
          <w:noProof/>
        </w:rPr>
        <w:drawing>
          <wp:inline distT="0" distB="0" distL="0" distR="0" wp14:anchorId="407A3061" wp14:editId="2A9ED1CE">
            <wp:extent cx="5305425" cy="4257675"/>
            <wp:effectExtent l="0" t="0" r="9525" b="9525"/>
            <wp:docPr id="13" name="Chart 10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FA5044" w:rsidRPr="00457F83" w:rsidRDefault="00457F83" w:rsidP="00457F83">
      <w:pPr>
        <w:jc w:val="center"/>
        <w:rPr>
          <w:rFonts w:ascii="Arial" w:hAnsi="Arial" w:cs="Arial"/>
          <w:i/>
          <w:noProof/>
          <w:sz w:val="20"/>
          <w:szCs w:val="20"/>
        </w:rPr>
      </w:pPr>
      <w:r w:rsidRPr="00457F83">
        <w:rPr>
          <w:rFonts w:ascii="Arial" w:hAnsi="Arial" w:cs="Arial"/>
          <w:i/>
          <w:noProof/>
          <w:sz w:val="20"/>
          <w:szCs w:val="20"/>
        </w:rPr>
        <w:t>(Izvor: Ivakop, 2017.)</w:t>
      </w:r>
    </w:p>
    <w:p w:rsidR="0075422D" w:rsidRDefault="0075422D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457F83" w:rsidRDefault="00457F83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AD2611" w:rsidRDefault="00AD2611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AD2611" w:rsidRDefault="00AD2611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AD2611" w:rsidRDefault="00AD2611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AD2611" w:rsidRDefault="00AD2611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457F83" w:rsidRPr="00457F83" w:rsidRDefault="00457F83" w:rsidP="00457F8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F83">
        <w:rPr>
          <w:rFonts w:ascii="Times New Roman" w:hAnsi="Times New Roman" w:cs="Times New Roman"/>
          <w:noProof/>
          <w:sz w:val="24"/>
          <w:szCs w:val="24"/>
        </w:rPr>
        <w:lastRenderedPageBreak/>
        <w:t>Sakupljene količine papirnatog i plastičnog otpada s područja 3 JLS (u tonama)</w:t>
      </w:r>
    </w:p>
    <w:p w:rsidR="00457F83" w:rsidRPr="00457F83" w:rsidRDefault="00457F83" w:rsidP="00457F83">
      <w:pPr>
        <w:jc w:val="center"/>
        <w:rPr>
          <w:rFonts w:ascii="Arial" w:hAnsi="Arial" w:cs="Arial"/>
          <w:b/>
          <w:sz w:val="24"/>
          <w:szCs w:val="24"/>
        </w:rPr>
      </w:pPr>
      <w:r w:rsidRPr="00457F83">
        <w:rPr>
          <w:noProof/>
        </w:rPr>
        <w:drawing>
          <wp:inline distT="0" distB="0" distL="0" distR="0" wp14:anchorId="446AD853" wp14:editId="51F9CA3C">
            <wp:extent cx="5095875" cy="2847975"/>
            <wp:effectExtent l="0" t="0" r="9525" b="9525"/>
            <wp:docPr id="14" name="Chart 10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57F83" w:rsidRPr="00457F83" w:rsidRDefault="00457F83" w:rsidP="00457F83">
      <w:pPr>
        <w:jc w:val="center"/>
        <w:rPr>
          <w:rFonts w:ascii="Arial" w:hAnsi="Arial" w:cs="Arial"/>
          <w:i/>
          <w:noProof/>
          <w:sz w:val="20"/>
          <w:szCs w:val="20"/>
        </w:rPr>
      </w:pPr>
      <w:r w:rsidRPr="00457F83">
        <w:rPr>
          <w:rFonts w:ascii="Arial" w:hAnsi="Arial" w:cs="Arial"/>
          <w:i/>
          <w:noProof/>
          <w:sz w:val="20"/>
          <w:szCs w:val="20"/>
        </w:rPr>
        <w:t>(Izvor: Ivakop, 2017.)</w:t>
      </w:r>
    </w:p>
    <w:p w:rsidR="0075422D" w:rsidRDefault="0075422D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FA5044" w:rsidRDefault="00FA5044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FA5044" w:rsidRPr="000F6A61" w:rsidRDefault="00FA5044" w:rsidP="003146DA">
      <w:pPr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 xml:space="preserve">Izrađen je Program odvojenog sakupljanja otpada sukladno Zakonu o održivom gospodarenju otpadom; Realizira se odvojeno prikupljanje pojedinih korisnih sastavnica otpada u kućanstvima i na zelenim otocima koje se predaju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oporabitelj</w:t>
      </w:r>
      <w:r w:rsidR="00DA3EEA" w:rsidRPr="00FA5044">
        <w:rPr>
          <w:rFonts w:ascii="Arial" w:hAnsi="Arial" w:cs="Arial"/>
          <w:b/>
          <w:sz w:val="24"/>
          <w:szCs w:val="24"/>
        </w:rPr>
        <w:t>ima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>;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>Kontinuirano se saniraju divlje deponije koje nastaju na području Grada Ivanić-Grada;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>Vrši se edukacija građana od najmlađih generacija pa nadalje o nužnosti odvojenog prikupljanja otpada na mjestu njegova nastanka i motivira ih se na odlaganje korisnih komponenata otpada što ima za posljedicu smanjenje troškova i količina otpada za zbrinjavanje;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 xml:space="preserve">Na odlagalištu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Tarno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 xml:space="preserve"> kontinuirano se provodi nadzor nad zbrinjavanjem otpada, a svakodnevno se prati i količina odloženog otpada;</w:t>
      </w:r>
    </w:p>
    <w:p w:rsidR="003146DA" w:rsidRPr="00FA5044" w:rsidRDefault="003146D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FA5044">
        <w:rPr>
          <w:rFonts w:ascii="Arial" w:hAnsi="Arial" w:cs="Arial"/>
          <w:b/>
          <w:sz w:val="24"/>
          <w:szCs w:val="24"/>
        </w:rPr>
        <w:t>-</w:t>
      </w:r>
      <w:r w:rsidRPr="00FA5044">
        <w:rPr>
          <w:rFonts w:ascii="Arial" w:hAnsi="Arial" w:cs="Arial"/>
          <w:b/>
          <w:sz w:val="24"/>
          <w:szCs w:val="24"/>
        </w:rPr>
        <w:tab/>
        <w:t xml:space="preserve">Na odlagalištu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Tarno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 xml:space="preserve"> provode se sve potrebne mjere za smanjenje štetnih utjecaja odloženog otpada na okoliš (zaštita podzemnih voda,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otplinjavanje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 xml:space="preserve"> odlagališta, sakupljanje </w:t>
      </w:r>
      <w:proofErr w:type="spellStart"/>
      <w:r w:rsidRPr="00FA5044">
        <w:rPr>
          <w:rFonts w:ascii="Arial" w:hAnsi="Arial" w:cs="Arial"/>
          <w:b/>
          <w:sz w:val="24"/>
          <w:szCs w:val="24"/>
        </w:rPr>
        <w:t>procjednih</w:t>
      </w:r>
      <w:proofErr w:type="spellEnd"/>
      <w:r w:rsidRPr="00FA5044">
        <w:rPr>
          <w:rFonts w:ascii="Arial" w:hAnsi="Arial" w:cs="Arial"/>
          <w:b/>
          <w:sz w:val="24"/>
          <w:szCs w:val="24"/>
        </w:rPr>
        <w:t xml:space="preserve"> voda i drugo); </w:t>
      </w:r>
    </w:p>
    <w:p w:rsidR="00AD2611" w:rsidRPr="00AD2611" w:rsidRDefault="003146DA" w:rsidP="00AD2611">
      <w:pPr>
        <w:pStyle w:val="t-9-8"/>
        <w:spacing w:before="0" w:beforeAutospacing="0" w:after="0" w:afterAutospacing="0"/>
        <w:jc w:val="both"/>
        <w:rPr>
          <w:rFonts w:ascii="Arial" w:hAnsi="Arial" w:cs="Arial"/>
          <w:b/>
        </w:rPr>
      </w:pPr>
      <w:r w:rsidRPr="00FA5044">
        <w:rPr>
          <w:rFonts w:ascii="Arial" w:hAnsi="Arial" w:cs="Arial"/>
          <w:b/>
        </w:rPr>
        <w:t>-</w:t>
      </w:r>
      <w:r w:rsidRPr="00FA5044">
        <w:rPr>
          <w:rFonts w:ascii="Arial" w:hAnsi="Arial" w:cs="Arial"/>
          <w:b/>
        </w:rPr>
        <w:tab/>
      </w:r>
      <w:r w:rsidR="00AD2611" w:rsidRPr="00AD2611">
        <w:rPr>
          <w:rFonts w:ascii="Arial" w:hAnsi="Arial" w:cs="Arial"/>
          <w:b/>
        </w:rPr>
        <w:t xml:space="preserve">Priprema se izgradnja </w:t>
      </w:r>
      <w:proofErr w:type="spellStart"/>
      <w:r w:rsidR="00AD2611" w:rsidRPr="00AD2611">
        <w:rPr>
          <w:rFonts w:ascii="Arial" w:hAnsi="Arial" w:cs="Arial"/>
          <w:b/>
        </w:rPr>
        <w:t>reciklažnog</w:t>
      </w:r>
      <w:proofErr w:type="spellEnd"/>
      <w:r w:rsidR="00AD2611" w:rsidRPr="00AD2611">
        <w:rPr>
          <w:rFonts w:ascii="Arial" w:hAnsi="Arial" w:cs="Arial"/>
          <w:b/>
        </w:rPr>
        <w:t xml:space="preserve"> dvorišta u okviru postojećeg odlagališta komunalnog otpada </w:t>
      </w:r>
      <w:proofErr w:type="spellStart"/>
      <w:r w:rsidR="00AD2611" w:rsidRPr="00AD2611">
        <w:rPr>
          <w:rFonts w:ascii="Arial" w:hAnsi="Arial" w:cs="Arial"/>
          <w:b/>
        </w:rPr>
        <w:t>Tarno</w:t>
      </w:r>
      <w:proofErr w:type="spellEnd"/>
      <w:r w:rsidR="00AD2611" w:rsidRPr="00AD2611">
        <w:rPr>
          <w:rFonts w:ascii="Arial" w:hAnsi="Arial" w:cs="Arial"/>
          <w:b/>
        </w:rPr>
        <w:t xml:space="preserve">; izrađen je idejni projekt, ishođena je lokacijska dozvola, te glavni projekti za izgradnju i opremanje </w:t>
      </w:r>
      <w:proofErr w:type="spellStart"/>
      <w:r w:rsidR="00AD2611" w:rsidRPr="00AD2611">
        <w:rPr>
          <w:rFonts w:ascii="Arial" w:hAnsi="Arial" w:cs="Arial"/>
          <w:b/>
        </w:rPr>
        <w:t>reciklažnog</w:t>
      </w:r>
      <w:proofErr w:type="spellEnd"/>
      <w:r w:rsidR="00AD2611" w:rsidRPr="00AD2611">
        <w:rPr>
          <w:rFonts w:ascii="Arial" w:hAnsi="Arial" w:cs="Arial"/>
          <w:b/>
        </w:rPr>
        <w:t xml:space="preserve"> dvorišta, ishođena je građevinska </w:t>
      </w:r>
      <w:r w:rsidR="00AD2611" w:rsidRPr="00AD2611">
        <w:rPr>
          <w:rFonts w:ascii="Arial" w:hAnsi="Arial" w:cs="Arial"/>
          <w:b/>
        </w:rPr>
        <w:lastRenderedPageBreak/>
        <w:t xml:space="preserve">dozvole te slijedi izgradnja tj. opremanje </w:t>
      </w:r>
      <w:proofErr w:type="spellStart"/>
      <w:r w:rsidR="00AD2611" w:rsidRPr="00AD2611">
        <w:rPr>
          <w:rFonts w:ascii="Arial" w:hAnsi="Arial" w:cs="Arial"/>
          <w:b/>
        </w:rPr>
        <w:t>reciklažnog</w:t>
      </w:r>
      <w:proofErr w:type="spellEnd"/>
      <w:r w:rsidR="00AD2611" w:rsidRPr="00AD2611">
        <w:rPr>
          <w:rFonts w:ascii="Arial" w:hAnsi="Arial" w:cs="Arial"/>
          <w:b/>
        </w:rPr>
        <w:t xml:space="preserve"> dvorišta koje bi trebalo biti dovršeno tijekom 2017. godine.    </w:t>
      </w:r>
    </w:p>
    <w:p w:rsidR="00AD2611" w:rsidRPr="00AD2611" w:rsidRDefault="00AD2611" w:rsidP="00AD2611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</w:rPr>
      </w:pPr>
    </w:p>
    <w:p w:rsidR="00AD2611" w:rsidRPr="00AD2611" w:rsidRDefault="00AD2611" w:rsidP="00AD2611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</w:rPr>
      </w:pPr>
      <w:r w:rsidRPr="00AD2611">
        <w:rPr>
          <w:rFonts w:ascii="Arial" w:eastAsia="Times New Roman" w:hAnsi="Arial" w:cs="Arial"/>
          <w:b/>
          <w:sz w:val="24"/>
          <w:szCs w:val="24"/>
        </w:rPr>
        <w:t xml:space="preserve">Ishođena je Okolišna dozvola kao preduvjet za </w:t>
      </w:r>
      <w:proofErr w:type="spellStart"/>
      <w:r w:rsidRPr="00AD2611">
        <w:rPr>
          <w:rFonts w:ascii="Arial" w:eastAsia="Times New Roman" w:hAnsi="Arial" w:cs="Arial"/>
          <w:b/>
          <w:sz w:val="24"/>
          <w:szCs w:val="24"/>
        </w:rPr>
        <w:t>prolongat</w:t>
      </w:r>
      <w:proofErr w:type="spellEnd"/>
      <w:r w:rsidRPr="00AD2611">
        <w:rPr>
          <w:rFonts w:ascii="Arial" w:eastAsia="Times New Roman" w:hAnsi="Arial" w:cs="Arial"/>
          <w:b/>
          <w:sz w:val="24"/>
          <w:szCs w:val="24"/>
        </w:rPr>
        <w:t xml:space="preserve"> Dozvole za gospodarenjem otpadom koja se očekuje do kraja godine, nakon što društvo ishodi Uporabnu dozvolu za odlagalište. </w:t>
      </w:r>
    </w:p>
    <w:p w:rsidR="003146DA" w:rsidRPr="00FA5044" w:rsidRDefault="003146DA" w:rsidP="0075422D">
      <w:pPr>
        <w:pStyle w:val="t-9-8"/>
        <w:spacing w:before="0" w:beforeAutospacing="0" w:after="0" w:afterAutospacing="0"/>
        <w:jc w:val="both"/>
        <w:rPr>
          <w:rFonts w:ascii="Arial" w:hAnsi="Arial" w:cs="Arial"/>
          <w:b/>
        </w:rPr>
      </w:pPr>
    </w:p>
    <w:p w:rsidR="0075422D" w:rsidRDefault="00DA3EE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0F6A61">
        <w:rPr>
          <w:rFonts w:ascii="Arial" w:hAnsi="Arial" w:cs="Arial"/>
          <w:b/>
          <w:color w:val="FF0000"/>
          <w:sz w:val="24"/>
          <w:szCs w:val="24"/>
        </w:rPr>
        <w:tab/>
      </w:r>
      <w:r w:rsidRPr="000F6A61">
        <w:rPr>
          <w:rFonts w:ascii="Arial" w:hAnsi="Arial" w:cs="Arial"/>
          <w:b/>
          <w:color w:val="FF0000"/>
          <w:sz w:val="24"/>
          <w:szCs w:val="24"/>
        </w:rPr>
        <w:tab/>
      </w:r>
      <w:r w:rsidRPr="000F6A61">
        <w:rPr>
          <w:rFonts w:ascii="Arial" w:hAnsi="Arial" w:cs="Arial"/>
          <w:b/>
          <w:color w:val="FF0000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</w:p>
    <w:p w:rsidR="0075422D" w:rsidRDefault="0075422D" w:rsidP="003146DA">
      <w:pPr>
        <w:jc w:val="both"/>
        <w:rPr>
          <w:rFonts w:ascii="Arial" w:hAnsi="Arial" w:cs="Arial"/>
          <w:b/>
          <w:sz w:val="24"/>
          <w:szCs w:val="24"/>
        </w:rPr>
      </w:pPr>
    </w:p>
    <w:p w:rsidR="00DA3EEA" w:rsidRPr="00DA3EEA" w:rsidRDefault="00DA3EEA" w:rsidP="0075422D">
      <w:pPr>
        <w:ind w:left="4956" w:firstLine="708"/>
        <w:jc w:val="both"/>
        <w:rPr>
          <w:rFonts w:ascii="Arial" w:hAnsi="Arial" w:cs="Arial"/>
          <w:sz w:val="24"/>
          <w:szCs w:val="24"/>
        </w:rPr>
      </w:pPr>
      <w:r w:rsidRPr="00DA3EEA">
        <w:rPr>
          <w:rFonts w:ascii="Arial" w:hAnsi="Arial" w:cs="Arial"/>
          <w:sz w:val="24"/>
          <w:szCs w:val="24"/>
        </w:rPr>
        <w:t>Gradonačelnik:</w:t>
      </w:r>
    </w:p>
    <w:p w:rsidR="003146DA" w:rsidRDefault="00DA3EEA" w:rsidP="003146DA">
      <w:pPr>
        <w:jc w:val="both"/>
        <w:rPr>
          <w:rFonts w:ascii="Arial" w:hAnsi="Arial" w:cs="Arial"/>
          <w:b/>
          <w:sz w:val="24"/>
          <w:szCs w:val="24"/>
        </w:rPr>
      </w:pP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</w:r>
      <w:r w:rsidRPr="00DA3EEA">
        <w:rPr>
          <w:rFonts w:ascii="Arial" w:hAnsi="Arial" w:cs="Arial"/>
          <w:sz w:val="24"/>
          <w:szCs w:val="24"/>
        </w:rPr>
        <w:tab/>
        <w:t>Javor Bojan Leš, d</w:t>
      </w:r>
      <w:r w:rsidR="00904ED2">
        <w:rPr>
          <w:rFonts w:ascii="Arial" w:hAnsi="Arial" w:cs="Arial"/>
          <w:sz w:val="24"/>
          <w:szCs w:val="24"/>
        </w:rPr>
        <w:t>r</w:t>
      </w:r>
      <w:r w:rsidRPr="00DA3EEA">
        <w:rPr>
          <w:rFonts w:ascii="Arial" w:hAnsi="Arial" w:cs="Arial"/>
          <w:sz w:val="24"/>
          <w:szCs w:val="24"/>
        </w:rPr>
        <w:t>.vet.med.</w:t>
      </w:r>
      <w:r w:rsidR="00CD583C" w:rsidRPr="00DA3EEA">
        <w:rPr>
          <w:rFonts w:ascii="Arial" w:hAnsi="Arial" w:cs="Arial"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  <w:r w:rsidR="00CD583C">
        <w:rPr>
          <w:rFonts w:ascii="Arial" w:hAnsi="Arial" w:cs="Arial"/>
          <w:b/>
          <w:sz w:val="24"/>
          <w:szCs w:val="24"/>
        </w:rPr>
        <w:tab/>
      </w:r>
    </w:p>
    <w:p w:rsidR="00DA3EEA" w:rsidRPr="003146DA" w:rsidRDefault="00DA3EEA" w:rsidP="003146DA">
      <w:pPr>
        <w:jc w:val="both"/>
        <w:rPr>
          <w:rFonts w:ascii="Arial" w:hAnsi="Arial" w:cs="Arial"/>
          <w:b/>
          <w:sz w:val="24"/>
          <w:szCs w:val="24"/>
        </w:rPr>
      </w:pPr>
    </w:p>
    <w:sectPr w:rsidR="00DA3EEA" w:rsidRPr="003146DA" w:rsidSect="00BD1AD2">
      <w:footerReference w:type="default" r:id="rId18"/>
      <w:pgSz w:w="11906" w:h="16838"/>
      <w:pgMar w:top="1417" w:right="56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205B" w:rsidRPr="006626BF" w:rsidRDefault="001D205B" w:rsidP="006626BF">
      <w:pPr>
        <w:pStyle w:val="t-9-8"/>
        <w:spacing w:before="0" w:after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separator/>
      </w:r>
    </w:p>
  </w:endnote>
  <w:endnote w:type="continuationSeparator" w:id="0">
    <w:p w:rsidR="001D205B" w:rsidRPr="006626BF" w:rsidRDefault="001D205B" w:rsidP="006626BF">
      <w:pPr>
        <w:pStyle w:val="t-9-8"/>
        <w:spacing w:before="0" w:after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6"/>
    <w:family w:val="auto"/>
    <w:notTrueType/>
    <w:pitch w:val="default"/>
    <w:sig w:usb0="00000000" w:usb1="080E0000" w:usb2="00000010" w:usb3="00000000" w:csb0="00040000" w:csb1="00000000"/>
  </w:font>
  <w:font w:name="ArialMT">
    <w:altName w:val="Arial Unicode MS"/>
    <w:panose1 w:val="00000000000000000000"/>
    <w:charset w:val="86"/>
    <w:family w:val="auto"/>
    <w:notTrueType/>
    <w:pitch w:val="default"/>
    <w:sig w:usb0="00000000" w:usb1="080E0000" w:usb2="00000010" w:usb3="00000000" w:csb0="00040000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6734921"/>
      <w:docPartObj>
        <w:docPartGallery w:val="Page Numbers (Bottom of Page)"/>
        <w:docPartUnique/>
      </w:docPartObj>
    </w:sdtPr>
    <w:sdtContent>
      <w:p w:rsidR="00973DF0" w:rsidRDefault="00973DF0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663FB">
          <w:rPr>
            <w:noProof/>
          </w:rPr>
          <w:t>28</w:t>
        </w:r>
        <w:r>
          <w:rPr>
            <w:noProof/>
          </w:rPr>
          <w:fldChar w:fldCharType="end"/>
        </w:r>
      </w:p>
    </w:sdtContent>
  </w:sdt>
  <w:p w:rsidR="00973DF0" w:rsidRDefault="00973DF0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205B" w:rsidRPr="006626BF" w:rsidRDefault="001D205B" w:rsidP="006626BF">
      <w:pPr>
        <w:pStyle w:val="t-9-8"/>
        <w:spacing w:before="0" w:after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separator/>
      </w:r>
    </w:p>
  </w:footnote>
  <w:footnote w:type="continuationSeparator" w:id="0">
    <w:p w:rsidR="001D205B" w:rsidRPr="006626BF" w:rsidRDefault="001D205B" w:rsidP="006626BF">
      <w:pPr>
        <w:pStyle w:val="t-9-8"/>
        <w:spacing w:before="0" w:after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E02EE5"/>
    <w:multiLevelType w:val="hybridMultilevel"/>
    <w:tmpl w:val="81E481FC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9574F6"/>
    <w:multiLevelType w:val="hybridMultilevel"/>
    <w:tmpl w:val="5BD2FE0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C05680"/>
    <w:multiLevelType w:val="hybridMultilevel"/>
    <w:tmpl w:val="517A1F38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500" w:hanging="360"/>
      </w:pPr>
    </w:lvl>
    <w:lvl w:ilvl="2" w:tplc="041A001B" w:tentative="1">
      <w:start w:val="1"/>
      <w:numFmt w:val="lowerRoman"/>
      <w:lvlText w:val="%3."/>
      <w:lvlJc w:val="right"/>
      <w:pPr>
        <w:ind w:left="2220" w:hanging="180"/>
      </w:pPr>
    </w:lvl>
    <w:lvl w:ilvl="3" w:tplc="041A000F" w:tentative="1">
      <w:start w:val="1"/>
      <w:numFmt w:val="decimal"/>
      <w:lvlText w:val="%4."/>
      <w:lvlJc w:val="left"/>
      <w:pPr>
        <w:ind w:left="2940" w:hanging="360"/>
      </w:pPr>
    </w:lvl>
    <w:lvl w:ilvl="4" w:tplc="041A0019" w:tentative="1">
      <w:start w:val="1"/>
      <w:numFmt w:val="lowerLetter"/>
      <w:lvlText w:val="%5."/>
      <w:lvlJc w:val="left"/>
      <w:pPr>
        <w:ind w:left="3660" w:hanging="360"/>
      </w:pPr>
    </w:lvl>
    <w:lvl w:ilvl="5" w:tplc="041A001B" w:tentative="1">
      <w:start w:val="1"/>
      <w:numFmt w:val="lowerRoman"/>
      <w:lvlText w:val="%6."/>
      <w:lvlJc w:val="right"/>
      <w:pPr>
        <w:ind w:left="4380" w:hanging="180"/>
      </w:pPr>
    </w:lvl>
    <w:lvl w:ilvl="6" w:tplc="041A000F" w:tentative="1">
      <w:start w:val="1"/>
      <w:numFmt w:val="decimal"/>
      <w:lvlText w:val="%7."/>
      <w:lvlJc w:val="left"/>
      <w:pPr>
        <w:ind w:left="5100" w:hanging="360"/>
      </w:pPr>
    </w:lvl>
    <w:lvl w:ilvl="7" w:tplc="041A0019" w:tentative="1">
      <w:start w:val="1"/>
      <w:numFmt w:val="lowerLetter"/>
      <w:lvlText w:val="%8."/>
      <w:lvlJc w:val="left"/>
      <w:pPr>
        <w:ind w:left="5820" w:hanging="360"/>
      </w:pPr>
    </w:lvl>
    <w:lvl w:ilvl="8" w:tplc="041A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>
    <w:nsid w:val="187E41D9"/>
    <w:multiLevelType w:val="hybridMultilevel"/>
    <w:tmpl w:val="AD1233F8"/>
    <w:lvl w:ilvl="0" w:tplc="1D5A8A5C">
      <w:start w:val="1"/>
      <w:numFmt w:val="decimal"/>
      <w:lvlText w:val="%1."/>
      <w:lvlJc w:val="left"/>
      <w:pPr>
        <w:ind w:left="1110" w:hanging="69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25669C"/>
    <w:multiLevelType w:val="hybridMultilevel"/>
    <w:tmpl w:val="11DED1F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DF43A5"/>
    <w:multiLevelType w:val="multilevel"/>
    <w:tmpl w:val="457046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202C79A9"/>
    <w:multiLevelType w:val="hybridMultilevel"/>
    <w:tmpl w:val="4B80F8FA"/>
    <w:lvl w:ilvl="0" w:tplc="041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>
    <w:nsid w:val="22461483"/>
    <w:multiLevelType w:val="hybridMultilevel"/>
    <w:tmpl w:val="65E2FE9E"/>
    <w:lvl w:ilvl="0" w:tplc="B79E9DE2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A00580"/>
    <w:multiLevelType w:val="hybridMultilevel"/>
    <w:tmpl w:val="CC92A338"/>
    <w:lvl w:ilvl="0" w:tplc="0464CCFE">
      <w:start w:val="7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90723A4"/>
    <w:multiLevelType w:val="hybridMultilevel"/>
    <w:tmpl w:val="3DFE9888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7D26CC"/>
    <w:multiLevelType w:val="hybridMultilevel"/>
    <w:tmpl w:val="8052401E"/>
    <w:lvl w:ilvl="0" w:tplc="48F42ADC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11503F"/>
    <w:multiLevelType w:val="hybridMultilevel"/>
    <w:tmpl w:val="910E4C70"/>
    <w:lvl w:ilvl="0" w:tplc="041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>
    <w:nsid w:val="32F77525"/>
    <w:multiLevelType w:val="hybridMultilevel"/>
    <w:tmpl w:val="B718C7C8"/>
    <w:lvl w:ilvl="0" w:tplc="2EC6C9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F01E29"/>
    <w:multiLevelType w:val="hybridMultilevel"/>
    <w:tmpl w:val="33440D28"/>
    <w:lvl w:ilvl="0" w:tplc="69B00B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CD92103"/>
    <w:multiLevelType w:val="hybridMultilevel"/>
    <w:tmpl w:val="700029B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FE4565B"/>
    <w:multiLevelType w:val="hybridMultilevel"/>
    <w:tmpl w:val="5A84F256"/>
    <w:lvl w:ilvl="0" w:tplc="2EC6C9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832058"/>
    <w:multiLevelType w:val="hybridMultilevel"/>
    <w:tmpl w:val="A56831DA"/>
    <w:lvl w:ilvl="0" w:tplc="EFFAE32A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DD2EDD1C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7">
    <w:nsid w:val="4A3F1B15"/>
    <w:multiLevelType w:val="hybridMultilevel"/>
    <w:tmpl w:val="5840E282"/>
    <w:lvl w:ilvl="0" w:tplc="EFFAE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D2EDD1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C273E51"/>
    <w:multiLevelType w:val="hybridMultilevel"/>
    <w:tmpl w:val="88943DCA"/>
    <w:lvl w:ilvl="0" w:tplc="E53E264C">
      <w:start w:val="4"/>
      <w:numFmt w:val="bullet"/>
      <w:lvlText w:val="-"/>
      <w:lvlJc w:val="left"/>
      <w:pPr>
        <w:ind w:left="1776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>
    <w:nsid w:val="57A174FA"/>
    <w:multiLevelType w:val="hybridMultilevel"/>
    <w:tmpl w:val="9580E640"/>
    <w:lvl w:ilvl="0" w:tplc="AB824AC4">
      <w:start w:val="20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8F458C6"/>
    <w:multiLevelType w:val="hybridMultilevel"/>
    <w:tmpl w:val="C1F0C980"/>
    <w:lvl w:ilvl="0" w:tplc="EFFAE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D2EDD1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91E2F09"/>
    <w:multiLevelType w:val="hybridMultilevel"/>
    <w:tmpl w:val="53D0C6B6"/>
    <w:lvl w:ilvl="0" w:tplc="041A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22">
    <w:nsid w:val="5AF00523"/>
    <w:multiLevelType w:val="hybridMultilevel"/>
    <w:tmpl w:val="8CFC16F8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FE407A5"/>
    <w:multiLevelType w:val="hybridMultilevel"/>
    <w:tmpl w:val="D1F2D3A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1FC4C97"/>
    <w:multiLevelType w:val="hybridMultilevel"/>
    <w:tmpl w:val="56CC4898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3295B3B"/>
    <w:multiLevelType w:val="hybridMultilevel"/>
    <w:tmpl w:val="8012B70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805EBE"/>
    <w:multiLevelType w:val="hybridMultilevel"/>
    <w:tmpl w:val="CB24DB1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DE11F2E"/>
    <w:multiLevelType w:val="hybridMultilevel"/>
    <w:tmpl w:val="CB122C46"/>
    <w:lvl w:ilvl="0" w:tplc="9DC2C5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EAC16B7"/>
    <w:multiLevelType w:val="hybridMultilevel"/>
    <w:tmpl w:val="4462C5D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706172"/>
    <w:multiLevelType w:val="hybridMultilevel"/>
    <w:tmpl w:val="2A22B8B2"/>
    <w:lvl w:ilvl="0" w:tplc="62C6C4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7F2539B"/>
    <w:multiLevelType w:val="hybridMultilevel"/>
    <w:tmpl w:val="F1B44D50"/>
    <w:lvl w:ilvl="0" w:tplc="CA4C753C">
      <w:start w:val="4"/>
      <w:numFmt w:val="bullet"/>
      <w:lvlText w:val="-"/>
      <w:lvlJc w:val="left"/>
      <w:pPr>
        <w:ind w:left="1776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1">
    <w:nsid w:val="7FC75420"/>
    <w:multiLevelType w:val="hybridMultilevel"/>
    <w:tmpl w:val="C2B086F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1"/>
  </w:num>
  <w:num w:numId="3">
    <w:abstractNumId w:val="30"/>
  </w:num>
  <w:num w:numId="4">
    <w:abstractNumId w:val="18"/>
  </w:num>
  <w:num w:numId="5">
    <w:abstractNumId w:val="2"/>
  </w:num>
  <w:num w:numId="6">
    <w:abstractNumId w:val="3"/>
  </w:num>
  <w:num w:numId="7">
    <w:abstractNumId w:val="0"/>
  </w:num>
  <w:num w:numId="8">
    <w:abstractNumId w:val="25"/>
  </w:num>
  <w:num w:numId="9">
    <w:abstractNumId w:val="10"/>
  </w:num>
  <w:num w:numId="10">
    <w:abstractNumId w:val="27"/>
  </w:num>
  <w:num w:numId="11">
    <w:abstractNumId w:val="16"/>
  </w:num>
  <w:num w:numId="12">
    <w:abstractNumId w:val="17"/>
  </w:num>
  <w:num w:numId="13">
    <w:abstractNumId w:val="12"/>
  </w:num>
  <w:num w:numId="14">
    <w:abstractNumId w:val="20"/>
  </w:num>
  <w:num w:numId="15">
    <w:abstractNumId w:val="15"/>
  </w:num>
  <w:num w:numId="16">
    <w:abstractNumId w:val="29"/>
  </w:num>
  <w:num w:numId="17">
    <w:abstractNumId w:val="24"/>
  </w:num>
  <w:num w:numId="18">
    <w:abstractNumId w:val="22"/>
  </w:num>
  <w:num w:numId="19">
    <w:abstractNumId w:val="5"/>
  </w:num>
  <w:num w:numId="20">
    <w:abstractNumId w:val="6"/>
  </w:num>
  <w:num w:numId="21">
    <w:abstractNumId w:val="11"/>
  </w:num>
  <w:num w:numId="22">
    <w:abstractNumId w:val="14"/>
  </w:num>
  <w:num w:numId="23">
    <w:abstractNumId w:val="4"/>
  </w:num>
  <w:num w:numId="24">
    <w:abstractNumId w:val="28"/>
  </w:num>
  <w:num w:numId="25">
    <w:abstractNumId w:val="23"/>
  </w:num>
  <w:num w:numId="26">
    <w:abstractNumId w:val="26"/>
  </w:num>
  <w:num w:numId="27">
    <w:abstractNumId w:val="1"/>
  </w:num>
  <w:num w:numId="28">
    <w:abstractNumId w:val="31"/>
  </w:num>
  <w:num w:numId="29">
    <w:abstractNumId w:val="8"/>
  </w:num>
  <w:num w:numId="30">
    <w:abstractNumId w:val="9"/>
  </w:num>
  <w:num w:numId="31">
    <w:abstractNumId w:val="13"/>
  </w:num>
  <w:num w:numId="3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F31"/>
    <w:rsid w:val="000019A5"/>
    <w:rsid w:val="000060D8"/>
    <w:rsid w:val="00011E5E"/>
    <w:rsid w:val="0001465B"/>
    <w:rsid w:val="00016BE6"/>
    <w:rsid w:val="00023131"/>
    <w:rsid w:val="00025C4B"/>
    <w:rsid w:val="0004578D"/>
    <w:rsid w:val="00064771"/>
    <w:rsid w:val="000656CA"/>
    <w:rsid w:val="000663FB"/>
    <w:rsid w:val="00070F01"/>
    <w:rsid w:val="00072773"/>
    <w:rsid w:val="0008339E"/>
    <w:rsid w:val="00091C75"/>
    <w:rsid w:val="00091CD7"/>
    <w:rsid w:val="000C1777"/>
    <w:rsid w:val="000C3553"/>
    <w:rsid w:val="000C4D06"/>
    <w:rsid w:val="000D1678"/>
    <w:rsid w:val="000E6749"/>
    <w:rsid w:val="000F6A61"/>
    <w:rsid w:val="00103BFB"/>
    <w:rsid w:val="00107A0F"/>
    <w:rsid w:val="00111896"/>
    <w:rsid w:val="00120593"/>
    <w:rsid w:val="001240D8"/>
    <w:rsid w:val="00131E7E"/>
    <w:rsid w:val="00143816"/>
    <w:rsid w:val="00167EF2"/>
    <w:rsid w:val="00181045"/>
    <w:rsid w:val="0018234C"/>
    <w:rsid w:val="00183FA5"/>
    <w:rsid w:val="00193D7D"/>
    <w:rsid w:val="001B4B73"/>
    <w:rsid w:val="001D205B"/>
    <w:rsid w:val="001E1316"/>
    <w:rsid w:val="001F286B"/>
    <w:rsid w:val="001F2F34"/>
    <w:rsid w:val="00211AE3"/>
    <w:rsid w:val="00223148"/>
    <w:rsid w:val="00230077"/>
    <w:rsid w:val="002340B4"/>
    <w:rsid w:val="002558A8"/>
    <w:rsid w:val="002702AC"/>
    <w:rsid w:val="00272A66"/>
    <w:rsid w:val="00275B5F"/>
    <w:rsid w:val="00277B0C"/>
    <w:rsid w:val="002A3FF7"/>
    <w:rsid w:val="002A6BEB"/>
    <w:rsid w:val="002D495E"/>
    <w:rsid w:val="0030281A"/>
    <w:rsid w:val="00310C96"/>
    <w:rsid w:val="003146DA"/>
    <w:rsid w:val="00325AE4"/>
    <w:rsid w:val="003261F4"/>
    <w:rsid w:val="00353030"/>
    <w:rsid w:val="0035608C"/>
    <w:rsid w:val="00361105"/>
    <w:rsid w:val="003649DC"/>
    <w:rsid w:val="00366956"/>
    <w:rsid w:val="00385650"/>
    <w:rsid w:val="003861B3"/>
    <w:rsid w:val="00386A7D"/>
    <w:rsid w:val="00387373"/>
    <w:rsid w:val="00396127"/>
    <w:rsid w:val="003A243B"/>
    <w:rsid w:val="003C377B"/>
    <w:rsid w:val="003E1F82"/>
    <w:rsid w:val="003E6549"/>
    <w:rsid w:val="003E7937"/>
    <w:rsid w:val="00412271"/>
    <w:rsid w:val="004138B7"/>
    <w:rsid w:val="00415B29"/>
    <w:rsid w:val="00435C2D"/>
    <w:rsid w:val="00442716"/>
    <w:rsid w:val="00444131"/>
    <w:rsid w:val="004509E7"/>
    <w:rsid w:val="004541D3"/>
    <w:rsid w:val="00457F83"/>
    <w:rsid w:val="00491296"/>
    <w:rsid w:val="00497F11"/>
    <w:rsid w:val="004A2C10"/>
    <w:rsid w:val="004B353A"/>
    <w:rsid w:val="004D10A7"/>
    <w:rsid w:val="004D6298"/>
    <w:rsid w:val="00513D48"/>
    <w:rsid w:val="005159FE"/>
    <w:rsid w:val="00522854"/>
    <w:rsid w:val="005255A1"/>
    <w:rsid w:val="00526A2A"/>
    <w:rsid w:val="00530820"/>
    <w:rsid w:val="00540641"/>
    <w:rsid w:val="00544C49"/>
    <w:rsid w:val="00581957"/>
    <w:rsid w:val="0059082F"/>
    <w:rsid w:val="00591781"/>
    <w:rsid w:val="005950FF"/>
    <w:rsid w:val="00596CE5"/>
    <w:rsid w:val="005A1AD1"/>
    <w:rsid w:val="005B144A"/>
    <w:rsid w:val="005C655E"/>
    <w:rsid w:val="005D3804"/>
    <w:rsid w:val="005D51EE"/>
    <w:rsid w:val="005E27EC"/>
    <w:rsid w:val="005E3AFC"/>
    <w:rsid w:val="005E4C17"/>
    <w:rsid w:val="005F39B8"/>
    <w:rsid w:val="00614E35"/>
    <w:rsid w:val="00631614"/>
    <w:rsid w:val="006371FC"/>
    <w:rsid w:val="006537FC"/>
    <w:rsid w:val="006626BF"/>
    <w:rsid w:val="00695EEA"/>
    <w:rsid w:val="00696F02"/>
    <w:rsid w:val="006A7E0E"/>
    <w:rsid w:val="006C0F94"/>
    <w:rsid w:val="006D394D"/>
    <w:rsid w:val="006F03E5"/>
    <w:rsid w:val="006F3ED5"/>
    <w:rsid w:val="006F40A9"/>
    <w:rsid w:val="00701DF3"/>
    <w:rsid w:val="0070277F"/>
    <w:rsid w:val="007115F0"/>
    <w:rsid w:val="00731CB3"/>
    <w:rsid w:val="00737FCA"/>
    <w:rsid w:val="00750834"/>
    <w:rsid w:val="0075422D"/>
    <w:rsid w:val="0076283F"/>
    <w:rsid w:val="00766FFD"/>
    <w:rsid w:val="00775764"/>
    <w:rsid w:val="007821BB"/>
    <w:rsid w:val="0078694C"/>
    <w:rsid w:val="007A0C24"/>
    <w:rsid w:val="007A5966"/>
    <w:rsid w:val="007B22BD"/>
    <w:rsid w:val="007B424B"/>
    <w:rsid w:val="007B7763"/>
    <w:rsid w:val="007C2026"/>
    <w:rsid w:val="007D3F0E"/>
    <w:rsid w:val="007E183A"/>
    <w:rsid w:val="007E4FD2"/>
    <w:rsid w:val="00822022"/>
    <w:rsid w:val="00831287"/>
    <w:rsid w:val="00836F94"/>
    <w:rsid w:val="0083732C"/>
    <w:rsid w:val="008502C7"/>
    <w:rsid w:val="008544E0"/>
    <w:rsid w:val="0087176E"/>
    <w:rsid w:val="008847E4"/>
    <w:rsid w:val="00884D6C"/>
    <w:rsid w:val="00887925"/>
    <w:rsid w:val="00896C84"/>
    <w:rsid w:val="008E7716"/>
    <w:rsid w:val="008F62E7"/>
    <w:rsid w:val="00904ED2"/>
    <w:rsid w:val="009050AA"/>
    <w:rsid w:val="009217B0"/>
    <w:rsid w:val="0093649C"/>
    <w:rsid w:val="00945989"/>
    <w:rsid w:val="009606C0"/>
    <w:rsid w:val="00961845"/>
    <w:rsid w:val="00965BA8"/>
    <w:rsid w:val="00970C01"/>
    <w:rsid w:val="009712D6"/>
    <w:rsid w:val="00973DF0"/>
    <w:rsid w:val="0099690E"/>
    <w:rsid w:val="009A5442"/>
    <w:rsid w:val="009A704C"/>
    <w:rsid w:val="009C3FF1"/>
    <w:rsid w:val="009E6862"/>
    <w:rsid w:val="009F13AC"/>
    <w:rsid w:val="00A253E2"/>
    <w:rsid w:val="00A26381"/>
    <w:rsid w:val="00A2705F"/>
    <w:rsid w:val="00A35491"/>
    <w:rsid w:val="00A44AB1"/>
    <w:rsid w:val="00A57D59"/>
    <w:rsid w:val="00AD2611"/>
    <w:rsid w:val="00AD3F92"/>
    <w:rsid w:val="00B11673"/>
    <w:rsid w:val="00B23586"/>
    <w:rsid w:val="00B42E03"/>
    <w:rsid w:val="00B47A67"/>
    <w:rsid w:val="00B61BEC"/>
    <w:rsid w:val="00B64F31"/>
    <w:rsid w:val="00B676B4"/>
    <w:rsid w:val="00B7350B"/>
    <w:rsid w:val="00B93D1E"/>
    <w:rsid w:val="00B96C0A"/>
    <w:rsid w:val="00B96F31"/>
    <w:rsid w:val="00B979F9"/>
    <w:rsid w:val="00BB1A96"/>
    <w:rsid w:val="00BD1AD2"/>
    <w:rsid w:val="00BD6A81"/>
    <w:rsid w:val="00BD7C10"/>
    <w:rsid w:val="00BF76EE"/>
    <w:rsid w:val="00C17CA4"/>
    <w:rsid w:val="00C23795"/>
    <w:rsid w:val="00C24141"/>
    <w:rsid w:val="00C30518"/>
    <w:rsid w:val="00C46790"/>
    <w:rsid w:val="00C6311B"/>
    <w:rsid w:val="00C67736"/>
    <w:rsid w:val="00C70646"/>
    <w:rsid w:val="00C73E23"/>
    <w:rsid w:val="00C7539B"/>
    <w:rsid w:val="00C9588C"/>
    <w:rsid w:val="00CB0177"/>
    <w:rsid w:val="00CB75DB"/>
    <w:rsid w:val="00CB7FF2"/>
    <w:rsid w:val="00CD29D3"/>
    <w:rsid w:val="00CD2B36"/>
    <w:rsid w:val="00CD583C"/>
    <w:rsid w:val="00CE5F41"/>
    <w:rsid w:val="00D16D19"/>
    <w:rsid w:val="00D5256E"/>
    <w:rsid w:val="00D557EA"/>
    <w:rsid w:val="00D72C6A"/>
    <w:rsid w:val="00D80EE4"/>
    <w:rsid w:val="00D947D6"/>
    <w:rsid w:val="00D95B44"/>
    <w:rsid w:val="00DA1E4A"/>
    <w:rsid w:val="00DA3EEA"/>
    <w:rsid w:val="00DA4104"/>
    <w:rsid w:val="00DA5699"/>
    <w:rsid w:val="00DC3EBA"/>
    <w:rsid w:val="00DC4CE6"/>
    <w:rsid w:val="00DC6FA0"/>
    <w:rsid w:val="00DE4656"/>
    <w:rsid w:val="00DE57DD"/>
    <w:rsid w:val="00DE76E9"/>
    <w:rsid w:val="00DF0605"/>
    <w:rsid w:val="00DF265B"/>
    <w:rsid w:val="00DF45BB"/>
    <w:rsid w:val="00DF5E3C"/>
    <w:rsid w:val="00DF7A14"/>
    <w:rsid w:val="00E00673"/>
    <w:rsid w:val="00E0606E"/>
    <w:rsid w:val="00E11DB7"/>
    <w:rsid w:val="00E342C7"/>
    <w:rsid w:val="00E36B12"/>
    <w:rsid w:val="00E54E54"/>
    <w:rsid w:val="00E55E56"/>
    <w:rsid w:val="00E60740"/>
    <w:rsid w:val="00E62F46"/>
    <w:rsid w:val="00E6538F"/>
    <w:rsid w:val="00E97953"/>
    <w:rsid w:val="00EA465B"/>
    <w:rsid w:val="00EB607D"/>
    <w:rsid w:val="00EB6F88"/>
    <w:rsid w:val="00EC0B92"/>
    <w:rsid w:val="00EC18DE"/>
    <w:rsid w:val="00ED75E9"/>
    <w:rsid w:val="00EF69F9"/>
    <w:rsid w:val="00F079B5"/>
    <w:rsid w:val="00F12D97"/>
    <w:rsid w:val="00F13AC7"/>
    <w:rsid w:val="00F15F0B"/>
    <w:rsid w:val="00F72313"/>
    <w:rsid w:val="00F765A8"/>
    <w:rsid w:val="00FA5044"/>
    <w:rsid w:val="00FB091C"/>
    <w:rsid w:val="00FB5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link w:val="Naslov1Char"/>
    <w:uiPriority w:val="9"/>
    <w:qFormat/>
    <w:rsid w:val="00BF76E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B64F31"/>
    <w:pPr>
      <w:ind w:left="720"/>
      <w:contextualSpacing/>
    </w:pPr>
  </w:style>
  <w:style w:type="paragraph" w:customStyle="1" w:styleId="t-9-8">
    <w:name w:val="t-9-8"/>
    <w:basedOn w:val="Normal"/>
    <w:rsid w:val="00A57D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Reetkatablice">
    <w:name w:val="Table Grid"/>
    <w:basedOn w:val="Obinatablica"/>
    <w:uiPriority w:val="59"/>
    <w:rsid w:val="00C6311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aglavlje">
    <w:name w:val="header"/>
    <w:basedOn w:val="Normal"/>
    <w:link w:val="ZaglavljeChar"/>
    <w:uiPriority w:val="99"/>
    <w:unhideWhenUsed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6626BF"/>
  </w:style>
  <w:style w:type="paragraph" w:styleId="Podnoje">
    <w:name w:val="footer"/>
    <w:basedOn w:val="Normal"/>
    <w:link w:val="PodnojeChar"/>
    <w:uiPriority w:val="99"/>
    <w:unhideWhenUsed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6626BF"/>
  </w:style>
  <w:style w:type="paragraph" w:styleId="Tekstbalonia">
    <w:name w:val="Balloon Text"/>
    <w:basedOn w:val="Normal"/>
    <w:link w:val="TekstbaloniaChar"/>
    <w:uiPriority w:val="99"/>
    <w:semiHidden/>
    <w:unhideWhenUsed/>
    <w:rsid w:val="00386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61B3"/>
    <w:rPr>
      <w:rFonts w:ascii="Tahoma" w:hAnsi="Tahoma" w:cs="Tahoma"/>
      <w:sz w:val="16"/>
      <w:szCs w:val="16"/>
    </w:rPr>
  </w:style>
  <w:style w:type="table" w:customStyle="1" w:styleId="Reetkatablice1">
    <w:name w:val="Rešetka tablice1"/>
    <w:basedOn w:val="Obinatablica"/>
    <w:next w:val="Reetkatablice"/>
    <w:uiPriority w:val="59"/>
    <w:rsid w:val="0087176E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slov1Char">
    <w:name w:val="Naslov 1 Char"/>
    <w:basedOn w:val="Zadanifontodlomka"/>
    <w:link w:val="Naslov1"/>
    <w:uiPriority w:val="9"/>
    <w:rsid w:val="00BF76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Reetkatablice2">
    <w:name w:val="Rešetka tablice2"/>
    <w:basedOn w:val="Obinatablica"/>
    <w:next w:val="Reetkatablice"/>
    <w:uiPriority w:val="59"/>
    <w:rsid w:val="00BF76EE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rednjesjenanje1-Isticanje11">
    <w:name w:val="Srednje sjenčanje 1 - Isticanje 11"/>
    <w:basedOn w:val="Obinatablica"/>
    <w:next w:val="Srednjesjenanje1-Isticanje1"/>
    <w:uiPriority w:val="63"/>
    <w:rsid w:val="00B96F31"/>
    <w:pPr>
      <w:spacing w:after="0" w:line="240" w:lineRule="auto"/>
    </w:pPr>
    <w:rPr>
      <w:rFonts w:eastAsia="Calibri"/>
      <w:lang w:val="en-US" w:eastAsia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rednjesjenanje1-Isticanje1">
    <w:name w:val="Medium Shading 1 Accent 1"/>
    <w:basedOn w:val="Obinatablica"/>
    <w:uiPriority w:val="63"/>
    <w:rsid w:val="00B96F3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veza">
    <w:name w:val="Hyperlink"/>
    <w:basedOn w:val="Zadanifontodlomka"/>
    <w:uiPriority w:val="99"/>
    <w:unhideWhenUsed/>
    <w:rsid w:val="001240D8"/>
    <w:rPr>
      <w:color w:val="0000FF" w:themeColor="hyperlink"/>
      <w:u w:val="single"/>
    </w:rPr>
  </w:style>
  <w:style w:type="paragraph" w:styleId="StandardWeb">
    <w:name w:val="Normal (Web)"/>
    <w:basedOn w:val="Normal"/>
    <w:uiPriority w:val="99"/>
    <w:semiHidden/>
    <w:unhideWhenUsed/>
    <w:rsid w:val="001F286B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</w:rPr>
  </w:style>
  <w:style w:type="table" w:customStyle="1" w:styleId="Srednjesjenanje1-Isticanje12">
    <w:name w:val="Srednje sjenčanje 1 - Isticanje 12"/>
    <w:basedOn w:val="Obinatablica"/>
    <w:next w:val="Srednjesjenanje1-Isticanje1"/>
    <w:uiPriority w:val="63"/>
    <w:rsid w:val="00310C96"/>
    <w:pPr>
      <w:spacing w:after="0" w:line="240" w:lineRule="auto"/>
    </w:pPr>
    <w:rPr>
      <w:rFonts w:eastAsia="Calibri"/>
      <w:lang w:val="en-US" w:eastAsia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link w:val="Naslov1Char"/>
    <w:uiPriority w:val="9"/>
    <w:qFormat/>
    <w:rsid w:val="00BF76E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B64F31"/>
    <w:pPr>
      <w:ind w:left="720"/>
      <w:contextualSpacing/>
    </w:pPr>
  </w:style>
  <w:style w:type="paragraph" w:customStyle="1" w:styleId="t-9-8">
    <w:name w:val="t-9-8"/>
    <w:basedOn w:val="Normal"/>
    <w:rsid w:val="00A57D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Reetkatablice">
    <w:name w:val="Table Grid"/>
    <w:basedOn w:val="Obinatablica"/>
    <w:uiPriority w:val="59"/>
    <w:rsid w:val="00C6311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aglavlje">
    <w:name w:val="header"/>
    <w:basedOn w:val="Normal"/>
    <w:link w:val="ZaglavljeChar"/>
    <w:uiPriority w:val="99"/>
    <w:unhideWhenUsed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6626BF"/>
  </w:style>
  <w:style w:type="paragraph" w:styleId="Podnoje">
    <w:name w:val="footer"/>
    <w:basedOn w:val="Normal"/>
    <w:link w:val="PodnojeChar"/>
    <w:uiPriority w:val="99"/>
    <w:unhideWhenUsed/>
    <w:rsid w:val="006626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6626BF"/>
  </w:style>
  <w:style w:type="paragraph" w:styleId="Tekstbalonia">
    <w:name w:val="Balloon Text"/>
    <w:basedOn w:val="Normal"/>
    <w:link w:val="TekstbaloniaChar"/>
    <w:uiPriority w:val="99"/>
    <w:semiHidden/>
    <w:unhideWhenUsed/>
    <w:rsid w:val="00386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61B3"/>
    <w:rPr>
      <w:rFonts w:ascii="Tahoma" w:hAnsi="Tahoma" w:cs="Tahoma"/>
      <w:sz w:val="16"/>
      <w:szCs w:val="16"/>
    </w:rPr>
  </w:style>
  <w:style w:type="table" w:customStyle="1" w:styleId="Reetkatablice1">
    <w:name w:val="Rešetka tablice1"/>
    <w:basedOn w:val="Obinatablica"/>
    <w:next w:val="Reetkatablice"/>
    <w:uiPriority w:val="59"/>
    <w:rsid w:val="0087176E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slov1Char">
    <w:name w:val="Naslov 1 Char"/>
    <w:basedOn w:val="Zadanifontodlomka"/>
    <w:link w:val="Naslov1"/>
    <w:uiPriority w:val="9"/>
    <w:rsid w:val="00BF76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Reetkatablice2">
    <w:name w:val="Rešetka tablice2"/>
    <w:basedOn w:val="Obinatablica"/>
    <w:next w:val="Reetkatablice"/>
    <w:uiPriority w:val="59"/>
    <w:rsid w:val="00BF76EE"/>
    <w:pPr>
      <w:spacing w:after="0" w:line="240" w:lineRule="auto"/>
    </w:pPr>
    <w:rPr>
      <w:rFonts w:eastAsia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rednjesjenanje1-Isticanje11">
    <w:name w:val="Srednje sjenčanje 1 - Isticanje 11"/>
    <w:basedOn w:val="Obinatablica"/>
    <w:next w:val="Srednjesjenanje1-Isticanje1"/>
    <w:uiPriority w:val="63"/>
    <w:rsid w:val="00B96F31"/>
    <w:pPr>
      <w:spacing w:after="0" w:line="240" w:lineRule="auto"/>
    </w:pPr>
    <w:rPr>
      <w:rFonts w:eastAsia="Calibri"/>
      <w:lang w:val="en-US" w:eastAsia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rednjesjenanje1-Isticanje1">
    <w:name w:val="Medium Shading 1 Accent 1"/>
    <w:basedOn w:val="Obinatablica"/>
    <w:uiPriority w:val="63"/>
    <w:rsid w:val="00B96F3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veza">
    <w:name w:val="Hyperlink"/>
    <w:basedOn w:val="Zadanifontodlomka"/>
    <w:uiPriority w:val="99"/>
    <w:unhideWhenUsed/>
    <w:rsid w:val="001240D8"/>
    <w:rPr>
      <w:color w:val="0000FF" w:themeColor="hyperlink"/>
      <w:u w:val="single"/>
    </w:rPr>
  </w:style>
  <w:style w:type="paragraph" w:styleId="StandardWeb">
    <w:name w:val="Normal (Web)"/>
    <w:basedOn w:val="Normal"/>
    <w:uiPriority w:val="99"/>
    <w:semiHidden/>
    <w:unhideWhenUsed/>
    <w:rsid w:val="001F286B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</w:rPr>
  </w:style>
  <w:style w:type="table" w:customStyle="1" w:styleId="Srednjesjenanje1-Isticanje12">
    <w:name w:val="Srednje sjenčanje 1 - Isticanje 12"/>
    <w:basedOn w:val="Obinatablica"/>
    <w:next w:val="Srednjesjenanje1-Isticanje1"/>
    <w:uiPriority w:val="63"/>
    <w:rsid w:val="00310C96"/>
    <w:pPr>
      <w:spacing w:after="0" w:line="240" w:lineRule="auto"/>
    </w:pPr>
    <w:rPr>
      <w:rFonts w:eastAsia="Calibri"/>
      <w:lang w:val="en-US" w:eastAsia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245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53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2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chart" Target="charts/chart2.xml"/><Relationship Id="rId2" Type="http://schemas.openxmlformats.org/officeDocument/2006/relationships/styles" Target="styles.xml"/><Relationship Id="rId16" Type="http://schemas.openxmlformats.org/officeDocument/2006/relationships/chart" Target="charts/chart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ivakop.hr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Book1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Book1" TargetMode="External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r-H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Sheet1!$A$5</c:f>
              <c:strCache>
                <c:ptCount val="1"/>
                <c:pt idx="0">
                  <c:v>SAKUPLJENO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Sheet1!$B$1:$H$4</c:f>
              <c:strCache>
                <c:ptCount val="7"/>
                <c:pt idx="0">
                  <c:v>2010.</c:v>
                </c:pt>
                <c:pt idx="1">
                  <c:v>2011.</c:v>
                </c:pt>
                <c:pt idx="2">
                  <c:v>2012.</c:v>
                </c:pt>
                <c:pt idx="3">
                  <c:v>2013.</c:v>
                </c:pt>
                <c:pt idx="4">
                  <c:v>2014.</c:v>
                </c:pt>
                <c:pt idx="5">
                  <c:v>2015.</c:v>
                </c:pt>
                <c:pt idx="6">
                  <c:v>2016.</c:v>
                </c:pt>
              </c:strCache>
            </c:strRef>
          </c:cat>
          <c:val>
            <c:numRef>
              <c:f>Sheet1!$B$5:$H$5</c:f>
              <c:numCache>
                <c:formatCode>General</c:formatCode>
                <c:ptCount val="7"/>
                <c:pt idx="0">
                  <c:v>8572</c:v>
                </c:pt>
                <c:pt idx="1">
                  <c:v>10136</c:v>
                </c:pt>
                <c:pt idx="2">
                  <c:v>9273</c:v>
                </c:pt>
                <c:pt idx="3">
                  <c:v>5528</c:v>
                </c:pt>
                <c:pt idx="4">
                  <c:v>6219</c:v>
                </c:pt>
                <c:pt idx="5">
                  <c:v>5230</c:v>
                </c:pt>
                <c:pt idx="6">
                  <c:v>5210</c:v>
                </c:pt>
              </c:numCache>
            </c:numRef>
          </c:val>
        </c:ser>
        <c:ser>
          <c:idx val="1"/>
          <c:order val="1"/>
          <c:tx>
            <c:strRef>
              <c:f>Sheet1!$A$6</c:f>
              <c:strCache>
                <c:ptCount val="1"/>
                <c:pt idx="0">
                  <c:v>ODLOŽENO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trendline>
            <c:spPr>
              <a:ln w="19050" cap="rnd">
                <a:solidFill>
                  <a:schemeClr val="accent3"/>
                </a:solidFill>
              </a:ln>
              <a:effectLst/>
            </c:spPr>
            <c:trendlineType val="linear"/>
            <c:dispRSqr val="0"/>
            <c:dispEq val="0"/>
          </c:trendline>
          <c:cat>
            <c:strRef>
              <c:f>Sheet1!$B$1:$H$4</c:f>
              <c:strCache>
                <c:ptCount val="7"/>
                <c:pt idx="0">
                  <c:v>2010.</c:v>
                </c:pt>
                <c:pt idx="1">
                  <c:v>2011.</c:v>
                </c:pt>
                <c:pt idx="2">
                  <c:v>2012.</c:v>
                </c:pt>
                <c:pt idx="3">
                  <c:v>2013.</c:v>
                </c:pt>
                <c:pt idx="4">
                  <c:v>2014.</c:v>
                </c:pt>
                <c:pt idx="5">
                  <c:v>2015.</c:v>
                </c:pt>
                <c:pt idx="6">
                  <c:v>2016.</c:v>
                </c:pt>
              </c:strCache>
            </c:strRef>
          </c:cat>
          <c:val>
            <c:numRef>
              <c:f>Sheet1!$B$6:$H$6</c:f>
              <c:numCache>
                <c:formatCode>General</c:formatCode>
                <c:ptCount val="7"/>
                <c:pt idx="0">
                  <c:v>8527</c:v>
                </c:pt>
                <c:pt idx="1">
                  <c:v>10109</c:v>
                </c:pt>
                <c:pt idx="2">
                  <c:v>9270</c:v>
                </c:pt>
                <c:pt idx="3">
                  <c:v>5526</c:v>
                </c:pt>
                <c:pt idx="4">
                  <c:v>5902</c:v>
                </c:pt>
                <c:pt idx="5">
                  <c:v>4820</c:v>
                </c:pt>
                <c:pt idx="6">
                  <c:v>4680</c:v>
                </c:pt>
              </c:numCache>
            </c:numRef>
          </c:val>
        </c:ser>
        <c:ser>
          <c:idx val="2"/>
          <c:order val="2"/>
          <c:tx>
            <c:strRef>
              <c:f>Sheet1!$A$7</c:f>
              <c:strCache>
                <c:ptCount val="1"/>
                <c:pt idx="0">
                  <c:v>RECIKLAŽA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Sheet1!$B$1:$H$4</c:f>
              <c:strCache>
                <c:ptCount val="7"/>
                <c:pt idx="0">
                  <c:v>2010.</c:v>
                </c:pt>
                <c:pt idx="1">
                  <c:v>2011.</c:v>
                </c:pt>
                <c:pt idx="2">
                  <c:v>2012.</c:v>
                </c:pt>
                <c:pt idx="3">
                  <c:v>2013.</c:v>
                </c:pt>
                <c:pt idx="4">
                  <c:v>2014.</c:v>
                </c:pt>
                <c:pt idx="5">
                  <c:v>2015.</c:v>
                </c:pt>
                <c:pt idx="6">
                  <c:v>2016.</c:v>
                </c:pt>
              </c:strCache>
            </c:strRef>
          </c:cat>
          <c:val>
            <c:numRef>
              <c:f>Sheet1!$B$7:$H$7</c:f>
              <c:numCache>
                <c:formatCode>General</c:formatCode>
                <c:ptCount val="7"/>
                <c:pt idx="0">
                  <c:v>45</c:v>
                </c:pt>
                <c:pt idx="1">
                  <c:v>27</c:v>
                </c:pt>
                <c:pt idx="2">
                  <c:v>3</c:v>
                </c:pt>
                <c:pt idx="3">
                  <c:v>2</c:v>
                </c:pt>
                <c:pt idx="4">
                  <c:v>317</c:v>
                </c:pt>
                <c:pt idx="5">
                  <c:v>483</c:v>
                </c:pt>
                <c:pt idx="6">
                  <c:v>512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3597056"/>
        <c:axId val="113602944"/>
      </c:barChart>
      <c:catAx>
        <c:axId val="113597056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13602944"/>
        <c:crosses val="autoZero"/>
        <c:auto val="1"/>
        <c:lblAlgn val="ctr"/>
        <c:lblOffset val="100"/>
        <c:noMultiLvlLbl val="0"/>
      </c:catAx>
      <c:valAx>
        <c:axId val="1136029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13597056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</c:dTable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r-H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7.2182852143482065E-2"/>
          <c:y val="6.5289442986293383E-2"/>
          <c:w val="0.62274825021872271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Sheet1!$D$25</c:f>
              <c:strCache>
                <c:ptCount val="1"/>
                <c:pt idx="0">
                  <c:v>GRAD IVANIĆ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trendline>
            <c:trendlineType val="linear"/>
            <c:dispRSqr val="0"/>
            <c:dispEq val="0"/>
          </c:trendline>
          <c:cat>
            <c:strRef>
              <c:f>Sheet1!$E$24:$G$24</c:f>
              <c:strCache>
                <c:ptCount val="3"/>
                <c:pt idx="0">
                  <c:v>2014.</c:v>
                </c:pt>
                <c:pt idx="1">
                  <c:v>2015.</c:v>
                </c:pt>
                <c:pt idx="2">
                  <c:v>2016.</c:v>
                </c:pt>
              </c:strCache>
            </c:strRef>
          </c:cat>
          <c:val>
            <c:numRef>
              <c:f>Sheet1!$E$25:$G$25</c:f>
              <c:numCache>
                <c:formatCode>General</c:formatCode>
                <c:ptCount val="3"/>
                <c:pt idx="0">
                  <c:v>157</c:v>
                </c:pt>
                <c:pt idx="1">
                  <c:v>265</c:v>
                </c:pt>
                <c:pt idx="2">
                  <c:v>287</c:v>
                </c:pt>
              </c:numCache>
            </c:numRef>
          </c:val>
        </c:ser>
        <c:ser>
          <c:idx val="1"/>
          <c:order val="1"/>
          <c:tx>
            <c:strRef>
              <c:f>Sheet1!$D$26</c:f>
              <c:strCache>
                <c:ptCount val="1"/>
                <c:pt idx="0">
                  <c:v>OPĆINA KRIŽ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Sheet1!$E$24:$G$24</c:f>
              <c:strCache>
                <c:ptCount val="3"/>
                <c:pt idx="0">
                  <c:v>2014.</c:v>
                </c:pt>
                <c:pt idx="1">
                  <c:v>2015.</c:v>
                </c:pt>
                <c:pt idx="2">
                  <c:v>2016.</c:v>
                </c:pt>
              </c:strCache>
            </c:strRef>
          </c:cat>
          <c:val>
            <c:numRef>
              <c:f>Sheet1!$E$26:$G$26</c:f>
              <c:numCache>
                <c:formatCode>General</c:formatCode>
                <c:ptCount val="3"/>
                <c:pt idx="0">
                  <c:v>87</c:v>
                </c:pt>
                <c:pt idx="1">
                  <c:v>126</c:v>
                </c:pt>
                <c:pt idx="2">
                  <c:v>152</c:v>
                </c:pt>
              </c:numCache>
            </c:numRef>
          </c:val>
        </c:ser>
        <c:ser>
          <c:idx val="2"/>
          <c:order val="2"/>
          <c:tx>
            <c:strRef>
              <c:f>Sheet1!$D$27</c:f>
              <c:strCache>
                <c:ptCount val="1"/>
                <c:pt idx="0">
                  <c:v>OPĆINA KLOŠTAR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Sheet1!$E$24:$G$24</c:f>
              <c:strCache>
                <c:ptCount val="3"/>
                <c:pt idx="0">
                  <c:v>2014.</c:v>
                </c:pt>
                <c:pt idx="1">
                  <c:v>2015.</c:v>
                </c:pt>
                <c:pt idx="2">
                  <c:v>2016.</c:v>
                </c:pt>
              </c:strCache>
            </c:strRef>
          </c:cat>
          <c:val>
            <c:numRef>
              <c:f>Sheet1!$E$27:$G$27</c:f>
              <c:numCache>
                <c:formatCode>General</c:formatCode>
                <c:ptCount val="3"/>
                <c:pt idx="0">
                  <c:v>57</c:v>
                </c:pt>
                <c:pt idx="1">
                  <c:v>82</c:v>
                </c:pt>
                <c:pt idx="2">
                  <c:v>87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120210560"/>
        <c:axId val="120212096"/>
      </c:barChart>
      <c:catAx>
        <c:axId val="12021056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20212096"/>
        <c:crosses val="autoZero"/>
        <c:auto val="1"/>
        <c:lblAlgn val="ctr"/>
        <c:lblOffset val="100"/>
        <c:noMultiLvlLbl val="0"/>
      </c:catAx>
      <c:valAx>
        <c:axId val="1202120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1202105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629</TotalTime>
  <Pages>29</Pages>
  <Words>8355</Words>
  <Characters>47624</Characters>
  <Application>Microsoft Office Word</Application>
  <DocSecurity>0</DocSecurity>
  <Lines>396</Lines>
  <Paragraphs>111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55868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Ivana Vnucec Perko</cp:lastModifiedBy>
  <cp:revision>16</cp:revision>
  <cp:lastPrinted>2016-03-14T11:24:00Z</cp:lastPrinted>
  <dcterms:created xsi:type="dcterms:W3CDTF">2017-03-13T14:46:00Z</dcterms:created>
  <dcterms:modified xsi:type="dcterms:W3CDTF">2017-03-23T10:33:00Z</dcterms:modified>
</cp:coreProperties>
</file>