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Grada Ivanić-Grada broj 02/2014) i članka 37. Poslovnika Gradskog vijeća Grada Ivanić-Grada (Službeni glasnik Grada Ivanić-Grada broj 02/2014) Odbor za financije i proračun je na svojoj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D724B4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28. studenog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2017. godine donio sljedeći</w:t>
      </w:r>
    </w:p>
    <w:p w:rsidR="0042638D" w:rsidRPr="0042638D" w:rsidRDefault="0042638D" w:rsidP="0042638D">
      <w:pPr>
        <w:rPr>
          <w:rFonts w:ascii="Arial" w:eastAsia="Calibri" w:hAnsi="Arial" w:cs="Arial"/>
          <w:sz w:val="24"/>
          <w:szCs w:val="24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724B4" w:rsidRPr="00D724B4" w:rsidRDefault="00D724B4" w:rsidP="00D724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E07CA" w:rsidRPr="00D724B4" w:rsidRDefault="005E07CA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zaključka o prihvaćanju i Izvješća o radu za 2016.</w:t>
      </w:r>
      <w:r w:rsidR="00225238">
        <w:rPr>
          <w:rFonts w:ascii="Arial" w:eastAsia="Times New Roman" w:hAnsi="Arial" w:cs="Arial"/>
          <w:sz w:val="24"/>
          <w:szCs w:val="24"/>
          <w:lang w:eastAsia="hr-HR"/>
        </w:rPr>
        <w:t xml:space="preserve"> g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odinu Pučkog otvorenog učilišta Ivanić-Grad.</w:t>
      </w:r>
    </w:p>
    <w:p w:rsidR="00D724B4" w:rsidRPr="00D724B4" w:rsidRDefault="00D724B4" w:rsidP="00D724B4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D724B4" w:rsidRPr="00D724B4" w:rsidRDefault="00D724B4" w:rsidP="00D724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42638D" w:rsidRPr="0042638D" w:rsidRDefault="00BE67AB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238/10-01-17-20</w:t>
      </w:r>
    </w:p>
    <w:p w:rsidR="0042638D" w:rsidRPr="0042638D" w:rsidRDefault="00607E41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28. studenog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2017.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2A3923" w:rsidRDefault="002A3923"/>
    <w:p w:rsidR="0042638D" w:rsidRDefault="0042638D"/>
    <w:p w:rsidR="0042638D" w:rsidRDefault="0042638D"/>
    <w:p w:rsidR="0042638D" w:rsidRDefault="0042638D"/>
    <w:p w:rsidR="0042638D" w:rsidRDefault="0042638D"/>
    <w:p w:rsidR="0042638D" w:rsidRDefault="0042638D"/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temelju članka 52. i 121. Statuta Grada Ivanić-Grada (Službeni glasnik Grada Ivanić-Grada broj 02/2014) i članka 37. Poslovnika Gradskog vijeća Grada Ivanić-Grada (Službeni glasnik Grada Ivanić-Grada broj 02/2014) Odbor za financije i proračun je na svojoj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D724B4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28. studenog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2017. godine donio sljedeći</w:t>
      </w:r>
    </w:p>
    <w:p w:rsid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Default="00D724B4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724B4" w:rsidRPr="00D724B4" w:rsidRDefault="00D724B4" w:rsidP="00D724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D724B4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D724B4">
        <w:rPr>
          <w:rFonts w:ascii="Arial" w:eastAsia="Times New Roman" w:hAnsi="Arial" w:cs="Arial"/>
          <w:sz w:val="24"/>
          <w:szCs w:val="24"/>
          <w:lang w:eastAsia="hr-HR"/>
        </w:rPr>
        <w:t xml:space="preserve">zaključka o prihvaćanju </w:t>
      </w:r>
      <w:r w:rsidRPr="00D724B4">
        <w:rPr>
          <w:rFonts w:ascii="Arial" w:eastAsia="Calibri" w:hAnsi="Arial" w:cs="Arial"/>
          <w:sz w:val="24"/>
          <w:szCs w:val="24"/>
        </w:rPr>
        <w:t xml:space="preserve">Financijskog izvješća i Izvješća o </w:t>
      </w:r>
      <w:r w:rsidR="00BE67AB">
        <w:rPr>
          <w:rFonts w:ascii="Arial" w:eastAsia="Calibri" w:hAnsi="Arial" w:cs="Arial"/>
          <w:sz w:val="24"/>
          <w:szCs w:val="24"/>
        </w:rPr>
        <w:t>radu</w:t>
      </w:r>
      <w:r w:rsidRPr="00D724B4">
        <w:rPr>
          <w:rFonts w:ascii="Arial" w:eastAsia="Calibri" w:hAnsi="Arial" w:cs="Arial"/>
          <w:sz w:val="24"/>
          <w:szCs w:val="24"/>
        </w:rPr>
        <w:t xml:space="preserve"> trgovačkog društva </w:t>
      </w:r>
      <w:r w:rsidR="00BE67AB">
        <w:rPr>
          <w:rFonts w:ascii="Arial" w:eastAsia="Calibri" w:hAnsi="Arial" w:cs="Arial"/>
          <w:sz w:val="24"/>
          <w:szCs w:val="24"/>
        </w:rPr>
        <w:t>Obiteljski radio Ivanić-Grad</w:t>
      </w:r>
      <w:r w:rsidRPr="00D724B4">
        <w:rPr>
          <w:rFonts w:ascii="Arial" w:eastAsia="Calibri" w:hAnsi="Arial" w:cs="Arial"/>
          <w:sz w:val="24"/>
          <w:szCs w:val="24"/>
        </w:rPr>
        <w:t xml:space="preserve"> d.o.o. za 2016.</w:t>
      </w:r>
      <w:r w:rsidR="00225238">
        <w:rPr>
          <w:rFonts w:ascii="Arial" w:eastAsia="Calibri" w:hAnsi="Arial" w:cs="Arial"/>
          <w:sz w:val="24"/>
          <w:szCs w:val="24"/>
        </w:rPr>
        <w:t xml:space="preserve"> g</w:t>
      </w:r>
      <w:bookmarkStart w:id="0" w:name="_GoBack"/>
      <w:bookmarkEnd w:id="0"/>
      <w:r w:rsidR="00BE67AB">
        <w:rPr>
          <w:rFonts w:ascii="Arial" w:eastAsia="Calibri" w:hAnsi="Arial" w:cs="Arial"/>
          <w:sz w:val="24"/>
          <w:szCs w:val="24"/>
        </w:rPr>
        <w:t>odinu.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42638D" w:rsidRDefault="00D724B4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42638D" w:rsidRPr="0042638D" w:rsidRDefault="00BE67AB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238/10-01-17-21</w:t>
      </w:r>
    </w:p>
    <w:p w:rsidR="0042638D" w:rsidRPr="0042638D" w:rsidRDefault="00607E41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28.studenog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2017.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2638D" w:rsidRDefault="0042638D"/>
    <w:p w:rsidR="009C0456" w:rsidRDefault="009C0456"/>
    <w:p w:rsidR="009C0456" w:rsidRDefault="009C0456"/>
    <w:p w:rsidR="009C0456" w:rsidRDefault="009C0456"/>
    <w:p w:rsidR="009C0456" w:rsidRDefault="009C0456"/>
    <w:p w:rsidR="009C0456" w:rsidRPr="0042638D" w:rsidRDefault="009C0456" w:rsidP="009C04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temelju članka 52. i 121. Statuta Grada Ivanić-Grada (Službeni glasnik Grada Ivanić-Grada broj 02/2014) i članka 37. Poslovnika Gradskog vijeća Grada Ivanić-Grada (Službeni glasnik Grada Ivanić-Grada broj 02/2014) Odbor za financije i proračun je na svojoj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4. sjednici održanoj dana 28. studenog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2017. godine donio sljedeći</w:t>
      </w:r>
    </w:p>
    <w:p w:rsidR="009C0456" w:rsidRPr="00D724B4" w:rsidRDefault="009C0456" w:rsidP="009C045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724B4" w:rsidRPr="00D724B4" w:rsidRDefault="00D724B4" w:rsidP="00D724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BE67AB" w:rsidRDefault="00D724B4" w:rsidP="00D724B4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  <w:r w:rsidRPr="00BE67AB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BE67AB">
        <w:rPr>
          <w:rFonts w:ascii="Arial" w:eastAsia="Calibri" w:hAnsi="Arial" w:cs="Arial"/>
          <w:noProof/>
          <w:sz w:val="24"/>
          <w:szCs w:val="24"/>
        </w:rPr>
        <w:t xml:space="preserve"> zaključka o prihvaćanju </w:t>
      </w:r>
      <w:r w:rsidR="00BE67AB" w:rsidRPr="00BE67AB">
        <w:rPr>
          <w:rFonts w:ascii="Arial" w:eastAsia="Times New Roman" w:hAnsi="Arial" w:cs="Arial"/>
          <w:iCs/>
          <w:sz w:val="24"/>
          <w:szCs w:val="24"/>
          <w:lang w:eastAsia="zh-CN"/>
        </w:rPr>
        <w:t>Financijskog izvješća I Izvješća o radu Gradskog društva Crvenog križa Ivanić-Grad za 2016. godinu.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D724B4" w:rsidRPr="00D724B4" w:rsidRDefault="00D724B4" w:rsidP="00D724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</w:p>
    <w:p w:rsidR="00D724B4" w:rsidRPr="0042638D" w:rsidRDefault="00D724B4" w:rsidP="009C04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0456" w:rsidRPr="0042638D" w:rsidRDefault="009C0456" w:rsidP="009C04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0456" w:rsidRPr="0042638D" w:rsidRDefault="009C0456" w:rsidP="009C04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0456" w:rsidRPr="0042638D" w:rsidRDefault="009C0456" w:rsidP="009C04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0456" w:rsidRPr="0042638D" w:rsidRDefault="009C0456" w:rsidP="009C04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9C0456" w:rsidRPr="0042638D" w:rsidRDefault="00BE67AB" w:rsidP="009C04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238/10-01-17-22</w:t>
      </w:r>
    </w:p>
    <w:p w:rsidR="009C0456" w:rsidRPr="0042638D" w:rsidRDefault="009C0456" w:rsidP="009C04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</w:t>
      </w:r>
      <w:r w:rsidR="00607E41">
        <w:rPr>
          <w:rFonts w:ascii="Arial" w:eastAsia="Times New Roman" w:hAnsi="Arial" w:cs="Arial"/>
          <w:sz w:val="24"/>
          <w:szCs w:val="24"/>
          <w:lang w:eastAsia="hr-HR"/>
        </w:rPr>
        <w:t xml:space="preserve">rad, 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 xml:space="preserve">28. studenog 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2017.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 w:rsidRPr="0042638D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9C0456" w:rsidRDefault="009C0456"/>
    <w:p w:rsidR="00D724B4" w:rsidRDefault="00D724B4"/>
    <w:p w:rsidR="00D724B4" w:rsidRDefault="00D724B4"/>
    <w:p w:rsidR="00D724B4" w:rsidRDefault="00D724B4"/>
    <w:p w:rsidR="00D724B4" w:rsidRDefault="00D724B4"/>
    <w:p w:rsidR="00D724B4" w:rsidRDefault="00D724B4"/>
    <w:sectPr w:rsidR="00D724B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CA" w:rsidRDefault="005E07CA">
      <w:pPr>
        <w:spacing w:after="0" w:line="240" w:lineRule="auto"/>
      </w:pPr>
      <w:r>
        <w:separator/>
      </w:r>
    </w:p>
  </w:endnote>
  <w:endnote w:type="continuationSeparator" w:id="0">
    <w:p w:rsidR="005E07CA" w:rsidRDefault="005E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CA" w:rsidRDefault="005E07CA">
    <w:pPr>
      <w:pStyle w:val="Podnoje"/>
      <w:jc w:val="right"/>
    </w:pPr>
  </w:p>
  <w:p w:rsidR="005E07CA" w:rsidRDefault="005E07C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CA" w:rsidRDefault="005E07CA">
      <w:pPr>
        <w:spacing w:after="0" w:line="240" w:lineRule="auto"/>
      </w:pPr>
      <w:r>
        <w:separator/>
      </w:r>
    </w:p>
  </w:footnote>
  <w:footnote w:type="continuationSeparator" w:id="0">
    <w:p w:rsidR="005E07CA" w:rsidRDefault="005E07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C4FA2"/>
    <w:rsid w:val="00225238"/>
    <w:rsid w:val="002A3923"/>
    <w:rsid w:val="00321FBC"/>
    <w:rsid w:val="0042638D"/>
    <w:rsid w:val="005C3439"/>
    <w:rsid w:val="005E07CA"/>
    <w:rsid w:val="00607E41"/>
    <w:rsid w:val="006B7C1D"/>
    <w:rsid w:val="006C7517"/>
    <w:rsid w:val="007858C0"/>
    <w:rsid w:val="007A3737"/>
    <w:rsid w:val="00803069"/>
    <w:rsid w:val="009A32CC"/>
    <w:rsid w:val="009C0456"/>
    <w:rsid w:val="00BE67AB"/>
    <w:rsid w:val="00C37E60"/>
    <w:rsid w:val="00D7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Nikolina Muzevic</cp:lastModifiedBy>
  <cp:revision>5</cp:revision>
  <cp:lastPrinted>2017-11-29T11:30:00Z</cp:lastPrinted>
  <dcterms:created xsi:type="dcterms:W3CDTF">2017-11-27T13:35:00Z</dcterms:created>
  <dcterms:modified xsi:type="dcterms:W3CDTF">2017-11-29T11:31:00Z</dcterms:modified>
</cp:coreProperties>
</file>