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7D391E">
        <w:rPr>
          <w:rFonts w:ascii="Arial" w:eastAsia="Calibri" w:hAnsi="Arial" w:cs="Arial"/>
          <w:sz w:val="24"/>
          <w:szCs w:val="24"/>
        </w:rPr>
        <w:t>21</w:t>
      </w:r>
    </w:p>
    <w:p w:rsidR="006B7C1D" w:rsidRPr="00A918F9" w:rsidRDefault="007D391E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19. siječnja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D80932">
        <w:rPr>
          <w:rFonts w:ascii="Arial" w:eastAsia="Calibri" w:hAnsi="Arial" w:cs="Arial"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2571A9" w:rsidRPr="00A918F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Default="00AC37F0" w:rsidP="00B72A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6B7C1D">
        <w:rPr>
          <w:rFonts w:ascii="Arial" w:eastAsia="Calibri" w:hAnsi="Arial" w:cs="Arial"/>
          <w:sz w:val="24"/>
          <w:szCs w:val="24"/>
        </w:rPr>
        <w:t>, broj 02/2014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glasnik, broj 02/2014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2571A9" w:rsidRPr="00A918F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7D391E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6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2648F7" w:rsidRDefault="006B7C1D" w:rsidP="002648F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7D391E">
        <w:rPr>
          <w:rFonts w:ascii="Arial" w:eastAsia="Calibri" w:hAnsi="Arial" w:cs="Arial"/>
          <w:b/>
          <w:color w:val="000000" w:themeColor="text1"/>
          <w:sz w:val="24"/>
          <w:szCs w:val="24"/>
        </w:rPr>
        <w:t>24</w:t>
      </w:r>
      <w:r w:rsidR="0036345A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D80932">
        <w:rPr>
          <w:rFonts w:ascii="Arial" w:eastAsia="Calibri" w:hAnsi="Arial" w:cs="Arial"/>
          <w:b/>
          <w:color w:val="000000" w:themeColor="text1"/>
          <w:sz w:val="24"/>
          <w:szCs w:val="24"/>
        </w:rPr>
        <w:t>siječnja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 w:rsidR="00D80932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D80932">
        <w:rPr>
          <w:rFonts w:ascii="Arial" w:eastAsia="Calibri" w:hAnsi="Arial" w:cs="Arial"/>
          <w:b/>
          <w:sz w:val="24"/>
          <w:szCs w:val="24"/>
        </w:rPr>
        <w:t xml:space="preserve"> srijeda</w:t>
      </w:r>
      <w:r w:rsidR="00B72A85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B72A85">
        <w:rPr>
          <w:rFonts w:ascii="Arial" w:eastAsia="Calibri" w:hAnsi="Arial" w:cs="Arial"/>
          <w:b/>
          <w:sz w:val="24"/>
          <w:szCs w:val="24"/>
        </w:rPr>
        <w:t>17,0</w:t>
      </w:r>
      <w:r w:rsidR="002571A9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 w:rsidR="002648F7"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2571A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2648F7" w:rsidRPr="002648F7" w:rsidRDefault="002648F7" w:rsidP="002648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2648F7">
        <w:rPr>
          <w:rFonts w:ascii="Arial" w:eastAsia="Times New Roman" w:hAnsi="Arial" w:cs="Arial"/>
          <w:sz w:val="24"/>
          <w:szCs w:val="24"/>
          <w:lang w:val="pl-PL"/>
        </w:rPr>
        <w:t xml:space="preserve">  </w:t>
      </w:r>
    </w:p>
    <w:p w:rsidR="002571A9" w:rsidRPr="002571A9" w:rsidRDefault="002571A9" w:rsidP="002571A9">
      <w:pPr>
        <w:widowControl w:val="0"/>
        <w:tabs>
          <w:tab w:val="left" w:pos="144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 </w:t>
      </w:r>
    </w:p>
    <w:p w:rsidR="00D80932" w:rsidRPr="00D80932" w:rsidRDefault="00D80932" w:rsidP="00D80932">
      <w:pPr>
        <w:widowControl w:val="0"/>
        <w:numPr>
          <w:ilvl w:val="0"/>
          <w:numId w:val="5"/>
        </w:numPr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o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izdvajanju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dijela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naselja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Caginec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i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pripajanju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naselju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Ivanić-Grad</w:t>
      </w:r>
    </w:p>
    <w:p w:rsidR="00D80932" w:rsidRPr="00D80932" w:rsidRDefault="00D80932" w:rsidP="00D80932">
      <w:pPr>
        <w:widowControl w:val="0"/>
        <w:tabs>
          <w:tab w:val="left" w:pos="144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D80932" w:rsidRPr="00D80932" w:rsidRDefault="00D80932" w:rsidP="00D80932">
      <w:pPr>
        <w:widowControl w:val="0"/>
        <w:numPr>
          <w:ilvl w:val="0"/>
          <w:numId w:val="5"/>
        </w:numPr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o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izmjeni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o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granicama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naselja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na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području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Ivanić-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</w:p>
    <w:p w:rsidR="00D80932" w:rsidRPr="00D80932" w:rsidRDefault="00D80932" w:rsidP="00D80932">
      <w:pPr>
        <w:widowControl w:val="0"/>
        <w:tabs>
          <w:tab w:val="left" w:pos="144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   </w:t>
      </w:r>
    </w:p>
    <w:p w:rsidR="00D80932" w:rsidRPr="00D80932" w:rsidRDefault="00D80932" w:rsidP="00D80932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o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određivanju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imena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ulica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i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trgova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u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naseljima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na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području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Ivanić-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</w:p>
    <w:p w:rsidR="00D80932" w:rsidRPr="00D80932" w:rsidRDefault="00D80932" w:rsidP="00D80932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bCs/>
          <w:kern w:val="3"/>
          <w:sz w:val="24"/>
          <w:szCs w:val="24"/>
        </w:rPr>
      </w:pPr>
    </w:p>
    <w:p w:rsidR="00D80932" w:rsidRPr="00D80932" w:rsidRDefault="00D80932" w:rsidP="00D80932">
      <w:pPr>
        <w:widowControl w:val="0"/>
        <w:numPr>
          <w:ilvl w:val="0"/>
          <w:numId w:val="5"/>
        </w:numPr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 w:rsidRPr="00D80932">
        <w:rPr>
          <w:rFonts w:ascii="Arial" w:eastAsia="Calibri" w:hAnsi="Arial" w:cs="Arial"/>
          <w:b/>
          <w:sz w:val="24"/>
          <w:szCs w:val="24"/>
          <w:lang w:eastAsia="zh-CN"/>
        </w:rPr>
        <w:t xml:space="preserve">Razmatranje prijedloga </w:t>
      </w:r>
      <w:r w:rsidRPr="00D80932">
        <w:rPr>
          <w:rFonts w:ascii="Arial" w:eastAsia="Lucida Sans Unicode" w:hAnsi="Arial" w:cs="Tahoma"/>
          <w:b/>
          <w:kern w:val="3"/>
          <w:sz w:val="24"/>
          <w:szCs w:val="24"/>
        </w:rPr>
        <w:t xml:space="preserve">Odluke o izdvajanju dijela Mjesnog odbora </w:t>
      </w:r>
      <w:proofErr w:type="spellStart"/>
      <w:r w:rsidRPr="00D80932">
        <w:rPr>
          <w:rFonts w:ascii="Arial" w:eastAsia="Lucida Sans Unicode" w:hAnsi="Arial" w:cs="Tahoma"/>
          <w:b/>
          <w:kern w:val="3"/>
          <w:sz w:val="24"/>
          <w:szCs w:val="24"/>
        </w:rPr>
        <w:t>Caginec</w:t>
      </w:r>
      <w:proofErr w:type="spellEnd"/>
      <w:r w:rsidRPr="00D80932">
        <w:rPr>
          <w:rFonts w:ascii="Arial" w:eastAsia="Lucida Sans Unicode" w:hAnsi="Arial" w:cs="Tahoma"/>
          <w:b/>
          <w:kern w:val="3"/>
          <w:sz w:val="24"/>
          <w:szCs w:val="24"/>
        </w:rPr>
        <w:t xml:space="preserve">-Prkos i pripajanju dijela Mjesnom odboru Gornji </w:t>
      </w:r>
      <w:proofErr w:type="spellStart"/>
      <w:r w:rsidRPr="00D80932">
        <w:rPr>
          <w:rFonts w:ascii="Arial" w:eastAsia="Lucida Sans Unicode" w:hAnsi="Arial" w:cs="Tahoma"/>
          <w:b/>
          <w:kern w:val="3"/>
          <w:sz w:val="24"/>
          <w:szCs w:val="24"/>
        </w:rPr>
        <w:t>Šarampov</w:t>
      </w:r>
      <w:proofErr w:type="spellEnd"/>
    </w:p>
    <w:p w:rsidR="00D80932" w:rsidRPr="00D80932" w:rsidRDefault="00D80932" w:rsidP="00D80932">
      <w:pPr>
        <w:widowControl w:val="0"/>
        <w:tabs>
          <w:tab w:val="left" w:pos="1440"/>
        </w:tabs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</w:rPr>
      </w:pPr>
      <w:r w:rsidRPr="00D80932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        </w:t>
      </w:r>
    </w:p>
    <w:p w:rsidR="00D80932" w:rsidRDefault="00D80932" w:rsidP="00D80932">
      <w:pPr>
        <w:widowControl w:val="0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 </w:t>
      </w:r>
      <w:r w:rsidRPr="00D80932">
        <w:rPr>
          <w:rFonts w:ascii="Arial" w:eastAsia="Calibri" w:hAnsi="Arial" w:cs="Arial"/>
          <w:b/>
          <w:sz w:val="24"/>
          <w:szCs w:val="24"/>
          <w:lang w:eastAsia="zh-CN"/>
        </w:rPr>
        <w:t>Odluke o izmjeni Odluke o granicama jedinice mjesne samouprave</w:t>
      </w:r>
    </w:p>
    <w:p w:rsidR="00D80932" w:rsidRPr="00D80932" w:rsidRDefault="00D80932" w:rsidP="00D80932">
      <w:pPr>
        <w:widowControl w:val="0"/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D80932" w:rsidRPr="00D80932" w:rsidRDefault="00D80932" w:rsidP="00D80932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r w:rsidRPr="00D809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 odabiru najpovoljnijeg ponuditelja za kupnju nekretnine u Poduzetničkoj zoni Ivanić-Grad Sjever – Zoni 6</w:t>
      </w:r>
      <w:r w:rsidRPr="00D80932"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ab/>
      </w:r>
    </w:p>
    <w:p w:rsidR="00D80932" w:rsidRPr="00D80932" w:rsidRDefault="00D80932" w:rsidP="00D80932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kern w:val="3"/>
          <w:sz w:val="24"/>
          <w:szCs w:val="24"/>
        </w:rPr>
      </w:pPr>
    </w:p>
    <w:p w:rsidR="00D80932" w:rsidRPr="00D80932" w:rsidRDefault="00D80932" w:rsidP="00D80932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</w:pPr>
      <w:r w:rsidRPr="00D80932"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  <w:t xml:space="preserve">Razmatranje prijedloga Odluke o načinu pružanja javne usluge prikupljanja miješanog komunalnog otpada i biorazgradivog otpada </w:t>
      </w:r>
    </w:p>
    <w:p w:rsidR="00D80932" w:rsidRPr="00D80932" w:rsidRDefault="00D80932" w:rsidP="00D80932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Arial"/>
          <w:b/>
          <w:bCs/>
          <w:iCs/>
          <w:color w:val="000000"/>
          <w:kern w:val="3"/>
          <w:sz w:val="24"/>
          <w:szCs w:val="24"/>
          <w:lang w:eastAsia="hr-HR"/>
        </w:rPr>
      </w:pPr>
    </w:p>
    <w:p w:rsidR="00D80932" w:rsidRPr="00D80932" w:rsidRDefault="00D80932" w:rsidP="00D80932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</w:pPr>
      <w:r w:rsidRPr="00D80932"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  <w:lastRenderedPageBreak/>
        <w:t xml:space="preserve"> Razmatranje prijedloga Odluke o izmjenama i dopunama Statuta Grada Ivanić-Grada</w:t>
      </w:r>
    </w:p>
    <w:p w:rsidR="00D80932" w:rsidRPr="00D80932" w:rsidRDefault="00D80932" w:rsidP="00D80932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Arial"/>
          <w:b/>
          <w:bCs/>
          <w:iCs/>
          <w:color w:val="000000"/>
          <w:kern w:val="3"/>
          <w:sz w:val="24"/>
          <w:szCs w:val="24"/>
          <w:lang w:eastAsia="hr-HR"/>
        </w:rPr>
      </w:pPr>
      <w:bookmarkStart w:id="0" w:name="_GoBack"/>
      <w:bookmarkEnd w:id="0"/>
    </w:p>
    <w:p w:rsidR="002648F7" w:rsidRPr="002648F7" w:rsidRDefault="002648F7" w:rsidP="002571A9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346E9D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>opravdaju na broj  2831-36</w:t>
      </w:r>
      <w:r w:rsidR="00C956A7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  <w:r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CC64EF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CC64EF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</w:t>
      </w:r>
      <w:r w:rsidR="009C30C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>
        <w:rPr>
          <w:rFonts w:ascii="Arial" w:eastAsia="Calibri" w:hAnsi="Arial" w:cs="Arial"/>
          <w:sz w:val="24"/>
          <w:szCs w:val="24"/>
        </w:rPr>
        <w:t xml:space="preserve"> Odbora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>, pravnik kriminalist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1A9" w:rsidRDefault="002571A9">
      <w:pPr>
        <w:spacing w:after="0" w:line="240" w:lineRule="auto"/>
      </w:pPr>
      <w:r>
        <w:separator/>
      </w:r>
    </w:p>
  </w:endnote>
  <w:endnote w:type="continuationSeparator" w:id="0">
    <w:p w:rsidR="002571A9" w:rsidRDefault="0025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A9" w:rsidRDefault="002571A9">
    <w:pPr>
      <w:pStyle w:val="Podnoje"/>
      <w:jc w:val="right"/>
    </w:pPr>
  </w:p>
  <w:p w:rsidR="002571A9" w:rsidRDefault="002571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1A9" w:rsidRDefault="002571A9">
      <w:pPr>
        <w:spacing w:after="0" w:line="240" w:lineRule="auto"/>
      </w:pPr>
      <w:r>
        <w:separator/>
      </w:r>
    </w:p>
  </w:footnote>
  <w:footnote w:type="continuationSeparator" w:id="0">
    <w:p w:rsidR="002571A9" w:rsidRDefault="0025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1BA8"/>
    <w:multiLevelType w:val="hybridMultilevel"/>
    <w:tmpl w:val="6616E576"/>
    <w:lvl w:ilvl="0" w:tplc="7B420C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1A1672"/>
    <w:rsid w:val="002571A9"/>
    <w:rsid w:val="002648F7"/>
    <w:rsid w:val="00271904"/>
    <w:rsid w:val="00276512"/>
    <w:rsid w:val="002A3923"/>
    <w:rsid w:val="00346E9D"/>
    <w:rsid w:val="0036345A"/>
    <w:rsid w:val="003E104B"/>
    <w:rsid w:val="00403829"/>
    <w:rsid w:val="00426AF1"/>
    <w:rsid w:val="006B7C1D"/>
    <w:rsid w:val="007D391E"/>
    <w:rsid w:val="00803069"/>
    <w:rsid w:val="009A32CC"/>
    <w:rsid w:val="009C30C4"/>
    <w:rsid w:val="00AC37F0"/>
    <w:rsid w:val="00B72A85"/>
    <w:rsid w:val="00C37E60"/>
    <w:rsid w:val="00C956A7"/>
    <w:rsid w:val="00CC64EF"/>
    <w:rsid w:val="00CF03D0"/>
    <w:rsid w:val="00D80932"/>
    <w:rsid w:val="00DC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3</cp:revision>
  <cp:lastPrinted>2017-10-25T15:07:00Z</cp:lastPrinted>
  <dcterms:created xsi:type="dcterms:W3CDTF">2018-01-22T09:43:00Z</dcterms:created>
  <dcterms:modified xsi:type="dcterms:W3CDTF">2018-01-22T09:49:00Z</dcterms:modified>
</cp:coreProperties>
</file>