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noProof/>
          <w:sz w:val="24"/>
          <w:szCs w:val="24"/>
          <w:lang w:eastAsia="hr-HR"/>
        </w:rPr>
        <w:drawing>
          <wp:inline distT="0" distB="0" distL="0" distR="0" wp14:anchorId="19099048" wp14:editId="1EF0D0C8">
            <wp:extent cx="723900" cy="790575"/>
            <wp:effectExtent l="0" t="0" r="0" b="9525"/>
            <wp:docPr id="28" name="Slika 28" descr="5-8-2-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5-8-2-g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23900" cy="790575"/>
                    </a:xfrm>
                    <a:prstGeom prst="rect">
                      <a:avLst/>
                    </a:prstGeom>
                    <a:noFill/>
                    <a:ln>
                      <a:noFill/>
                    </a:ln>
                  </pic:spPr>
                </pic:pic>
              </a:graphicData>
            </a:graphic>
          </wp:inline>
        </w:drawing>
      </w:r>
    </w:p>
    <w:p w:rsidR="00A37C77" w:rsidRPr="00A37C77" w:rsidRDefault="00A37C77" w:rsidP="00A37C77">
      <w:pPr>
        <w:spacing w:after="0" w:line="240" w:lineRule="auto"/>
        <w:jc w:val="center"/>
        <w:rPr>
          <w:rFonts w:ascii="Arial" w:eastAsia="Times New Roman" w:hAnsi="Arial" w:cs="Arial"/>
          <w:sz w:val="24"/>
          <w:szCs w:val="24"/>
          <w:lang w:eastAsia="hr-HR"/>
        </w:rPr>
      </w:pPr>
    </w:p>
    <w:p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REPUBLIKA HRVATSKA</w:t>
      </w:r>
    </w:p>
    <w:p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ZAGREBAČKA ŽUPANIJA</w:t>
      </w:r>
    </w:p>
    <w:p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GRAD IVANIĆ-GRAD</w:t>
      </w:r>
    </w:p>
    <w:p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GRADONAČELNIK</w:t>
      </w:r>
    </w:p>
    <w:p w:rsidR="00A37C77" w:rsidRPr="00A37C77" w:rsidRDefault="00A37C77" w:rsidP="00A37C77">
      <w:pPr>
        <w:tabs>
          <w:tab w:val="left" w:pos="3120"/>
        </w:tabs>
        <w:spacing w:after="0" w:line="240" w:lineRule="auto"/>
        <w:jc w:val="center"/>
        <w:rPr>
          <w:rFonts w:ascii="Arial" w:eastAsia="Times New Roman" w:hAnsi="Arial" w:cs="Arial"/>
          <w:b/>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tabs>
          <w:tab w:val="left" w:pos="1620"/>
        </w:tabs>
        <w:spacing w:after="0" w:line="240" w:lineRule="auto"/>
        <w:jc w:val="center"/>
        <w:rPr>
          <w:rFonts w:ascii="Arial" w:eastAsia="Times New Roman" w:hAnsi="Arial" w:cs="Arial"/>
          <w:b/>
          <w:sz w:val="44"/>
          <w:szCs w:val="44"/>
          <w:lang w:eastAsia="hr-HR"/>
        </w:rPr>
      </w:pPr>
      <w:r w:rsidRPr="00A37C77">
        <w:rPr>
          <w:rFonts w:ascii="Arial" w:eastAsia="Times New Roman" w:hAnsi="Arial" w:cs="Arial"/>
          <w:b/>
          <w:sz w:val="44"/>
          <w:szCs w:val="44"/>
          <w:lang w:eastAsia="hr-HR"/>
        </w:rPr>
        <w:t xml:space="preserve">POLUGODIŠNJE IZVJEŠĆE O RADU GRADONAČELNIKA GRADA </w:t>
      </w:r>
      <w:r>
        <w:rPr>
          <w:rFonts w:ascii="Arial" w:eastAsia="Times New Roman" w:hAnsi="Arial" w:cs="Arial"/>
          <w:b/>
          <w:sz w:val="44"/>
          <w:szCs w:val="44"/>
          <w:lang w:eastAsia="hr-HR"/>
        </w:rPr>
        <w:t>IV</w:t>
      </w:r>
      <w:r w:rsidR="0066288D">
        <w:rPr>
          <w:rFonts w:ascii="Arial" w:eastAsia="Times New Roman" w:hAnsi="Arial" w:cs="Arial"/>
          <w:b/>
          <w:sz w:val="44"/>
          <w:szCs w:val="44"/>
          <w:lang w:eastAsia="hr-HR"/>
        </w:rPr>
        <w:t>ANIĆ-GRADA ZA RAZDOBLJE SRPANJ</w:t>
      </w:r>
      <w:r>
        <w:rPr>
          <w:rFonts w:ascii="Arial" w:eastAsia="Times New Roman" w:hAnsi="Arial" w:cs="Arial"/>
          <w:b/>
          <w:sz w:val="44"/>
          <w:szCs w:val="44"/>
          <w:lang w:eastAsia="hr-HR"/>
        </w:rPr>
        <w:t xml:space="preserve"> - </w:t>
      </w:r>
      <w:r w:rsidR="0066288D">
        <w:rPr>
          <w:rFonts w:ascii="Arial" w:eastAsia="Times New Roman" w:hAnsi="Arial" w:cs="Arial"/>
          <w:b/>
          <w:sz w:val="44"/>
          <w:szCs w:val="44"/>
          <w:lang w:eastAsia="hr-HR"/>
        </w:rPr>
        <w:t>PROSINAC</w:t>
      </w:r>
      <w:r>
        <w:rPr>
          <w:rFonts w:ascii="Arial" w:eastAsia="Times New Roman" w:hAnsi="Arial" w:cs="Arial"/>
          <w:b/>
          <w:sz w:val="44"/>
          <w:szCs w:val="44"/>
          <w:lang w:eastAsia="hr-HR"/>
        </w:rPr>
        <w:t xml:space="preserve"> 2017</w:t>
      </w:r>
      <w:r w:rsidRPr="00A37C77">
        <w:rPr>
          <w:rFonts w:ascii="Arial" w:eastAsia="Times New Roman" w:hAnsi="Arial" w:cs="Arial"/>
          <w:b/>
          <w:sz w:val="44"/>
          <w:szCs w:val="44"/>
          <w:lang w:eastAsia="hr-HR"/>
        </w:rPr>
        <w:t>. GODINE</w:t>
      </w: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tabs>
          <w:tab w:val="left" w:pos="1110"/>
        </w:tabs>
        <w:spacing w:after="0" w:line="240" w:lineRule="auto"/>
        <w:rPr>
          <w:rFonts w:ascii="Arial" w:eastAsia="Times New Roman" w:hAnsi="Arial" w:cs="Arial"/>
          <w:sz w:val="24"/>
          <w:szCs w:val="24"/>
          <w:lang w:eastAsia="hr-HR"/>
        </w:rPr>
      </w:pPr>
    </w:p>
    <w:p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p>
    <w:p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p>
    <w:p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p>
    <w:p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p>
    <w:p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r w:rsidRPr="00A37C77">
        <w:rPr>
          <w:rFonts w:ascii="Arial" w:eastAsia="Times New Roman" w:hAnsi="Arial" w:cs="Arial"/>
          <w:b/>
          <w:bCs/>
          <w:sz w:val="24"/>
          <w:szCs w:val="24"/>
          <w:lang w:eastAsia="hr-HR"/>
        </w:rPr>
        <w:t>Polugodišnje izvješće za razdoblje</w:t>
      </w:r>
    </w:p>
    <w:p w:rsidR="00A37C77" w:rsidRDefault="000D43B7" w:rsidP="00A37C77">
      <w:pPr>
        <w:spacing w:after="0" w:line="276" w:lineRule="auto"/>
        <w:jc w:val="center"/>
        <w:outlineLvl w:val="1"/>
        <w:rPr>
          <w:rFonts w:ascii="Arial" w:eastAsia="Times New Roman" w:hAnsi="Arial" w:cs="Arial"/>
          <w:b/>
          <w:bCs/>
          <w:sz w:val="24"/>
          <w:szCs w:val="24"/>
          <w:lang w:eastAsia="hr-HR"/>
        </w:rPr>
      </w:pPr>
      <w:r>
        <w:rPr>
          <w:rFonts w:ascii="Arial" w:eastAsia="Times New Roman" w:hAnsi="Arial" w:cs="Arial"/>
          <w:b/>
          <w:bCs/>
          <w:sz w:val="24"/>
          <w:szCs w:val="24"/>
          <w:lang w:eastAsia="hr-HR"/>
        </w:rPr>
        <w:t xml:space="preserve"> srpanj</w:t>
      </w:r>
      <w:r w:rsidR="00A37C77">
        <w:rPr>
          <w:rFonts w:ascii="Arial" w:eastAsia="Times New Roman" w:hAnsi="Arial" w:cs="Arial"/>
          <w:b/>
          <w:bCs/>
          <w:sz w:val="24"/>
          <w:szCs w:val="24"/>
          <w:lang w:eastAsia="hr-HR"/>
        </w:rPr>
        <w:t xml:space="preserve"> - </w:t>
      </w:r>
      <w:r>
        <w:rPr>
          <w:rFonts w:ascii="Arial" w:eastAsia="Times New Roman" w:hAnsi="Arial" w:cs="Arial"/>
          <w:b/>
          <w:bCs/>
          <w:sz w:val="24"/>
          <w:szCs w:val="24"/>
          <w:lang w:eastAsia="hr-HR"/>
        </w:rPr>
        <w:t>prosinac</w:t>
      </w:r>
      <w:r w:rsidR="00A37C77">
        <w:rPr>
          <w:rFonts w:ascii="Arial" w:eastAsia="Times New Roman" w:hAnsi="Arial" w:cs="Arial"/>
          <w:b/>
          <w:bCs/>
          <w:sz w:val="24"/>
          <w:szCs w:val="24"/>
          <w:lang w:eastAsia="hr-HR"/>
        </w:rPr>
        <w:t xml:space="preserve"> 2017</w:t>
      </w:r>
      <w:r w:rsidR="00A37C77" w:rsidRPr="00A37C77">
        <w:rPr>
          <w:rFonts w:ascii="Arial" w:eastAsia="Times New Roman" w:hAnsi="Arial" w:cs="Arial"/>
          <w:b/>
          <w:bCs/>
          <w:sz w:val="24"/>
          <w:szCs w:val="24"/>
          <w:lang w:eastAsia="hr-HR"/>
        </w:rPr>
        <w:t>. godine</w:t>
      </w:r>
    </w:p>
    <w:p w:rsidR="00A37C77" w:rsidRPr="00A37C77" w:rsidRDefault="00A37C77" w:rsidP="00A37C77">
      <w:pPr>
        <w:spacing w:after="0" w:line="276" w:lineRule="auto"/>
        <w:outlineLvl w:val="1"/>
        <w:rPr>
          <w:rFonts w:ascii="Arial" w:eastAsia="Times New Roman" w:hAnsi="Arial" w:cs="Arial"/>
          <w:b/>
          <w:bCs/>
          <w:sz w:val="24"/>
          <w:szCs w:val="24"/>
          <w:u w:val="single"/>
          <w:lang w:eastAsia="hr-HR"/>
        </w:rPr>
      </w:pPr>
      <w:r w:rsidRPr="00A37C77">
        <w:rPr>
          <w:rFonts w:ascii="Arial" w:eastAsia="Times New Roman" w:hAnsi="Arial" w:cs="Arial"/>
          <w:b/>
          <w:bCs/>
          <w:sz w:val="24"/>
          <w:szCs w:val="24"/>
          <w:u w:val="single"/>
          <w:lang w:eastAsia="hr-HR"/>
        </w:rPr>
        <w:lastRenderedPageBreak/>
        <w:t>I. UVOD</w:t>
      </w:r>
    </w:p>
    <w:p w:rsidR="00A37C77" w:rsidRPr="00A37C77" w:rsidRDefault="00A37C77" w:rsidP="00A37C77">
      <w:pPr>
        <w:spacing w:after="0" w:line="276" w:lineRule="auto"/>
        <w:jc w:val="both"/>
        <w:outlineLvl w:val="1"/>
        <w:rPr>
          <w:rFonts w:ascii="Arial" w:eastAsia="Times New Roman" w:hAnsi="Arial" w:cs="Arial"/>
          <w:b/>
          <w:bCs/>
          <w:sz w:val="24"/>
          <w:szCs w:val="24"/>
          <w:lang w:eastAsia="hr-HR"/>
        </w:rPr>
      </w:pPr>
    </w:p>
    <w:p w:rsidR="00A37C77" w:rsidRPr="00A37C77" w:rsidRDefault="00A37C77" w:rsidP="00A37C77">
      <w:p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 xml:space="preserve">Temeljem članka 35. b Zakona o lokalnoj i područnoj (regionalnoj) samoupravi (Narodne novine, broj </w:t>
      </w:r>
      <w:hyperlink r:id="rId8" w:history="1">
        <w:r w:rsidRPr="00A37C77">
          <w:rPr>
            <w:rFonts w:ascii="Arial" w:eastAsia="Times New Roman" w:hAnsi="Arial" w:cs="Arial"/>
            <w:bCs/>
            <w:sz w:val="24"/>
            <w:szCs w:val="24"/>
            <w:lang w:eastAsia="hr-HR"/>
          </w:rPr>
          <w:t>33/01</w:t>
        </w:r>
      </w:hyperlink>
      <w:r w:rsidRPr="00A37C77">
        <w:rPr>
          <w:rFonts w:ascii="Arial" w:eastAsia="Times New Roman" w:hAnsi="Arial" w:cs="Arial"/>
          <w:bCs/>
          <w:sz w:val="24"/>
          <w:szCs w:val="24"/>
          <w:lang w:eastAsia="hr-HR"/>
        </w:rPr>
        <w:t xml:space="preserve">, </w:t>
      </w:r>
      <w:hyperlink r:id="rId9" w:history="1">
        <w:r w:rsidRPr="00A37C77">
          <w:rPr>
            <w:rFonts w:ascii="Arial" w:eastAsia="Times New Roman" w:hAnsi="Arial" w:cs="Arial"/>
            <w:bCs/>
            <w:sz w:val="24"/>
            <w:szCs w:val="24"/>
            <w:lang w:eastAsia="hr-HR"/>
          </w:rPr>
          <w:t>60/01</w:t>
        </w:r>
      </w:hyperlink>
      <w:r w:rsidRPr="00A37C77">
        <w:rPr>
          <w:rFonts w:ascii="Arial" w:eastAsia="Times New Roman" w:hAnsi="Arial" w:cs="Arial"/>
          <w:bCs/>
          <w:sz w:val="24"/>
          <w:szCs w:val="24"/>
          <w:lang w:eastAsia="hr-HR"/>
        </w:rPr>
        <w:t xml:space="preserve">, </w:t>
      </w:r>
      <w:hyperlink r:id="rId10" w:history="1">
        <w:r w:rsidRPr="00A37C77">
          <w:rPr>
            <w:rFonts w:ascii="Arial" w:eastAsia="Times New Roman" w:hAnsi="Arial" w:cs="Arial"/>
            <w:bCs/>
            <w:sz w:val="24"/>
            <w:szCs w:val="24"/>
            <w:lang w:eastAsia="hr-HR"/>
          </w:rPr>
          <w:t>129/05</w:t>
        </w:r>
      </w:hyperlink>
      <w:r w:rsidRPr="00A37C77">
        <w:rPr>
          <w:rFonts w:ascii="Arial" w:eastAsia="Times New Roman" w:hAnsi="Arial" w:cs="Arial"/>
          <w:bCs/>
          <w:sz w:val="24"/>
          <w:szCs w:val="24"/>
          <w:lang w:eastAsia="hr-HR"/>
        </w:rPr>
        <w:t xml:space="preserve">, </w:t>
      </w:r>
      <w:hyperlink r:id="rId11" w:history="1">
        <w:r w:rsidRPr="00A37C77">
          <w:rPr>
            <w:rFonts w:ascii="Arial" w:eastAsia="Times New Roman" w:hAnsi="Arial" w:cs="Arial"/>
            <w:bCs/>
            <w:sz w:val="24"/>
            <w:szCs w:val="24"/>
            <w:lang w:eastAsia="hr-HR"/>
          </w:rPr>
          <w:t>109/07</w:t>
        </w:r>
      </w:hyperlink>
      <w:r w:rsidRPr="00A37C77">
        <w:rPr>
          <w:rFonts w:ascii="Arial" w:eastAsia="Times New Roman" w:hAnsi="Arial" w:cs="Arial"/>
          <w:bCs/>
          <w:sz w:val="24"/>
          <w:szCs w:val="24"/>
          <w:lang w:eastAsia="hr-HR"/>
        </w:rPr>
        <w:t xml:space="preserve">, </w:t>
      </w:r>
      <w:hyperlink r:id="rId12" w:history="1">
        <w:r w:rsidRPr="00A37C77">
          <w:rPr>
            <w:rFonts w:ascii="Arial" w:eastAsia="Times New Roman" w:hAnsi="Arial" w:cs="Arial"/>
            <w:bCs/>
            <w:sz w:val="24"/>
            <w:szCs w:val="24"/>
            <w:lang w:eastAsia="hr-HR"/>
          </w:rPr>
          <w:t>125/08</w:t>
        </w:r>
      </w:hyperlink>
      <w:r w:rsidRPr="00A37C77">
        <w:rPr>
          <w:rFonts w:ascii="Arial" w:eastAsia="Times New Roman" w:hAnsi="Arial" w:cs="Arial"/>
          <w:bCs/>
          <w:sz w:val="24"/>
          <w:szCs w:val="24"/>
          <w:lang w:eastAsia="hr-HR"/>
        </w:rPr>
        <w:t xml:space="preserve">, </w:t>
      </w:r>
      <w:hyperlink r:id="rId13" w:history="1">
        <w:r w:rsidRPr="00A37C77">
          <w:rPr>
            <w:rFonts w:ascii="Arial" w:eastAsia="Times New Roman" w:hAnsi="Arial" w:cs="Arial"/>
            <w:bCs/>
            <w:sz w:val="24"/>
            <w:szCs w:val="24"/>
            <w:lang w:eastAsia="hr-HR"/>
          </w:rPr>
          <w:t>36/09</w:t>
        </w:r>
      </w:hyperlink>
      <w:r w:rsidRPr="00A37C77">
        <w:rPr>
          <w:rFonts w:ascii="Arial" w:eastAsia="Times New Roman" w:hAnsi="Arial" w:cs="Arial"/>
          <w:bCs/>
          <w:sz w:val="24"/>
          <w:szCs w:val="24"/>
          <w:lang w:eastAsia="hr-HR"/>
        </w:rPr>
        <w:t xml:space="preserve">, 150/11, </w:t>
      </w:r>
      <w:r w:rsidR="000D43B7">
        <w:rPr>
          <w:rFonts w:ascii="Arial" w:eastAsia="Times New Roman" w:hAnsi="Arial" w:cs="Arial"/>
          <w:bCs/>
          <w:sz w:val="24"/>
          <w:szCs w:val="24"/>
          <w:lang w:eastAsia="hr-HR"/>
        </w:rPr>
        <w:t xml:space="preserve">144/12, 19/13, </w:t>
      </w:r>
      <w:r w:rsidRPr="00A37C77">
        <w:rPr>
          <w:rFonts w:ascii="Arial" w:eastAsia="Times New Roman" w:hAnsi="Arial" w:cs="Arial"/>
          <w:bCs/>
          <w:sz w:val="24"/>
          <w:szCs w:val="24"/>
          <w:lang w:eastAsia="hr-HR"/>
        </w:rPr>
        <w:t>137/15</w:t>
      </w:r>
      <w:r w:rsidR="000D43B7">
        <w:rPr>
          <w:rFonts w:ascii="Arial" w:eastAsia="Times New Roman" w:hAnsi="Arial" w:cs="Arial"/>
          <w:bCs/>
          <w:sz w:val="24"/>
          <w:szCs w:val="24"/>
          <w:lang w:eastAsia="hr-HR"/>
        </w:rPr>
        <w:t xml:space="preserve"> i 123/17)</w:t>
      </w:r>
      <w:r w:rsidRPr="00A37C77">
        <w:rPr>
          <w:rFonts w:ascii="Arial" w:eastAsia="Times New Roman" w:hAnsi="Arial" w:cs="Arial"/>
          <w:bCs/>
          <w:sz w:val="24"/>
          <w:szCs w:val="24"/>
          <w:lang w:eastAsia="hr-HR"/>
        </w:rPr>
        <w:t xml:space="preserve"> gradonačelnik dva puta godišnje podnosi polugodišnje izvješće o svom radu predstavničkom tijelu, sukladno odredbama Statuta jedinice lokalne samouprave.</w:t>
      </w:r>
    </w:p>
    <w:p w:rsidR="00A37C77" w:rsidRPr="00A37C77" w:rsidRDefault="00A37C77" w:rsidP="00A37C77">
      <w:pPr>
        <w:spacing w:after="0" w:line="276" w:lineRule="auto"/>
        <w:jc w:val="both"/>
        <w:outlineLvl w:val="1"/>
        <w:rPr>
          <w:rFonts w:ascii="Arial" w:eastAsia="Times New Roman" w:hAnsi="Arial" w:cs="Arial"/>
          <w:bCs/>
          <w:sz w:val="24"/>
          <w:szCs w:val="24"/>
          <w:lang w:eastAsia="hr-HR"/>
        </w:rPr>
      </w:pPr>
    </w:p>
    <w:p w:rsidR="00A37C77" w:rsidRPr="00A37C77" w:rsidRDefault="00A37C77" w:rsidP="00A37C77">
      <w:p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Člankom 57. Statuta Grada Ivanić-Grada (Službeni glasnik, broj 02/14</w:t>
      </w:r>
      <w:r w:rsidR="00D84A2D">
        <w:rPr>
          <w:rFonts w:ascii="Arial" w:eastAsia="Times New Roman" w:hAnsi="Arial" w:cs="Arial"/>
          <w:bCs/>
          <w:sz w:val="24"/>
          <w:szCs w:val="24"/>
          <w:lang w:eastAsia="hr-HR"/>
        </w:rPr>
        <w:t xml:space="preserve"> i 01/18</w:t>
      </w:r>
      <w:r w:rsidRPr="00A37C77">
        <w:rPr>
          <w:rFonts w:ascii="Arial" w:eastAsia="Times New Roman" w:hAnsi="Arial" w:cs="Arial"/>
          <w:bCs/>
          <w:sz w:val="24"/>
          <w:szCs w:val="24"/>
          <w:lang w:eastAsia="hr-HR"/>
        </w:rPr>
        <w:t>) uređeno je pitanje podnošenja polugodišnjih izvješća Gradonačelnika Grada Ivanić-Grada te sukladno statutarnim odredbama, Gradonačelnik Gradskom vijeću podnosi</w:t>
      </w:r>
      <w:r>
        <w:rPr>
          <w:rFonts w:ascii="Arial" w:eastAsia="Times New Roman" w:hAnsi="Arial" w:cs="Arial"/>
          <w:bCs/>
          <w:sz w:val="24"/>
          <w:szCs w:val="24"/>
          <w:lang w:eastAsia="hr-HR"/>
        </w:rPr>
        <w:t xml:space="preserve"> izvješće za razdoblje od siječnja do lipnja 2017</w:t>
      </w:r>
      <w:r w:rsidRPr="00A37C77">
        <w:rPr>
          <w:rFonts w:ascii="Arial" w:eastAsia="Times New Roman" w:hAnsi="Arial" w:cs="Arial"/>
          <w:bCs/>
          <w:sz w:val="24"/>
          <w:szCs w:val="24"/>
          <w:lang w:eastAsia="hr-HR"/>
        </w:rPr>
        <w:t xml:space="preserve">. </w:t>
      </w:r>
      <w:r>
        <w:rPr>
          <w:rFonts w:ascii="Arial" w:eastAsia="Times New Roman" w:hAnsi="Arial" w:cs="Arial"/>
          <w:bCs/>
          <w:sz w:val="24"/>
          <w:szCs w:val="24"/>
          <w:lang w:eastAsia="hr-HR"/>
        </w:rPr>
        <w:t>godine do dana 30. rujna 2017</w:t>
      </w:r>
      <w:r w:rsidRPr="00A37C77">
        <w:rPr>
          <w:rFonts w:ascii="Arial" w:eastAsia="Times New Roman" w:hAnsi="Arial" w:cs="Arial"/>
          <w:bCs/>
          <w:sz w:val="24"/>
          <w:szCs w:val="24"/>
          <w:lang w:eastAsia="hr-HR"/>
        </w:rPr>
        <w:t>. godine.</w:t>
      </w:r>
    </w:p>
    <w:p w:rsidR="00A37C77" w:rsidRPr="00A37C77" w:rsidRDefault="00A37C77" w:rsidP="00A37C77">
      <w:pPr>
        <w:spacing w:after="0" w:line="276" w:lineRule="auto"/>
        <w:outlineLvl w:val="1"/>
        <w:rPr>
          <w:rFonts w:ascii="Arial" w:eastAsia="Times New Roman" w:hAnsi="Arial" w:cs="Arial"/>
          <w:b/>
          <w:bCs/>
          <w:sz w:val="24"/>
          <w:szCs w:val="24"/>
          <w:lang w:eastAsia="hr-HR"/>
        </w:rPr>
      </w:pPr>
    </w:p>
    <w:p w:rsidR="00A37C77" w:rsidRPr="00A37C77" w:rsidRDefault="00A37C77" w:rsidP="00A37C77">
      <w:pPr>
        <w:spacing w:after="0" w:line="276" w:lineRule="auto"/>
        <w:jc w:val="both"/>
        <w:outlineLvl w:val="1"/>
        <w:rPr>
          <w:rFonts w:ascii="Arial" w:eastAsia="Times New Roman" w:hAnsi="Arial" w:cs="Arial"/>
          <w:sz w:val="24"/>
          <w:szCs w:val="24"/>
          <w:lang w:eastAsia="hr-HR"/>
        </w:rPr>
      </w:pPr>
      <w:r w:rsidRPr="00A37C77">
        <w:rPr>
          <w:rFonts w:ascii="Arial" w:eastAsia="Times New Roman" w:hAnsi="Arial" w:cs="Arial"/>
          <w:bCs/>
          <w:sz w:val="24"/>
          <w:szCs w:val="24"/>
          <w:lang w:eastAsia="hr-HR"/>
        </w:rPr>
        <w:t xml:space="preserve">Sukladno članku 55. Statuta Grada Ivanić-Grada, </w:t>
      </w:r>
      <w:r w:rsidRPr="00A37C77">
        <w:rPr>
          <w:rFonts w:ascii="Arial" w:eastAsia="Times New Roman" w:hAnsi="Arial" w:cs="Arial"/>
          <w:sz w:val="24"/>
          <w:szCs w:val="24"/>
          <w:lang w:eastAsia="hr-HR"/>
        </w:rPr>
        <w:t>Gradonačelnik zastupa Grad i nositelj je izvršne vlasti, a u obavljaju izvršne vlasti gradonačelnik:</w:t>
      </w:r>
    </w:p>
    <w:p w:rsidR="00A37C77" w:rsidRPr="00A37C77" w:rsidRDefault="00A37C77" w:rsidP="00A37C77">
      <w:pPr>
        <w:spacing w:after="0" w:line="276" w:lineRule="auto"/>
        <w:jc w:val="both"/>
        <w:outlineLvl w:val="1"/>
        <w:rPr>
          <w:rFonts w:ascii="Arial" w:eastAsia="Times New Roman" w:hAnsi="Arial" w:cs="Arial"/>
          <w:sz w:val="24"/>
          <w:szCs w:val="24"/>
          <w:lang w:eastAsia="hr-HR"/>
        </w:rPr>
      </w:pP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priprema prijedloge općih akata,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izvršava i osigurava izvršavanje općih akata Gradskog vijeća,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utvrđuje prijedlog proračuna Grada i izvršenje proračuna,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upravlja nekretninama, pokretninama i imovinskim pravima u vlasništvu Grada u skladu sa zakonom, ovim Statutom i općim aktom Gradskog vijeća,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odlučuje o stjecanju i otuđenju pokretnina i nekretnina i raspolaganju ostalom imovinom Grada Ivanić-Grada čija pojedinačna vrijednost ne prelazi 0,5% iznosa prihoda bez primitaka ostvarenih u godini koja prethodi godini u kojoj se odlučuje o stjecanju i otuđivanju pokretnina i nekretnina, a najviše do 1.000.000,00 kuna, ako je stjecanje i otuđivanje planirano u proračunu i provedeno u skladu sa zakonskim propisima,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upravlja prihodima i rashodima Grada,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 xml:space="preserve">upravlja raspoloživim novčanim sredstvima na računu proračuna Grada, </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odlučuje o davanju suglasnosti za zaduživanje pravnim osobama u većinskom izravnom ili neizravnom vlasništvu Grada i o davanju suglasnosti za zaduživanje ustanova kojih je osnivač Grad,</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sklapa ugovor o koncesiji,</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donosi pravilnik o unutarnjem redu za upravna tijela Grada,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imenuje i razrješava pročelnike upravnih tijela,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imenuje i razrješava unutarnjeg revizora,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 xml:space="preserve">imenuje i razrješava predstavnike Grada Ivanić-Grada u tijelima javnih ustanova i ustanova kojih je osnivač Grad Ivanić-Grad, trgovačkih društava u kojima Grad Ivanić-Grad ima udjele ili dionice i drugih </w:t>
      </w:r>
      <w:r w:rsidRPr="00A37C77">
        <w:rPr>
          <w:rFonts w:ascii="Arial" w:eastAsia="Times New Roman" w:hAnsi="Arial" w:cs="Arial"/>
          <w:bCs/>
          <w:sz w:val="24"/>
          <w:szCs w:val="24"/>
          <w:lang w:eastAsia="hr-HR"/>
        </w:rPr>
        <w:lastRenderedPageBreak/>
        <w:t>pravnih osoba kojih je Grad Ivanić-Grad osnivač, ako posebnim zakonom nije drugačije određeno,</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utvrđuje plan prijma u službu u upravna tijela Grada,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predlaže izradu prostornog plana kao i njegove izmjene i dopune na temelju obrazloženih i argumentiranih prijedloga fizičkih i pravnih osoba,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usmjerava djelovanje upravnih odjela i službi Grada u obavljanju poslova iz samoupravnog djelokruga Grada, odnosno poslova državne uprave, ako su preneseni Gradu,</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nadzire rad upravnih odjela i službi u samoupravnom djelokrugu i poslovima državne uprave,</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daje mišljenje o prijedlozima koje podnose drugi ovlašteni predlagatelji,</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obavlja nadzor nad zakonitošću rada tijela mjesnih odbora,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 xml:space="preserve">osigurava stručne, organizacijske i druge preduvjete za rad Gradskog vijeća, </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brine da se klubovima vijećnika osiguraju prostorni i drugi tehnički uvjeti za rad (prostorije za sjednice, prijepis, umnožavanje i dostavu materijala i dr.),</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daje prethodnu suglasnost na izmjenu cijena komunalnih usluga,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preuzima pokroviteljstvo društvene, znanstvene, kulturne, sportske ili druge manifestacije od značaja za Grad,</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obavlja i druge poslove predviđene Statutom i drugim propisima.</w:t>
      </w:r>
    </w:p>
    <w:p w:rsidR="00A37C77" w:rsidRPr="00A37C77" w:rsidRDefault="00A37C77" w:rsidP="00A37C77">
      <w:pPr>
        <w:spacing w:after="0" w:line="276" w:lineRule="auto"/>
        <w:jc w:val="both"/>
        <w:outlineLvl w:val="1"/>
        <w:rPr>
          <w:rFonts w:ascii="Arial" w:eastAsia="Times New Roman" w:hAnsi="Arial" w:cs="Arial"/>
          <w:bCs/>
          <w:sz w:val="24"/>
          <w:szCs w:val="24"/>
          <w:lang w:eastAsia="hr-HR"/>
        </w:rPr>
      </w:pPr>
    </w:p>
    <w:p w:rsidR="00A37C77" w:rsidRPr="00A37C77" w:rsidRDefault="00A37C77" w:rsidP="00A37C77">
      <w:pPr>
        <w:spacing w:after="0" w:line="276" w:lineRule="auto"/>
        <w:jc w:val="both"/>
        <w:outlineLvl w:val="1"/>
        <w:rPr>
          <w:rFonts w:ascii="Arial" w:eastAsia="Times New Roman" w:hAnsi="Arial" w:cs="Arial"/>
          <w:bCs/>
          <w:sz w:val="24"/>
          <w:szCs w:val="24"/>
          <w:lang w:eastAsia="hr-HR"/>
        </w:rPr>
      </w:pPr>
    </w:p>
    <w:p w:rsidR="00A37C77" w:rsidRPr="00A37C77" w:rsidRDefault="00A37C77" w:rsidP="00A37C77">
      <w:pPr>
        <w:spacing w:after="0" w:line="276" w:lineRule="auto"/>
        <w:jc w:val="both"/>
        <w:outlineLvl w:val="1"/>
        <w:rPr>
          <w:rFonts w:ascii="Arial" w:eastAsia="Times New Roman" w:hAnsi="Arial" w:cs="Arial"/>
          <w:b/>
          <w:bCs/>
          <w:sz w:val="24"/>
          <w:szCs w:val="24"/>
          <w:u w:val="single"/>
          <w:lang w:eastAsia="hr-HR"/>
        </w:rPr>
      </w:pPr>
      <w:r w:rsidRPr="00A37C77">
        <w:rPr>
          <w:rFonts w:ascii="Arial" w:eastAsia="Times New Roman" w:hAnsi="Arial" w:cs="Arial"/>
          <w:b/>
          <w:bCs/>
          <w:sz w:val="24"/>
          <w:szCs w:val="24"/>
          <w:u w:val="single"/>
          <w:lang w:eastAsia="hr-HR"/>
        </w:rPr>
        <w:t>II. RAD GRADONAČELNIKA</w:t>
      </w:r>
    </w:p>
    <w:p w:rsidR="00A37C77" w:rsidRPr="00A37C77" w:rsidRDefault="00A37C77" w:rsidP="00A37C77">
      <w:pPr>
        <w:spacing w:after="0" w:line="276" w:lineRule="auto"/>
        <w:jc w:val="both"/>
        <w:outlineLvl w:val="1"/>
        <w:rPr>
          <w:rFonts w:ascii="Arial" w:eastAsia="Times New Roman" w:hAnsi="Arial" w:cs="Arial"/>
          <w:b/>
          <w:bCs/>
          <w:sz w:val="24"/>
          <w:szCs w:val="24"/>
          <w:lang w:eastAsia="hr-HR"/>
        </w:rPr>
      </w:pPr>
    </w:p>
    <w:p w:rsidR="00A37C77" w:rsidRPr="00A37C77" w:rsidRDefault="00A37C77" w:rsidP="00A37C77">
      <w:pPr>
        <w:spacing w:after="0" w:line="276" w:lineRule="auto"/>
        <w:outlineLvl w:val="1"/>
        <w:rPr>
          <w:rFonts w:ascii="Arial" w:eastAsia="Times New Roman" w:hAnsi="Arial" w:cs="Arial"/>
          <w:b/>
          <w:bCs/>
          <w:sz w:val="24"/>
          <w:szCs w:val="24"/>
          <w:lang w:eastAsia="hr-HR"/>
        </w:rPr>
      </w:pPr>
      <w:r w:rsidRPr="00A37C77">
        <w:rPr>
          <w:rFonts w:ascii="Arial" w:eastAsia="Times New Roman" w:hAnsi="Arial" w:cs="Arial"/>
          <w:b/>
          <w:bCs/>
          <w:sz w:val="24"/>
          <w:szCs w:val="24"/>
          <w:lang w:eastAsia="hr-HR"/>
        </w:rPr>
        <w:t>1.</w:t>
      </w:r>
      <w:r>
        <w:rPr>
          <w:rFonts w:ascii="Arial" w:eastAsia="Times New Roman" w:hAnsi="Arial" w:cs="Arial"/>
          <w:b/>
          <w:bCs/>
          <w:sz w:val="24"/>
          <w:szCs w:val="24"/>
          <w:lang w:eastAsia="hr-HR"/>
        </w:rPr>
        <w:t xml:space="preserve"> </w:t>
      </w:r>
      <w:r w:rsidRPr="00A37C77">
        <w:rPr>
          <w:rFonts w:ascii="Arial" w:eastAsia="Times New Roman" w:hAnsi="Arial" w:cs="Arial"/>
          <w:b/>
          <w:bCs/>
          <w:sz w:val="24"/>
          <w:szCs w:val="24"/>
          <w:lang w:eastAsia="hr-HR"/>
        </w:rPr>
        <w:t>KOLEGIJ GRADONAČELNIKA I DONESENI AKTI</w:t>
      </w:r>
    </w:p>
    <w:p w:rsidR="00A37C77" w:rsidRPr="00A37C77" w:rsidRDefault="00A37C77" w:rsidP="00A37C77">
      <w:pPr>
        <w:spacing w:after="0" w:line="276" w:lineRule="auto"/>
        <w:jc w:val="both"/>
        <w:outlineLvl w:val="1"/>
        <w:rPr>
          <w:rFonts w:ascii="Arial" w:eastAsia="Times New Roman" w:hAnsi="Arial" w:cs="Arial"/>
          <w:bCs/>
          <w:sz w:val="24"/>
          <w:szCs w:val="24"/>
          <w:lang w:eastAsia="hr-HR"/>
        </w:rPr>
      </w:pPr>
    </w:p>
    <w:p w:rsidR="00A37C77" w:rsidRPr="00A37C77" w:rsidRDefault="00A37C77" w:rsidP="00A37C77">
      <w:pPr>
        <w:tabs>
          <w:tab w:val="left" w:pos="1110"/>
        </w:tabs>
        <w:spacing w:after="0" w:line="276"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U ovom izvještajnom razdoblju Gradonačelnik Grada Ivanić-Grada održavao je kolegije. Na kolegijima Gradonačelnika razmatra se aktualna problematika i potreba za donošenjem pojedinih akata, stoga istima prisustvuju zamjenici gradonačelnika, pročelnici, službenici na čiji se djelokrug rada odnosi pojedina problematika. Prema potrebi Gradonačelnik je održavao i sastanke s ravnateljima ustanova kojih je osnivač Grad Ivanić-Grad, predsjednicima udruga, kao i direktorima trgovačkih društava u kojima Grad Ivanić-Grad ima poslovni udio.</w:t>
      </w:r>
    </w:p>
    <w:p w:rsidR="00A37C77" w:rsidRPr="00A37C77" w:rsidRDefault="00A37C77" w:rsidP="00A37C77">
      <w:pPr>
        <w:tabs>
          <w:tab w:val="left" w:pos="1110"/>
        </w:tabs>
        <w:spacing w:after="0" w:line="276" w:lineRule="auto"/>
        <w:jc w:val="both"/>
        <w:rPr>
          <w:rFonts w:ascii="Arial" w:eastAsia="Times New Roman" w:hAnsi="Arial" w:cs="Arial"/>
          <w:sz w:val="24"/>
          <w:szCs w:val="24"/>
          <w:lang w:eastAsia="hr-HR"/>
        </w:rPr>
      </w:pPr>
    </w:p>
    <w:p w:rsidR="00A37C77" w:rsidRPr="00A37C77" w:rsidRDefault="00A37C77" w:rsidP="00A37C77">
      <w:pPr>
        <w:spacing w:after="12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Javnost rada gradonačelnika osigurava se, između ostalog i objavljivanjem općih i drugih akata u Službenom glasniku Grada Ivanić-Grada i na web stranici Grada</w:t>
      </w:r>
      <w:r w:rsidR="00D84A2D">
        <w:rPr>
          <w:rFonts w:ascii="Arial" w:eastAsia="Times New Roman" w:hAnsi="Arial" w:cs="Arial"/>
          <w:sz w:val="24"/>
          <w:szCs w:val="24"/>
          <w:lang w:eastAsia="hr-HR"/>
        </w:rPr>
        <w:t xml:space="preserve">, </w:t>
      </w:r>
      <w:hyperlink r:id="rId14" w:history="1">
        <w:r w:rsidR="00D84A2D" w:rsidRPr="003F0ABC">
          <w:rPr>
            <w:rStyle w:val="Hiperveza"/>
            <w:rFonts w:ascii="Arial" w:eastAsia="Times New Roman" w:hAnsi="Arial" w:cs="Arial"/>
            <w:sz w:val="24"/>
            <w:szCs w:val="24"/>
            <w:lang w:eastAsia="hr-HR"/>
          </w:rPr>
          <w:t>www.ivanic-grad.hr</w:t>
        </w:r>
      </w:hyperlink>
      <w:r w:rsidRPr="00A37C77">
        <w:rPr>
          <w:rFonts w:ascii="Arial" w:eastAsia="Times New Roman" w:hAnsi="Arial" w:cs="Arial"/>
          <w:sz w:val="24"/>
          <w:szCs w:val="24"/>
          <w:lang w:eastAsia="hr-HR"/>
        </w:rPr>
        <w:t xml:space="preserve">. Sukladno navedenom, svi prethodno navedeni akti objavljeni su u Službenom glasniku Grada Ivanić-Grada, a navedeni glasnici su objavljeni na </w:t>
      </w:r>
      <w:r w:rsidR="00D84A2D">
        <w:rPr>
          <w:rFonts w:ascii="Arial" w:eastAsia="Times New Roman" w:hAnsi="Arial" w:cs="Arial"/>
          <w:sz w:val="24"/>
          <w:szCs w:val="24"/>
          <w:lang w:eastAsia="hr-HR"/>
        </w:rPr>
        <w:t xml:space="preserve">web stranici Grada Ivanić-Grada - </w:t>
      </w:r>
      <w:hyperlink r:id="rId15" w:history="1">
        <w:r w:rsidR="00D84A2D" w:rsidRPr="003F0ABC">
          <w:rPr>
            <w:rStyle w:val="Hiperveza"/>
            <w:rFonts w:ascii="Arial" w:eastAsia="Times New Roman" w:hAnsi="Arial" w:cs="Arial"/>
            <w:sz w:val="24"/>
            <w:szCs w:val="24"/>
            <w:lang w:eastAsia="hr-HR"/>
          </w:rPr>
          <w:t>http://www.ivanic-grad.hr/dokumenti-grada/sluzbeni-glasnik/</w:t>
        </w:r>
      </w:hyperlink>
      <w:r w:rsidR="00D84A2D">
        <w:rPr>
          <w:rFonts w:ascii="Arial" w:eastAsia="Times New Roman" w:hAnsi="Arial" w:cs="Arial"/>
          <w:sz w:val="24"/>
          <w:szCs w:val="24"/>
          <w:lang w:eastAsia="hr-HR"/>
        </w:rPr>
        <w:t xml:space="preserve"> .</w:t>
      </w:r>
    </w:p>
    <w:p w:rsidR="00080C17" w:rsidRDefault="00A37C77" w:rsidP="00080C17">
      <w:pPr>
        <w:spacing w:after="12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 xml:space="preserve">Osim objavljivanja akata na prethodno navedeni način, javnost je upoznata s donesenim aktima te aktualnostima putem konferencija za medije koje se sazivaju po </w:t>
      </w:r>
      <w:r w:rsidRPr="00A37C77">
        <w:rPr>
          <w:rFonts w:ascii="Arial" w:eastAsia="Times New Roman" w:hAnsi="Arial" w:cs="Arial"/>
          <w:sz w:val="24"/>
          <w:szCs w:val="24"/>
          <w:lang w:eastAsia="hr-HR"/>
        </w:rPr>
        <w:lastRenderedPageBreak/>
        <w:t>potrebi, kao i sudjelovanjem gradonačelnika, zamjenika i pročelnika u emisijama u programu Obiteljskog radija Ivanić d.o.o.</w:t>
      </w:r>
    </w:p>
    <w:p w:rsidR="00D84A2D" w:rsidRDefault="00D84A2D" w:rsidP="00080C17">
      <w:pPr>
        <w:spacing w:after="120" w:line="240" w:lineRule="auto"/>
        <w:jc w:val="both"/>
        <w:rPr>
          <w:rFonts w:ascii="Arial" w:eastAsia="Times New Roman" w:hAnsi="Arial" w:cs="Arial"/>
          <w:sz w:val="24"/>
          <w:szCs w:val="24"/>
          <w:lang w:eastAsia="hr-HR"/>
        </w:rPr>
      </w:pPr>
    </w:p>
    <w:p w:rsidR="00A37C77" w:rsidRPr="00A37C77" w:rsidRDefault="00A37C77" w:rsidP="00080C17">
      <w:pPr>
        <w:spacing w:after="12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Tijekom ovog izvještajnog razdoblja, Gradonačelnik je donio sljedeći broj akata po mjesecima:</w:t>
      </w:r>
    </w:p>
    <w:p w:rsidR="00A37C77" w:rsidRPr="00A37C77" w:rsidRDefault="00A37C77" w:rsidP="00A37C77">
      <w:pPr>
        <w:tabs>
          <w:tab w:val="left" w:pos="709"/>
        </w:tabs>
        <w:spacing w:after="0" w:line="276" w:lineRule="auto"/>
        <w:jc w:val="both"/>
        <w:rPr>
          <w:rFonts w:ascii="Arial" w:eastAsia="Times New Roman" w:hAnsi="Arial" w:cs="Arial"/>
          <w:sz w:val="24"/>
          <w:szCs w:val="24"/>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268"/>
      </w:tblGrid>
      <w:tr w:rsidR="00A37C77" w:rsidRPr="00A37C77" w:rsidTr="00A37C77">
        <w:tc>
          <w:tcPr>
            <w:tcW w:w="1951" w:type="dxa"/>
            <w:shd w:val="clear" w:color="auto" w:fill="auto"/>
          </w:tcPr>
          <w:p w:rsidR="00A37C77" w:rsidRPr="00A37C77" w:rsidRDefault="00A37C77" w:rsidP="00A37C77">
            <w:pPr>
              <w:tabs>
                <w:tab w:val="left" w:pos="709"/>
              </w:tabs>
              <w:spacing w:after="0" w:line="276" w:lineRule="auto"/>
              <w:jc w:val="center"/>
              <w:rPr>
                <w:rFonts w:ascii="Arial" w:eastAsia="Times New Roman" w:hAnsi="Arial" w:cs="Arial"/>
                <w:b/>
                <w:sz w:val="20"/>
                <w:szCs w:val="20"/>
                <w:lang w:eastAsia="hr-HR"/>
              </w:rPr>
            </w:pPr>
            <w:r w:rsidRPr="00A37C77">
              <w:rPr>
                <w:rFonts w:ascii="Arial" w:eastAsia="Times New Roman" w:hAnsi="Arial" w:cs="Arial"/>
                <w:b/>
                <w:sz w:val="20"/>
                <w:szCs w:val="20"/>
                <w:lang w:eastAsia="hr-HR"/>
              </w:rPr>
              <w:t>MJESEC</w:t>
            </w:r>
          </w:p>
        </w:tc>
        <w:tc>
          <w:tcPr>
            <w:tcW w:w="2268" w:type="dxa"/>
            <w:shd w:val="clear" w:color="auto" w:fill="auto"/>
          </w:tcPr>
          <w:p w:rsidR="00A37C77" w:rsidRPr="00A37C77" w:rsidRDefault="00A37C77" w:rsidP="00A37C77">
            <w:pPr>
              <w:tabs>
                <w:tab w:val="left" w:pos="709"/>
              </w:tabs>
              <w:spacing w:after="0" w:line="276" w:lineRule="auto"/>
              <w:jc w:val="center"/>
              <w:rPr>
                <w:rFonts w:ascii="Arial" w:eastAsia="Times New Roman" w:hAnsi="Arial" w:cs="Arial"/>
                <w:b/>
                <w:sz w:val="20"/>
                <w:szCs w:val="20"/>
                <w:lang w:eastAsia="hr-HR"/>
              </w:rPr>
            </w:pPr>
            <w:r w:rsidRPr="00A37C77">
              <w:rPr>
                <w:rFonts w:ascii="Arial" w:eastAsia="Times New Roman" w:hAnsi="Arial" w:cs="Arial"/>
                <w:b/>
                <w:sz w:val="20"/>
                <w:szCs w:val="20"/>
                <w:lang w:eastAsia="hr-HR"/>
              </w:rPr>
              <w:t>BROJ DONESENIH AKATA</w:t>
            </w:r>
          </w:p>
        </w:tc>
      </w:tr>
      <w:tr w:rsidR="00A37C77" w:rsidRPr="00A37C77" w:rsidTr="00A37C77">
        <w:tc>
          <w:tcPr>
            <w:tcW w:w="1951" w:type="dxa"/>
            <w:shd w:val="clear" w:color="auto" w:fill="auto"/>
          </w:tcPr>
          <w:p w:rsidR="00A37C77" w:rsidRPr="00A37C77" w:rsidRDefault="00D15C24"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Srpanj</w:t>
            </w:r>
          </w:p>
        </w:tc>
        <w:tc>
          <w:tcPr>
            <w:tcW w:w="2268" w:type="dxa"/>
            <w:shd w:val="clear" w:color="auto" w:fill="auto"/>
          </w:tcPr>
          <w:p w:rsidR="00A37C77" w:rsidRPr="00A37C77" w:rsidRDefault="006A7415"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46</w:t>
            </w:r>
          </w:p>
        </w:tc>
      </w:tr>
      <w:tr w:rsidR="00A37C77" w:rsidRPr="00A37C77" w:rsidTr="00A37C77">
        <w:tc>
          <w:tcPr>
            <w:tcW w:w="1951" w:type="dxa"/>
            <w:shd w:val="clear" w:color="auto" w:fill="auto"/>
          </w:tcPr>
          <w:p w:rsidR="00A37C77" w:rsidRPr="00A37C77" w:rsidRDefault="003C1197"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Kolovoz</w:t>
            </w:r>
          </w:p>
        </w:tc>
        <w:tc>
          <w:tcPr>
            <w:tcW w:w="2268" w:type="dxa"/>
            <w:shd w:val="clear" w:color="auto" w:fill="auto"/>
          </w:tcPr>
          <w:p w:rsidR="00A37C77" w:rsidRPr="00A37C77" w:rsidRDefault="006A7415"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47</w:t>
            </w:r>
          </w:p>
        </w:tc>
      </w:tr>
      <w:tr w:rsidR="00A37C77" w:rsidRPr="00A37C77" w:rsidTr="00A37C77">
        <w:tc>
          <w:tcPr>
            <w:tcW w:w="1951" w:type="dxa"/>
            <w:shd w:val="clear" w:color="auto" w:fill="auto"/>
          </w:tcPr>
          <w:p w:rsidR="00A37C77" w:rsidRPr="00A37C77" w:rsidRDefault="003C1197"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Rujan</w:t>
            </w:r>
          </w:p>
        </w:tc>
        <w:tc>
          <w:tcPr>
            <w:tcW w:w="2268" w:type="dxa"/>
            <w:shd w:val="clear" w:color="auto" w:fill="auto"/>
          </w:tcPr>
          <w:p w:rsidR="00A37C77" w:rsidRPr="00A37C77" w:rsidRDefault="00381B58"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38</w:t>
            </w:r>
          </w:p>
        </w:tc>
      </w:tr>
      <w:tr w:rsidR="00A37C77" w:rsidRPr="00A37C77" w:rsidTr="00A37C77">
        <w:tc>
          <w:tcPr>
            <w:tcW w:w="1951" w:type="dxa"/>
            <w:shd w:val="clear" w:color="auto" w:fill="auto"/>
          </w:tcPr>
          <w:p w:rsidR="00A37C77" w:rsidRPr="00A37C77" w:rsidRDefault="003C1197"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Listopad</w:t>
            </w:r>
          </w:p>
        </w:tc>
        <w:tc>
          <w:tcPr>
            <w:tcW w:w="2268" w:type="dxa"/>
            <w:shd w:val="clear" w:color="auto" w:fill="auto"/>
          </w:tcPr>
          <w:p w:rsidR="00A37C77" w:rsidRPr="00A37C77" w:rsidRDefault="003F04D0"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54</w:t>
            </w:r>
          </w:p>
        </w:tc>
      </w:tr>
      <w:tr w:rsidR="00A37C77" w:rsidRPr="00A37C77" w:rsidTr="00A37C77">
        <w:tc>
          <w:tcPr>
            <w:tcW w:w="1951" w:type="dxa"/>
            <w:shd w:val="clear" w:color="auto" w:fill="auto"/>
          </w:tcPr>
          <w:p w:rsidR="00A37C77" w:rsidRPr="00A37C77" w:rsidRDefault="003C1197"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Studeni</w:t>
            </w:r>
          </w:p>
        </w:tc>
        <w:tc>
          <w:tcPr>
            <w:tcW w:w="2268" w:type="dxa"/>
            <w:shd w:val="clear" w:color="auto" w:fill="auto"/>
          </w:tcPr>
          <w:p w:rsidR="00A37C77" w:rsidRPr="00A37C77" w:rsidRDefault="003F04D0"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52</w:t>
            </w:r>
          </w:p>
        </w:tc>
      </w:tr>
      <w:tr w:rsidR="00A37C77" w:rsidRPr="00A37C77" w:rsidTr="00A37C77">
        <w:tc>
          <w:tcPr>
            <w:tcW w:w="1951" w:type="dxa"/>
            <w:shd w:val="clear" w:color="auto" w:fill="auto"/>
          </w:tcPr>
          <w:p w:rsidR="00A37C77" w:rsidRPr="00A37C77" w:rsidRDefault="003C1197"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Prosinac</w:t>
            </w:r>
          </w:p>
        </w:tc>
        <w:tc>
          <w:tcPr>
            <w:tcW w:w="2268" w:type="dxa"/>
            <w:shd w:val="clear" w:color="auto" w:fill="auto"/>
          </w:tcPr>
          <w:p w:rsidR="00A37C77" w:rsidRPr="00A37C77" w:rsidRDefault="006A12A2"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53</w:t>
            </w:r>
          </w:p>
        </w:tc>
      </w:tr>
    </w:tbl>
    <w:p w:rsidR="00A37C77" w:rsidRPr="00A37C77" w:rsidRDefault="00A37C77" w:rsidP="00A37C77">
      <w:pPr>
        <w:tabs>
          <w:tab w:val="left" w:pos="709"/>
        </w:tabs>
        <w:spacing w:after="0" w:line="276"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 xml:space="preserve"> </w:t>
      </w:r>
    </w:p>
    <w:p w:rsidR="00A37C77" w:rsidRPr="00A37C77" w:rsidRDefault="00A37C77" w:rsidP="00A37C77">
      <w:pPr>
        <w:tabs>
          <w:tab w:val="left" w:pos="709"/>
        </w:tabs>
        <w:spacing w:after="0" w:line="276"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U razdoblju od</w:t>
      </w:r>
      <w:r w:rsidR="002354F5">
        <w:rPr>
          <w:rFonts w:ascii="Arial" w:eastAsia="Times New Roman" w:hAnsi="Arial" w:cs="Arial"/>
          <w:sz w:val="24"/>
          <w:szCs w:val="24"/>
          <w:lang w:eastAsia="hr-HR"/>
        </w:rPr>
        <w:t xml:space="preserve"> srpnja</w:t>
      </w:r>
      <w:r w:rsidR="00080C17">
        <w:rPr>
          <w:rFonts w:ascii="Arial" w:eastAsia="Times New Roman" w:hAnsi="Arial" w:cs="Arial"/>
          <w:sz w:val="24"/>
          <w:szCs w:val="24"/>
          <w:lang w:eastAsia="hr-HR"/>
        </w:rPr>
        <w:t xml:space="preserve"> do </w:t>
      </w:r>
      <w:r w:rsidR="002354F5">
        <w:rPr>
          <w:rFonts w:ascii="Arial" w:eastAsia="Times New Roman" w:hAnsi="Arial" w:cs="Arial"/>
          <w:sz w:val="24"/>
          <w:szCs w:val="24"/>
          <w:lang w:eastAsia="hr-HR"/>
        </w:rPr>
        <w:t>prosinca</w:t>
      </w:r>
      <w:r w:rsidR="00080C17">
        <w:rPr>
          <w:rFonts w:ascii="Arial" w:eastAsia="Times New Roman" w:hAnsi="Arial" w:cs="Arial"/>
          <w:sz w:val="24"/>
          <w:szCs w:val="24"/>
          <w:lang w:eastAsia="hr-HR"/>
        </w:rPr>
        <w:t xml:space="preserve"> 2017</w:t>
      </w:r>
      <w:r w:rsidRPr="00A37C77">
        <w:rPr>
          <w:rFonts w:ascii="Arial" w:eastAsia="Times New Roman" w:hAnsi="Arial" w:cs="Arial"/>
          <w:sz w:val="24"/>
          <w:szCs w:val="24"/>
          <w:lang w:eastAsia="hr-HR"/>
        </w:rPr>
        <w:t xml:space="preserve">. godine Gradonačelnik je donio ukupno </w:t>
      </w:r>
      <w:r w:rsidR="002354F5">
        <w:rPr>
          <w:rFonts w:ascii="Arial" w:eastAsia="Times New Roman" w:hAnsi="Arial" w:cs="Arial"/>
          <w:sz w:val="24"/>
          <w:szCs w:val="24"/>
          <w:lang w:eastAsia="hr-HR"/>
        </w:rPr>
        <w:t>290</w:t>
      </w:r>
      <w:r w:rsidR="008212CF" w:rsidRPr="008212CF">
        <w:rPr>
          <w:rFonts w:ascii="Arial" w:eastAsia="Times New Roman" w:hAnsi="Arial" w:cs="Arial"/>
          <w:sz w:val="24"/>
          <w:szCs w:val="24"/>
          <w:lang w:eastAsia="hr-HR"/>
        </w:rPr>
        <w:t xml:space="preserve"> </w:t>
      </w:r>
      <w:r w:rsidRPr="00A37C77">
        <w:rPr>
          <w:rFonts w:ascii="Arial" w:eastAsia="Times New Roman" w:hAnsi="Arial" w:cs="Arial"/>
          <w:sz w:val="24"/>
          <w:szCs w:val="24"/>
          <w:lang w:eastAsia="hr-HR"/>
        </w:rPr>
        <w:t xml:space="preserve">akata. </w:t>
      </w:r>
    </w:p>
    <w:p w:rsidR="00080C17" w:rsidRDefault="00080C17" w:rsidP="00A37C77">
      <w:pPr>
        <w:spacing w:after="0" w:line="240" w:lineRule="auto"/>
        <w:jc w:val="both"/>
        <w:rPr>
          <w:rFonts w:ascii="Arial" w:eastAsia="Times New Roman" w:hAnsi="Arial" w:cs="Arial"/>
          <w:b/>
          <w:sz w:val="24"/>
          <w:szCs w:val="24"/>
          <w:lang w:eastAsia="hr-HR"/>
        </w:rPr>
      </w:pPr>
    </w:p>
    <w:p w:rsidR="00A37C77" w:rsidRPr="00A37C77" w:rsidRDefault="00080C17" w:rsidP="00A37C77">
      <w:pPr>
        <w:spacing w:after="0" w:line="240" w:lineRule="auto"/>
        <w:jc w:val="both"/>
        <w:rPr>
          <w:rFonts w:ascii="Arial" w:eastAsia="Times New Roman" w:hAnsi="Arial" w:cs="Arial"/>
          <w:b/>
          <w:sz w:val="24"/>
          <w:szCs w:val="24"/>
          <w:lang w:eastAsia="hr-HR"/>
        </w:rPr>
      </w:pPr>
      <w:r>
        <w:rPr>
          <w:rFonts w:ascii="Arial" w:eastAsia="Times New Roman" w:hAnsi="Arial" w:cs="Arial"/>
          <w:b/>
          <w:sz w:val="24"/>
          <w:szCs w:val="24"/>
          <w:lang w:eastAsia="hr-HR"/>
        </w:rPr>
        <w:t xml:space="preserve">2. </w:t>
      </w:r>
      <w:r w:rsidR="00A37C77" w:rsidRPr="00A37C77">
        <w:rPr>
          <w:rFonts w:ascii="Arial" w:eastAsia="Times New Roman" w:hAnsi="Arial" w:cs="Arial"/>
          <w:b/>
          <w:sz w:val="24"/>
          <w:szCs w:val="24"/>
          <w:lang w:eastAsia="hr-HR"/>
        </w:rPr>
        <w:t>SAVJETODAVNA TIJELA GRADONAČELNIKA</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Sukladno članku 8. Poslo</w:t>
      </w:r>
      <w:r w:rsidR="00080C17">
        <w:rPr>
          <w:rFonts w:ascii="Arial" w:eastAsia="Times New Roman" w:hAnsi="Arial" w:cs="Arial"/>
          <w:sz w:val="24"/>
          <w:szCs w:val="24"/>
          <w:lang w:eastAsia="hr-HR"/>
        </w:rPr>
        <w:t>vnika o radu gradonačelnikovog kolegija</w:t>
      </w:r>
      <w:r w:rsidRPr="00A37C77">
        <w:rPr>
          <w:rFonts w:ascii="Arial" w:eastAsia="Times New Roman" w:hAnsi="Arial" w:cs="Arial"/>
          <w:sz w:val="24"/>
          <w:szCs w:val="24"/>
          <w:lang w:eastAsia="hr-HR"/>
        </w:rPr>
        <w:t>, Gradonačelnik osniva savjetodavna tijela (stalna ili povremena) radi stručne obrade pojedinih pitanja, davanja prijedloga i mišljenja o pojedinim pitanjima i radi praćenja stanja u pojedinim područjima, odnosno za pripremu određenog materijala iz djelokruga rada i djelovanja gradonačelnika kao izvršnog tijela jedinice lokalne samouprave i imenuje njihove članove.</w:t>
      </w:r>
    </w:p>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A37C77" w:rsidP="00A37C77">
      <w:pPr>
        <w:spacing w:after="0" w:line="240" w:lineRule="auto"/>
        <w:jc w:val="both"/>
        <w:rPr>
          <w:rFonts w:ascii="Arial" w:eastAsia="Calibri" w:hAnsi="Arial" w:cs="Arial"/>
          <w:sz w:val="24"/>
          <w:szCs w:val="24"/>
        </w:rPr>
      </w:pPr>
      <w:r w:rsidRPr="00A37C77">
        <w:rPr>
          <w:rFonts w:ascii="Arial" w:eastAsia="Times New Roman" w:hAnsi="Arial" w:cs="Arial"/>
          <w:sz w:val="24"/>
          <w:szCs w:val="24"/>
          <w:lang w:eastAsia="hr-HR"/>
        </w:rPr>
        <w:t xml:space="preserve">U skladu s navedenim, tijekom izvještajnog razdoblja, </w:t>
      </w:r>
      <w:r w:rsidRPr="006E4EDD">
        <w:rPr>
          <w:rFonts w:ascii="Arial" w:eastAsia="Calibri" w:hAnsi="Arial" w:cs="Arial"/>
          <w:sz w:val="24"/>
          <w:szCs w:val="24"/>
        </w:rPr>
        <w:t>održane su sjednice radnih tijela Gradonačelnika Grada Ivanić-Grad</w:t>
      </w:r>
      <w:r w:rsidR="006E4EDD" w:rsidRPr="006E4EDD">
        <w:rPr>
          <w:rFonts w:ascii="Arial" w:eastAsia="Calibri" w:hAnsi="Arial" w:cs="Arial"/>
          <w:sz w:val="24"/>
          <w:szCs w:val="24"/>
        </w:rPr>
        <w:t>a</w:t>
      </w:r>
      <w:r w:rsidR="006E4EDD" w:rsidRPr="005111C9">
        <w:rPr>
          <w:rFonts w:ascii="Arial" w:eastAsia="Calibri" w:hAnsi="Arial" w:cs="Arial"/>
          <w:sz w:val="24"/>
          <w:szCs w:val="24"/>
        </w:rPr>
        <w:t>. U navedenom razdoblju održana je 1 sjednica</w:t>
      </w:r>
      <w:r w:rsidRPr="005111C9">
        <w:rPr>
          <w:rFonts w:ascii="Arial" w:eastAsia="Calibri" w:hAnsi="Arial" w:cs="Arial"/>
          <w:sz w:val="24"/>
          <w:szCs w:val="24"/>
        </w:rPr>
        <w:t xml:space="preserve"> Odbora za hrvatske branitelje.</w:t>
      </w:r>
    </w:p>
    <w:p w:rsidR="00A37C77" w:rsidRPr="00A37C77" w:rsidRDefault="00A37C77" w:rsidP="00A37C77">
      <w:pPr>
        <w:spacing w:after="0" w:line="240" w:lineRule="auto"/>
        <w:jc w:val="both"/>
        <w:rPr>
          <w:rFonts w:ascii="Arial" w:eastAsia="Times New Roman" w:hAnsi="Arial" w:cs="Arial"/>
          <w:color w:val="C00000"/>
          <w:sz w:val="24"/>
          <w:szCs w:val="24"/>
          <w:lang w:eastAsia="hr-HR"/>
        </w:rPr>
      </w:pPr>
    </w:p>
    <w:p w:rsidR="00A37C77" w:rsidRPr="00A37C77" w:rsidRDefault="00A37C77" w:rsidP="00A37C77">
      <w:pPr>
        <w:spacing w:after="0" w:line="240" w:lineRule="auto"/>
        <w:jc w:val="both"/>
        <w:rPr>
          <w:rFonts w:ascii="Arial" w:eastAsia="Times New Roman" w:hAnsi="Arial" w:cs="Arial"/>
          <w:b/>
          <w:color w:val="C00000"/>
          <w:sz w:val="24"/>
          <w:szCs w:val="24"/>
          <w:lang w:eastAsia="hr-HR"/>
        </w:rPr>
      </w:pP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8212CF" w:rsidP="00A37C77">
      <w:pPr>
        <w:spacing w:after="0" w:line="240" w:lineRule="auto"/>
        <w:jc w:val="both"/>
        <w:rPr>
          <w:rFonts w:ascii="Arial" w:eastAsia="Times New Roman" w:hAnsi="Arial" w:cs="Arial"/>
          <w:b/>
          <w:sz w:val="24"/>
          <w:szCs w:val="24"/>
          <w:u w:val="single"/>
          <w:lang w:eastAsia="hr-HR"/>
        </w:rPr>
      </w:pPr>
      <w:r>
        <w:rPr>
          <w:rFonts w:ascii="Arial" w:eastAsia="Times New Roman" w:hAnsi="Arial" w:cs="Arial"/>
          <w:b/>
          <w:sz w:val="24"/>
          <w:szCs w:val="24"/>
          <w:u w:val="single"/>
          <w:lang w:eastAsia="hr-HR"/>
        </w:rPr>
        <w:t xml:space="preserve">III. </w:t>
      </w:r>
      <w:r w:rsidR="00A37C77" w:rsidRPr="00A37C77">
        <w:rPr>
          <w:rFonts w:ascii="Arial" w:eastAsia="Times New Roman" w:hAnsi="Arial" w:cs="Arial"/>
          <w:b/>
          <w:sz w:val="24"/>
          <w:szCs w:val="24"/>
          <w:u w:val="single"/>
          <w:lang w:eastAsia="hr-HR"/>
        </w:rPr>
        <w:t>USMJERAVANJE RADA UPRAVNIH ODJELA</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A37C77" w:rsidP="00A37C77">
      <w:pPr>
        <w:autoSpaceDE w:val="0"/>
        <w:autoSpaceDN w:val="0"/>
        <w:adjustRightInd w:val="0"/>
        <w:spacing w:after="0" w:line="240" w:lineRule="auto"/>
        <w:jc w:val="both"/>
        <w:rPr>
          <w:rFonts w:ascii="Arial" w:eastAsia="Calibri" w:hAnsi="Arial" w:cs="Arial"/>
          <w:sz w:val="24"/>
          <w:szCs w:val="24"/>
          <w:lang w:eastAsia="hr-HR"/>
        </w:rPr>
      </w:pPr>
      <w:r w:rsidRPr="00A37C77">
        <w:rPr>
          <w:rFonts w:ascii="Arial" w:eastAsia="Calibri" w:hAnsi="Arial" w:cs="Arial"/>
          <w:sz w:val="24"/>
          <w:szCs w:val="24"/>
          <w:lang w:eastAsia="hr-HR"/>
        </w:rPr>
        <w:t>U obavljanju izvršne vlasti, jedna od osnovnih zada</w:t>
      </w:r>
      <w:r w:rsidRPr="00A37C77">
        <w:rPr>
          <w:rFonts w:ascii="Arial" w:eastAsia="TimesNewRoman" w:hAnsi="Arial" w:cs="Arial"/>
          <w:sz w:val="24"/>
          <w:szCs w:val="24"/>
          <w:lang w:eastAsia="hr-HR"/>
        </w:rPr>
        <w:t>ć</w:t>
      </w:r>
      <w:r w:rsidRPr="00A37C77">
        <w:rPr>
          <w:rFonts w:ascii="Arial" w:eastAsia="Calibri" w:hAnsi="Arial" w:cs="Arial"/>
          <w:sz w:val="24"/>
          <w:szCs w:val="24"/>
          <w:lang w:eastAsia="hr-HR"/>
        </w:rPr>
        <w:t>a Gradona</w:t>
      </w:r>
      <w:r w:rsidRPr="00A37C77">
        <w:rPr>
          <w:rFonts w:ascii="Arial" w:eastAsia="TimesNewRoman" w:hAnsi="Arial" w:cs="Arial"/>
          <w:sz w:val="24"/>
          <w:szCs w:val="24"/>
          <w:lang w:eastAsia="hr-HR"/>
        </w:rPr>
        <w:t>č</w:t>
      </w:r>
      <w:r w:rsidRPr="00A37C77">
        <w:rPr>
          <w:rFonts w:ascii="Arial" w:eastAsia="Calibri" w:hAnsi="Arial" w:cs="Arial"/>
          <w:sz w:val="24"/>
          <w:szCs w:val="24"/>
          <w:lang w:eastAsia="hr-HR"/>
        </w:rPr>
        <w:t>elnika je usmjeravanje rada upravnih tijela Grada u obavljanju poslova iz samoupravnog djelokruga Grada, odnosno poslova drž</w:t>
      </w:r>
      <w:r w:rsidR="008212CF">
        <w:rPr>
          <w:rFonts w:ascii="Arial" w:eastAsia="Calibri" w:hAnsi="Arial" w:cs="Arial"/>
          <w:sz w:val="24"/>
          <w:szCs w:val="24"/>
          <w:lang w:eastAsia="hr-HR"/>
        </w:rPr>
        <w:t xml:space="preserve">avne uprave, ukoliko su preneseni </w:t>
      </w:r>
      <w:r w:rsidRPr="00A37C77">
        <w:rPr>
          <w:rFonts w:ascii="Arial" w:eastAsia="Calibri" w:hAnsi="Arial" w:cs="Arial"/>
          <w:sz w:val="24"/>
          <w:szCs w:val="24"/>
          <w:lang w:eastAsia="hr-HR"/>
        </w:rPr>
        <w:t>Gradu kao i nadzor nad njihovim radom.</w:t>
      </w:r>
    </w:p>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 xml:space="preserve">Odlukom o izmjenama </w:t>
      </w:r>
      <w:r w:rsidR="008212CF">
        <w:rPr>
          <w:rFonts w:ascii="Arial" w:eastAsia="Times New Roman" w:hAnsi="Arial" w:cs="Arial"/>
          <w:sz w:val="24"/>
          <w:szCs w:val="24"/>
          <w:lang w:eastAsia="hr-HR"/>
        </w:rPr>
        <w:t>i dopunama Odluke o ustrojstvu u</w:t>
      </w:r>
      <w:r w:rsidRPr="00A37C77">
        <w:rPr>
          <w:rFonts w:ascii="Arial" w:eastAsia="Times New Roman" w:hAnsi="Arial" w:cs="Arial"/>
          <w:sz w:val="24"/>
          <w:szCs w:val="24"/>
          <w:lang w:eastAsia="hr-HR"/>
        </w:rPr>
        <w:t>pravnih tijela Grada Ivanić-Grada donesene na Gradskom vijeću dana 4. lipnja 2014. godine (Službeni glasnik, broj 05/14) ustrojena su dva Upravna odjela:</w:t>
      </w:r>
    </w:p>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8212CF" w:rsidP="00A37C77">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1. </w:t>
      </w:r>
      <w:r w:rsidR="00A37C77" w:rsidRPr="00A37C77">
        <w:rPr>
          <w:rFonts w:ascii="Arial" w:eastAsia="Times New Roman" w:hAnsi="Arial" w:cs="Arial"/>
          <w:sz w:val="24"/>
          <w:szCs w:val="24"/>
          <w:lang w:eastAsia="hr-HR"/>
        </w:rPr>
        <w:t>Upravni odjel za lokalnu samoupravu, pravne poslove i društvene djelatnosti</w:t>
      </w:r>
    </w:p>
    <w:p w:rsidR="00A37C77" w:rsidRPr="00A37C77" w:rsidRDefault="008212CF" w:rsidP="008212CF">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2. </w:t>
      </w:r>
      <w:r w:rsidR="00A37C77" w:rsidRPr="00A37C77">
        <w:rPr>
          <w:rFonts w:ascii="Arial" w:eastAsia="Times New Roman" w:hAnsi="Arial" w:cs="Arial"/>
          <w:sz w:val="24"/>
          <w:szCs w:val="24"/>
          <w:lang w:eastAsia="hr-HR"/>
        </w:rPr>
        <w:t>Upravni odjel za financije, gospodarstvo, komunalne djelatnosti i prostorno planiranje</w:t>
      </w:r>
    </w:p>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A37C77" w:rsidP="00A37C77">
      <w:pPr>
        <w:spacing w:after="0" w:line="240" w:lineRule="auto"/>
        <w:jc w:val="both"/>
        <w:rPr>
          <w:rFonts w:ascii="Arial" w:eastAsia="Times New Roman" w:hAnsi="Arial" w:cs="Arial"/>
          <w:b/>
          <w:sz w:val="24"/>
          <w:szCs w:val="24"/>
          <w:lang w:eastAsia="hr-HR"/>
        </w:rPr>
      </w:pPr>
    </w:p>
    <w:p w:rsidR="00AA3210" w:rsidRDefault="00AA3210" w:rsidP="008212CF">
      <w:pPr>
        <w:spacing w:after="0" w:line="240" w:lineRule="auto"/>
        <w:jc w:val="both"/>
        <w:rPr>
          <w:rFonts w:ascii="Arial" w:eastAsia="Times New Roman" w:hAnsi="Arial" w:cs="Arial"/>
          <w:b/>
          <w:sz w:val="24"/>
          <w:szCs w:val="24"/>
          <w:lang w:eastAsia="hr-HR"/>
        </w:rPr>
      </w:pPr>
    </w:p>
    <w:p w:rsidR="00AA3210" w:rsidRDefault="00AA3210" w:rsidP="008212CF">
      <w:pPr>
        <w:spacing w:after="0" w:line="240" w:lineRule="auto"/>
        <w:jc w:val="both"/>
        <w:rPr>
          <w:rFonts w:ascii="Arial" w:eastAsia="Times New Roman" w:hAnsi="Arial" w:cs="Arial"/>
          <w:b/>
          <w:sz w:val="24"/>
          <w:szCs w:val="24"/>
          <w:lang w:eastAsia="hr-HR"/>
        </w:rPr>
      </w:pPr>
    </w:p>
    <w:p w:rsidR="00AA3210" w:rsidRDefault="00AA3210" w:rsidP="008212CF">
      <w:pPr>
        <w:spacing w:after="0" w:line="240" w:lineRule="auto"/>
        <w:jc w:val="both"/>
        <w:rPr>
          <w:rFonts w:ascii="Arial" w:eastAsia="Times New Roman" w:hAnsi="Arial" w:cs="Arial"/>
          <w:b/>
          <w:sz w:val="24"/>
          <w:szCs w:val="24"/>
          <w:lang w:eastAsia="hr-HR"/>
        </w:rPr>
      </w:pPr>
    </w:p>
    <w:p w:rsidR="00A37C77" w:rsidRPr="008212CF" w:rsidRDefault="008212CF" w:rsidP="008212CF">
      <w:pPr>
        <w:spacing w:after="0" w:line="240" w:lineRule="auto"/>
        <w:jc w:val="both"/>
        <w:rPr>
          <w:rFonts w:ascii="Arial" w:eastAsia="Times New Roman" w:hAnsi="Arial" w:cs="Arial"/>
          <w:b/>
          <w:sz w:val="24"/>
          <w:szCs w:val="24"/>
          <w:lang w:eastAsia="hr-HR"/>
        </w:rPr>
      </w:pPr>
      <w:r>
        <w:rPr>
          <w:rFonts w:ascii="Arial" w:eastAsia="Times New Roman" w:hAnsi="Arial" w:cs="Arial"/>
          <w:b/>
          <w:sz w:val="24"/>
          <w:szCs w:val="24"/>
          <w:lang w:eastAsia="hr-HR"/>
        </w:rPr>
        <w:t xml:space="preserve">1. </w:t>
      </w:r>
      <w:r w:rsidR="00A37C77" w:rsidRPr="008212CF">
        <w:rPr>
          <w:rFonts w:ascii="Arial" w:eastAsia="Times New Roman" w:hAnsi="Arial" w:cs="Arial"/>
          <w:b/>
          <w:sz w:val="24"/>
          <w:szCs w:val="24"/>
          <w:lang w:eastAsia="hr-HR"/>
        </w:rPr>
        <w:t>UPRAVNI ODJEL ZA LOKALNU SAMOUPRAVU, PRAVNE POSLOVE I DRUŠTVENE DJELATNOSTI</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8212CF" w:rsidP="00A37C77">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Sukladno Odluci o ustrojstvu u</w:t>
      </w:r>
      <w:r w:rsidR="00A37C77" w:rsidRPr="00A37C77">
        <w:rPr>
          <w:rFonts w:ascii="Arial" w:eastAsia="Times New Roman" w:hAnsi="Arial" w:cs="Arial"/>
          <w:sz w:val="24"/>
          <w:szCs w:val="24"/>
          <w:lang w:eastAsia="hr-HR"/>
        </w:rPr>
        <w:t xml:space="preserve">pravnih tijela Grada Ivanić-Grada i Odluci o izmjenama </w:t>
      </w:r>
      <w:r>
        <w:rPr>
          <w:rFonts w:ascii="Arial" w:eastAsia="Times New Roman" w:hAnsi="Arial" w:cs="Arial"/>
          <w:sz w:val="24"/>
          <w:szCs w:val="24"/>
          <w:lang w:eastAsia="hr-HR"/>
        </w:rPr>
        <w:t>i dopunama Odluke o ustrojstvu u</w:t>
      </w:r>
      <w:r w:rsidR="00A37C77" w:rsidRPr="00A37C77">
        <w:rPr>
          <w:rFonts w:ascii="Arial" w:eastAsia="Times New Roman" w:hAnsi="Arial" w:cs="Arial"/>
          <w:sz w:val="24"/>
          <w:szCs w:val="24"/>
          <w:lang w:eastAsia="hr-HR"/>
        </w:rPr>
        <w:t>pravnih tijela Grada Ivanić-Grada (Službeni glasnik, broj 06/13 i 05/14), Upravni odjel za lokalnu samoupravu, pravne poslove i društvene djelatnosti obavlja:</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poslove pripreme prijedloga općih akata te drugih akata koje su u ovlasti Grada iz djelokruga Upravnog odjela,</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 xml:space="preserve">poslove vezane za rad Gradonačelnika i Gradskog vijeća, </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poslove vezane za uređivanje i objavljivanje Službenog glasnika Grada Ivanić-Grada,</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poslove  vezane za ostvarivanje prava na pristup informacijama,</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 xml:space="preserve">poslove vođenja brige o protokolu, </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poslove vezane za odnose s medijima i javnošću,</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poslove vezane za suradnju s</w:t>
      </w:r>
      <w:r w:rsidRPr="00A37C77">
        <w:rPr>
          <w:rFonts w:ascii="Arial" w:eastAsia="Times New Roman" w:hAnsi="Arial" w:cs="Arial"/>
          <w:color w:val="000000"/>
          <w:sz w:val="24"/>
          <w:szCs w:val="24"/>
          <w:lang w:eastAsia="hr-HR"/>
        </w:rPr>
        <w:t xml:space="preserve"> jedinicama lokalne samouprave, </w:t>
      </w:r>
      <w:r w:rsidRPr="00A37C77">
        <w:rPr>
          <w:rFonts w:ascii="Arial" w:eastAsia="Times New Roman" w:hAnsi="Arial" w:cs="Arial"/>
          <w:color w:val="000000"/>
          <w:sz w:val="24"/>
          <w:szCs w:val="24"/>
          <w:lang w:val="x-none" w:eastAsia="hr-HR"/>
        </w:rPr>
        <w:t>jedinicama p</w:t>
      </w:r>
      <w:r w:rsidR="008212CF">
        <w:rPr>
          <w:rFonts w:ascii="Arial" w:eastAsia="Times New Roman" w:hAnsi="Arial" w:cs="Arial"/>
          <w:color w:val="000000"/>
          <w:sz w:val="24"/>
          <w:szCs w:val="24"/>
          <w:lang w:val="x-none" w:eastAsia="hr-HR"/>
        </w:rPr>
        <w:t xml:space="preserve">odručne (regionalne) samouprave, </w:t>
      </w:r>
      <w:r w:rsidRPr="00A37C77">
        <w:rPr>
          <w:rFonts w:ascii="Arial" w:eastAsia="Times New Roman" w:hAnsi="Arial" w:cs="Arial"/>
          <w:color w:val="000000"/>
          <w:sz w:val="24"/>
          <w:szCs w:val="24"/>
          <w:lang w:val="x-none" w:eastAsia="hr-HR"/>
        </w:rPr>
        <w:t>državnim tijelima, tijelima državne uprave, tijelima s javnim ovlastima i drugim pravnim i fizičkim osobama,</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poslove vezane za ljudske potencijale i radne odnose službenika i namještenika u upravnim tijelima,</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poslove stručnog osposobljavanja i usavršavanja službenika i namještenika u upravnim tijelima,</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poslove uredskog poslovanja i arhive,</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 xml:space="preserve">poslove informatičke podrške,   </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 xml:space="preserve">poslove vezane za mjesnu samoupravu i rad mjesnih odbora,    </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 xml:space="preserve">poslove vezane za sudske i druge postupke u kojima po bilo kojoj osnovi sudjeluje Grad,  </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 xml:space="preserve">poslove vođenja imovinsko-pravnih poslova te provedbe postupaka u pravnom prometu nekretnina u vlasništvu Grada, </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 xml:space="preserve">poslove vezane za zakup poslovnih prostora i najam stambenih prostora u vlasništvu Grada i ostale imovinsko-pravne poslove,   </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eastAsia="hr-HR"/>
        </w:rPr>
        <w:t>poslove koji se odnose na hrvatske branitelje,</w:t>
      </w:r>
      <w:r w:rsidRPr="00A37C77">
        <w:rPr>
          <w:rFonts w:ascii="Arial" w:eastAsia="Times New Roman" w:hAnsi="Arial" w:cs="Arial"/>
          <w:color w:val="000000"/>
          <w:sz w:val="24"/>
          <w:szCs w:val="24"/>
          <w:lang w:val="x-none" w:eastAsia="hr-HR"/>
        </w:rPr>
        <w:t xml:space="preserve">                 </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 xml:space="preserve">poslove koji se odnose na društvene djelatnosti, </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poslove vezane za zaštitu potrošača,</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zajedničke, stručne i upravne poslove,</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pomoćne i tehničke poslove,</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ostale poslove sukladno posebnim popisima</w:t>
      </w:r>
      <w:r w:rsidRPr="00A37C77">
        <w:rPr>
          <w:rFonts w:ascii="Arial" w:eastAsia="Times New Roman" w:hAnsi="Arial" w:cs="Arial"/>
          <w:color w:val="000000"/>
          <w:sz w:val="24"/>
          <w:szCs w:val="24"/>
          <w:lang w:eastAsia="hr-HR"/>
        </w:rPr>
        <w:t>.</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1.1</w:t>
      </w:r>
      <w:r w:rsidR="00C8220D">
        <w:rPr>
          <w:rFonts w:ascii="Arial" w:eastAsia="Times New Roman" w:hAnsi="Arial" w:cs="Arial"/>
          <w:b/>
          <w:sz w:val="24"/>
          <w:szCs w:val="24"/>
          <w:lang w:eastAsia="hr-HR"/>
        </w:rPr>
        <w:t>.</w:t>
      </w:r>
      <w:r w:rsidRPr="00A37C77">
        <w:rPr>
          <w:rFonts w:ascii="Arial" w:eastAsia="Times New Roman" w:hAnsi="Arial" w:cs="Arial"/>
          <w:b/>
          <w:sz w:val="24"/>
          <w:szCs w:val="24"/>
          <w:lang w:eastAsia="hr-HR"/>
        </w:rPr>
        <w:tab/>
        <w:t>Službeni glasnik</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U Službenom glasniku Grada Ivanić-Grada objavljuju se akti koji se donose na sjednicama Gradskog vijeća, akti koje donosi Gradonačelnik, kao i bitni akti vezani uz rad mjesnih odbora te izbornih povjerenstava.</w:t>
      </w:r>
    </w:p>
    <w:p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Tijekom ovog izvještajnog razdoblja izrađe</w:t>
      </w:r>
      <w:r w:rsidR="00192C83">
        <w:rPr>
          <w:rFonts w:ascii="Arial" w:eastAsia="Times New Roman" w:hAnsi="Arial" w:cs="Arial"/>
          <w:sz w:val="24"/>
          <w:szCs w:val="24"/>
          <w:lang w:eastAsia="hr-HR"/>
        </w:rPr>
        <w:t>no je šest brojeva</w:t>
      </w:r>
      <w:r w:rsidR="00F8765E">
        <w:rPr>
          <w:rFonts w:ascii="Arial" w:eastAsia="Times New Roman" w:hAnsi="Arial" w:cs="Arial"/>
          <w:sz w:val="24"/>
          <w:szCs w:val="24"/>
          <w:lang w:eastAsia="hr-HR"/>
        </w:rPr>
        <w:t xml:space="preserve"> </w:t>
      </w:r>
      <w:r w:rsidRPr="00A37C77">
        <w:rPr>
          <w:rFonts w:ascii="Arial" w:eastAsia="Times New Roman" w:hAnsi="Arial" w:cs="Arial"/>
          <w:sz w:val="24"/>
          <w:szCs w:val="24"/>
          <w:lang w:eastAsia="hr-HR"/>
        </w:rPr>
        <w:t>Sl</w:t>
      </w:r>
      <w:r w:rsidR="00F8765E">
        <w:rPr>
          <w:rFonts w:ascii="Arial" w:eastAsia="Times New Roman" w:hAnsi="Arial" w:cs="Arial"/>
          <w:sz w:val="24"/>
          <w:szCs w:val="24"/>
          <w:lang w:eastAsia="hr-HR"/>
        </w:rPr>
        <w:t>užbenog glasnika i to</w:t>
      </w:r>
      <w:r w:rsidR="00192C83">
        <w:rPr>
          <w:rFonts w:ascii="Arial" w:eastAsia="Times New Roman" w:hAnsi="Arial" w:cs="Arial"/>
          <w:sz w:val="24"/>
          <w:szCs w:val="24"/>
          <w:lang w:eastAsia="hr-HR"/>
        </w:rPr>
        <w:t xml:space="preserve"> brojevi 03/17, 04/17, 05/17, 06/17, 07/17 i 08/17.</w:t>
      </w:r>
    </w:p>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Službeni glasnici objavljeni su na w</w:t>
      </w:r>
      <w:r w:rsidR="00F8765E">
        <w:rPr>
          <w:rFonts w:ascii="Arial" w:eastAsia="Times New Roman" w:hAnsi="Arial" w:cs="Arial"/>
          <w:sz w:val="24"/>
          <w:szCs w:val="24"/>
          <w:lang w:eastAsia="hr-HR"/>
        </w:rPr>
        <w:t xml:space="preserve">eb stranici Grada Ivanić-Grada </w:t>
      </w:r>
      <w:hyperlink r:id="rId16" w:history="1">
        <w:r w:rsidRPr="00A37C77">
          <w:rPr>
            <w:rFonts w:ascii="Arial" w:eastAsia="Times New Roman" w:hAnsi="Arial" w:cs="Arial"/>
            <w:color w:val="0000FF"/>
            <w:sz w:val="24"/>
            <w:szCs w:val="24"/>
            <w:u w:val="single"/>
            <w:lang w:eastAsia="hr-HR"/>
          </w:rPr>
          <w:t>www.ivanic-grad.hr</w:t>
        </w:r>
      </w:hyperlink>
      <w:r w:rsidRPr="00A37C77">
        <w:rPr>
          <w:rFonts w:ascii="Arial" w:eastAsia="Times New Roman" w:hAnsi="Arial" w:cs="Arial"/>
          <w:sz w:val="24"/>
          <w:szCs w:val="24"/>
          <w:lang w:eastAsia="hr-HR"/>
        </w:rPr>
        <w:t xml:space="preserve"> </w:t>
      </w:r>
    </w:p>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1.2</w:t>
      </w:r>
      <w:r w:rsidR="00C8220D">
        <w:rPr>
          <w:rFonts w:ascii="Arial" w:eastAsia="Times New Roman" w:hAnsi="Arial" w:cs="Arial"/>
          <w:b/>
          <w:sz w:val="24"/>
          <w:szCs w:val="24"/>
          <w:lang w:eastAsia="hr-HR"/>
        </w:rPr>
        <w:t>.</w:t>
      </w:r>
      <w:r w:rsidRPr="00A37C77">
        <w:rPr>
          <w:rFonts w:ascii="Arial" w:eastAsia="Times New Roman" w:hAnsi="Arial" w:cs="Arial"/>
          <w:b/>
          <w:sz w:val="24"/>
          <w:szCs w:val="24"/>
          <w:lang w:eastAsia="hr-HR"/>
        </w:rPr>
        <w:tab/>
        <w:t>Radni odnosi</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935001" w:rsidP="00A37C77">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Stanje popunjenosti u</w:t>
      </w:r>
      <w:r w:rsidR="00A37C77" w:rsidRPr="00A37C77">
        <w:rPr>
          <w:rFonts w:ascii="Arial" w:eastAsia="Times New Roman" w:hAnsi="Arial" w:cs="Arial"/>
          <w:sz w:val="24"/>
          <w:szCs w:val="24"/>
          <w:lang w:eastAsia="hr-HR"/>
        </w:rPr>
        <w:t>pravnih tij</w:t>
      </w:r>
      <w:r>
        <w:rPr>
          <w:rFonts w:ascii="Arial" w:eastAsia="Times New Roman" w:hAnsi="Arial" w:cs="Arial"/>
          <w:sz w:val="24"/>
          <w:szCs w:val="24"/>
          <w:lang w:eastAsia="hr-HR"/>
        </w:rPr>
        <w:t>ela</w:t>
      </w:r>
      <w:r w:rsidR="00D77B82">
        <w:rPr>
          <w:rFonts w:ascii="Arial" w:eastAsia="Times New Roman" w:hAnsi="Arial" w:cs="Arial"/>
          <w:sz w:val="24"/>
          <w:szCs w:val="24"/>
          <w:lang w:eastAsia="hr-HR"/>
        </w:rPr>
        <w:t xml:space="preserve"> Grada Ivanić-Grada na dan 31.12</w:t>
      </w:r>
      <w:r>
        <w:rPr>
          <w:rFonts w:ascii="Arial" w:eastAsia="Times New Roman" w:hAnsi="Arial" w:cs="Arial"/>
          <w:sz w:val="24"/>
          <w:szCs w:val="24"/>
          <w:lang w:eastAsia="hr-HR"/>
        </w:rPr>
        <w:t>.2017</w:t>
      </w:r>
      <w:r w:rsidR="00A37C77" w:rsidRPr="00A37C77">
        <w:rPr>
          <w:rFonts w:ascii="Arial" w:eastAsia="Times New Roman" w:hAnsi="Arial" w:cs="Arial"/>
          <w:sz w:val="24"/>
          <w:szCs w:val="24"/>
          <w:lang w:eastAsia="hr-HR"/>
        </w:rPr>
        <w:t>.:</w:t>
      </w:r>
    </w:p>
    <w:p w:rsidR="00A37C77" w:rsidRPr="00A37C77" w:rsidRDefault="00A37C77" w:rsidP="00A37C77">
      <w:pPr>
        <w:spacing w:after="0" w:line="240" w:lineRule="auto"/>
        <w:jc w:val="both"/>
        <w:rPr>
          <w:rFonts w:ascii="Arial" w:eastAsia="Times New Roman" w:hAnsi="Arial" w:cs="Arial"/>
          <w:b/>
          <w:sz w:val="24"/>
          <w:szCs w:val="24"/>
          <w:lang w:eastAsia="hr-HR"/>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701"/>
        <w:gridCol w:w="1559"/>
        <w:gridCol w:w="1985"/>
        <w:gridCol w:w="1984"/>
      </w:tblGrid>
      <w:tr w:rsidR="00A37C77" w:rsidRPr="00A37C77" w:rsidTr="00A37C77">
        <w:tc>
          <w:tcPr>
            <w:tcW w:w="2552" w:type="dxa"/>
            <w:shd w:val="clear" w:color="auto" w:fill="D9D9D9"/>
          </w:tcPr>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UPRAVNI ODJELI I</w:t>
            </w: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SLUŽBE</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935001" w:rsidRDefault="00935001" w:rsidP="00935001">
            <w:pPr>
              <w:spacing w:after="0" w:line="240" w:lineRule="auto"/>
              <w:jc w:val="both"/>
              <w:rPr>
                <w:rFonts w:ascii="Arial" w:eastAsia="Times New Roman" w:hAnsi="Arial" w:cs="Arial"/>
                <w:b/>
                <w:sz w:val="24"/>
                <w:szCs w:val="24"/>
                <w:lang w:eastAsia="hr-HR"/>
              </w:rPr>
            </w:pPr>
            <w:r w:rsidRPr="00935001">
              <w:rPr>
                <w:rFonts w:ascii="Arial" w:eastAsia="Times New Roman" w:hAnsi="Arial" w:cs="Arial"/>
                <w:b/>
                <w:sz w:val="24"/>
                <w:szCs w:val="24"/>
                <w:lang w:eastAsia="hr-HR"/>
              </w:rPr>
              <w:t>*</w:t>
            </w:r>
            <w:r w:rsidR="00D77B82">
              <w:rPr>
                <w:rFonts w:ascii="Arial" w:eastAsia="Times New Roman" w:hAnsi="Arial" w:cs="Arial"/>
                <w:b/>
                <w:sz w:val="24"/>
                <w:szCs w:val="24"/>
                <w:lang w:eastAsia="hr-HR"/>
              </w:rPr>
              <w:t>stanje na dan 31.12</w:t>
            </w:r>
            <w:r>
              <w:rPr>
                <w:rFonts w:ascii="Arial" w:eastAsia="Times New Roman" w:hAnsi="Arial" w:cs="Arial"/>
                <w:b/>
                <w:sz w:val="24"/>
                <w:szCs w:val="24"/>
                <w:lang w:eastAsia="hr-HR"/>
              </w:rPr>
              <w:t>.2017.</w:t>
            </w:r>
          </w:p>
        </w:tc>
        <w:tc>
          <w:tcPr>
            <w:tcW w:w="1701" w:type="dxa"/>
            <w:shd w:val="clear" w:color="auto" w:fill="D9D9D9"/>
          </w:tcPr>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Broj</w:t>
            </w: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predviđenih radnih mjesta</w:t>
            </w:r>
          </w:p>
        </w:tc>
        <w:tc>
          <w:tcPr>
            <w:tcW w:w="1559" w:type="dxa"/>
            <w:shd w:val="clear" w:color="auto" w:fill="D9D9D9"/>
          </w:tcPr>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Broj popunjenih radnih mjesta</w:t>
            </w:r>
          </w:p>
        </w:tc>
        <w:tc>
          <w:tcPr>
            <w:tcW w:w="1985" w:type="dxa"/>
            <w:shd w:val="clear" w:color="auto" w:fill="D9D9D9"/>
          </w:tcPr>
          <w:p w:rsidR="00A37C77" w:rsidRPr="00A37C77" w:rsidRDefault="00A37C77" w:rsidP="00A37C77">
            <w:pPr>
              <w:spacing w:after="0" w:line="240" w:lineRule="auto"/>
              <w:rPr>
                <w:rFonts w:ascii="Arial" w:eastAsia="Times New Roman" w:hAnsi="Arial" w:cs="Arial"/>
                <w:b/>
                <w:sz w:val="24"/>
                <w:szCs w:val="24"/>
                <w:lang w:eastAsia="hr-HR"/>
              </w:rPr>
            </w:pPr>
            <w:r w:rsidRPr="00A37C77">
              <w:rPr>
                <w:rFonts w:ascii="Arial" w:eastAsia="Times New Roman" w:hAnsi="Arial" w:cs="Arial"/>
                <w:b/>
                <w:sz w:val="24"/>
                <w:szCs w:val="24"/>
                <w:lang w:eastAsia="hr-HR"/>
              </w:rPr>
              <w:t>Broj radnih mjesta</w:t>
            </w: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popunjenih na</w:t>
            </w: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neodređeno vrijeme</w:t>
            </w:r>
          </w:p>
        </w:tc>
        <w:tc>
          <w:tcPr>
            <w:tcW w:w="1984" w:type="dxa"/>
            <w:shd w:val="clear" w:color="auto" w:fill="D9D9D9"/>
          </w:tcPr>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Broj radnih</w:t>
            </w: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mjesta popunjenih na</w:t>
            </w: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određeno vrijeme</w:t>
            </w:r>
          </w:p>
        </w:tc>
      </w:tr>
      <w:tr w:rsidR="00A37C77" w:rsidRPr="00A37C77" w:rsidTr="00A37C77">
        <w:tc>
          <w:tcPr>
            <w:tcW w:w="2552" w:type="dxa"/>
            <w:shd w:val="clear" w:color="auto" w:fill="auto"/>
          </w:tcPr>
          <w:p w:rsidR="00A37C77" w:rsidRPr="00A37C77" w:rsidRDefault="00A37C77" w:rsidP="00A37C77">
            <w:pPr>
              <w:spacing w:after="0" w:line="240" w:lineRule="auto"/>
              <w:jc w:val="center"/>
              <w:rPr>
                <w:rFonts w:ascii="Arial" w:eastAsia="Times New Roman" w:hAnsi="Arial" w:cs="Arial"/>
                <w:b/>
                <w:sz w:val="24"/>
                <w:szCs w:val="24"/>
                <w:lang w:eastAsia="hr-HR"/>
              </w:rPr>
            </w:pPr>
            <w:r w:rsidRPr="00A37C77">
              <w:rPr>
                <w:rFonts w:ascii="Arial" w:eastAsia="Times New Roman" w:hAnsi="Arial" w:cs="Arial"/>
                <w:b/>
                <w:sz w:val="24"/>
                <w:szCs w:val="24"/>
                <w:lang w:eastAsia="hr-HR"/>
              </w:rPr>
              <w:t>Upravni odjel za lokalnu samoupravu, pravne poslove i društvene djelatnosti</w:t>
            </w:r>
          </w:p>
        </w:tc>
        <w:tc>
          <w:tcPr>
            <w:tcW w:w="1701" w:type="dxa"/>
            <w:shd w:val="clear" w:color="auto" w:fill="auto"/>
          </w:tcPr>
          <w:p w:rsidR="00A37C77" w:rsidRPr="00A37C77" w:rsidRDefault="00935001"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20</w:t>
            </w:r>
          </w:p>
        </w:tc>
        <w:tc>
          <w:tcPr>
            <w:tcW w:w="1559" w:type="dxa"/>
            <w:shd w:val="clear" w:color="auto" w:fill="auto"/>
          </w:tcPr>
          <w:p w:rsidR="00A37C77" w:rsidRPr="00A37C77" w:rsidRDefault="00935001"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9</w:t>
            </w:r>
          </w:p>
        </w:tc>
        <w:tc>
          <w:tcPr>
            <w:tcW w:w="1985" w:type="dxa"/>
            <w:shd w:val="clear" w:color="auto" w:fill="auto"/>
          </w:tcPr>
          <w:p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9</w:t>
            </w:r>
          </w:p>
        </w:tc>
        <w:tc>
          <w:tcPr>
            <w:tcW w:w="1984" w:type="dxa"/>
            <w:shd w:val="clear" w:color="auto" w:fill="auto"/>
          </w:tcPr>
          <w:p w:rsidR="00A37C77" w:rsidRPr="00A37C77" w:rsidRDefault="00935001"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0</w:t>
            </w:r>
          </w:p>
        </w:tc>
      </w:tr>
      <w:tr w:rsidR="00A37C77" w:rsidRPr="00A37C77" w:rsidTr="00A37C77">
        <w:tc>
          <w:tcPr>
            <w:tcW w:w="2552" w:type="dxa"/>
            <w:shd w:val="clear" w:color="auto" w:fill="auto"/>
          </w:tcPr>
          <w:p w:rsidR="00A37C77" w:rsidRPr="00A37C77" w:rsidRDefault="00A37C77" w:rsidP="00A37C77">
            <w:pPr>
              <w:spacing w:after="0" w:line="240" w:lineRule="auto"/>
              <w:jc w:val="center"/>
              <w:rPr>
                <w:rFonts w:ascii="Arial" w:eastAsia="Times New Roman" w:hAnsi="Arial" w:cs="Arial"/>
                <w:b/>
                <w:sz w:val="24"/>
                <w:szCs w:val="24"/>
                <w:lang w:eastAsia="hr-HR"/>
              </w:rPr>
            </w:pPr>
            <w:r w:rsidRPr="00A37C77">
              <w:rPr>
                <w:rFonts w:ascii="Arial" w:eastAsia="Times New Roman" w:hAnsi="Arial" w:cs="Arial"/>
                <w:b/>
                <w:sz w:val="24"/>
                <w:szCs w:val="24"/>
                <w:lang w:eastAsia="hr-HR"/>
              </w:rPr>
              <w:t>Upravni odjel za financije, gospodarstvo, komunalne djelatnosti i prostorno planiranje</w:t>
            </w:r>
          </w:p>
        </w:tc>
        <w:tc>
          <w:tcPr>
            <w:tcW w:w="1701" w:type="dxa"/>
            <w:shd w:val="clear" w:color="auto" w:fill="auto"/>
          </w:tcPr>
          <w:p w:rsidR="00A37C77" w:rsidRPr="00A37C77" w:rsidRDefault="00935001"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25</w:t>
            </w:r>
          </w:p>
        </w:tc>
        <w:tc>
          <w:tcPr>
            <w:tcW w:w="1559" w:type="dxa"/>
            <w:shd w:val="clear" w:color="auto" w:fill="auto"/>
          </w:tcPr>
          <w:p w:rsidR="00A37C77" w:rsidRPr="00A37C77" w:rsidRDefault="00517E38"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14</w:t>
            </w:r>
          </w:p>
        </w:tc>
        <w:tc>
          <w:tcPr>
            <w:tcW w:w="1985" w:type="dxa"/>
            <w:shd w:val="clear" w:color="auto" w:fill="auto"/>
          </w:tcPr>
          <w:p w:rsidR="00A37C77" w:rsidRPr="00A37C77" w:rsidRDefault="00517E38"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14</w:t>
            </w:r>
          </w:p>
        </w:tc>
        <w:tc>
          <w:tcPr>
            <w:tcW w:w="1984" w:type="dxa"/>
            <w:shd w:val="clear" w:color="auto" w:fill="auto"/>
          </w:tcPr>
          <w:p w:rsidR="00A37C77" w:rsidRPr="00A37C77" w:rsidRDefault="00517E38" w:rsidP="00517E38">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0</w:t>
            </w:r>
          </w:p>
        </w:tc>
      </w:tr>
    </w:tbl>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1.3</w:t>
      </w:r>
      <w:r w:rsidR="00C8220D">
        <w:rPr>
          <w:rFonts w:ascii="Arial" w:eastAsia="Times New Roman" w:hAnsi="Arial" w:cs="Arial"/>
          <w:b/>
          <w:sz w:val="24"/>
          <w:szCs w:val="24"/>
          <w:lang w:eastAsia="hr-HR"/>
        </w:rPr>
        <w:t>.</w:t>
      </w:r>
      <w:r w:rsidRPr="00A37C77">
        <w:rPr>
          <w:rFonts w:ascii="Arial" w:eastAsia="Times New Roman" w:hAnsi="Arial" w:cs="Arial"/>
          <w:b/>
          <w:sz w:val="24"/>
          <w:szCs w:val="24"/>
          <w:lang w:eastAsia="hr-HR"/>
        </w:rPr>
        <w:tab/>
        <w:t>Društvene djelatnosti</w:t>
      </w:r>
    </w:p>
    <w:p w:rsidR="001D44D5" w:rsidRDefault="001D44D5" w:rsidP="00A37C77">
      <w:pPr>
        <w:spacing w:after="0" w:line="240" w:lineRule="auto"/>
        <w:jc w:val="both"/>
        <w:rPr>
          <w:rFonts w:ascii="Arial" w:eastAsia="Times New Roman" w:hAnsi="Arial" w:cs="Arial"/>
          <w:b/>
          <w:sz w:val="24"/>
          <w:szCs w:val="24"/>
          <w:lang w:eastAsia="hr-HR"/>
        </w:rPr>
      </w:pPr>
    </w:p>
    <w:p w:rsidR="000023F0" w:rsidRDefault="000023F0" w:rsidP="000023F0">
      <w:pPr>
        <w:pStyle w:val="Normal2"/>
        <w:ind w:firstLine="540"/>
        <w:jc w:val="both"/>
        <w:rPr>
          <w:rFonts w:ascii="Arial" w:hAnsi="Arial" w:cs="Arial"/>
          <w:bCs/>
          <w:spacing w:val="-3"/>
          <w:sz w:val="24"/>
          <w:szCs w:val="24"/>
        </w:rPr>
      </w:pPr>
      <w:r w:rsidRPr="00613163">
        <w:rPr>
          <w:rFonts w:ascii="Arial" w:hAnsi="Arial" w:cs="Arial"/>
          <w:spacing w:val="-3"/>
          <w:sz w:val="24"/>
        </w:rPr>
        <w:t xml:space="preserve">Temeljem </w:t>
      </w:r>
      <w:r>
        <w:rPr>
          <w:rFonts w:ascii="Arial" w:hAnsi="Arial" w:cs="Arial"/>
          <w:spacing w:val="-3"/>
          <w:sz w:val="24"/>
        </w:rPr>
        <w:t>Odluke gradonačelnika o načinu raspodjele raspoloživih sredstava iz Proračuna Grada Ivanić-Grada za 2017.</w:t>
      </w:r>
      <w:r w:rsidR="0086343B">
        <w:rPr>
          <w:rFonts w:ascii="Arial" w:hAnsi="Arial" w:cs="Arial"/>
          <w:spacing w:val="-3"/>
          <w:sz w:val="24"/>
        </w:rPr>
        <w:t xml:space="preserve"> godinu</w:t>
      </w:r>
      <w:r>
        <w:rPr>
          <w:rFonts w:ascii="Arial" w:hAnsi="Arial" w:cs="Arial"/>
          <w:spacing w:val="-3"/>
          <w:sz w:val="24"/>
        </w:rPr>
        <w:t xml:space="preserve"> namijenjenih financiranju programa/projekata/manifestacija udruga/organizacija civilnog društva u području kulture, sport, civilnog društva zdravstva i socijalne zaštite, koju je gradonačelnik donio 20.01.2017.</w:t>
      </w:r>
      <w:r w:rsidR="0086343B">
        <w:rPr>
          <w:rFonts w:ascii="Arial" w:hAnsi="Arial" w:cs="Arial"/>
          <w:spacing w:val="-3"/>
          <w:sz w:val="24"/>
        </w:rPr>
        <w:t xml:space="preserve"> godine</w:t>
      </w:r>
      <w:r>
        <w:rPr>
          <w:rFonts w:ascii="Arial" w:hAnsi="Arial" w:cs="Arial"/>
          <w:spacing w:val="-3"/>
          <w:sz w:val="24"/>
        </w:rPr>
        <w:t>,</w:t>
      </w:r>
      <w:r w:rsidRPr="002D2B03">
        <w:rPr>
          <w:rFonts w:ascii="Arial" w:eastAsia="Calibri" w:hAnsi="Arial" w:cs="Arial"/>
          <w:lang w:eastAsia="en-US"/>
        </w:rPr>
        <w:t xml:space="preserve"> </w:t>
      </w:r>
      <w:r w:rsidRPr="00C64267">
        <w:rPr>
          <w:rFonts w:ascii="Arial" w:hAnsi="Arial" w:cs="Arial"/>
          <w:spacing w:val="-3"/>
          <w:sz w:val="24"/>
          <w:szCs w:val="24"/>
        </w:rPr>
        <w:t>Upravni odjel za lokalnu samoupravu, pravne poslove i društvene djelatnosti  Grada Ivani</w:t>
      </w:r>
      <w:r w:rsidR="0086343B">
        <w:rPr>
          <w:rFonts w:ascii="Arial" w:hAnsi="Arial" w:cs="Arial"/>
          <w:spacing w:val="-3"/>
          <w:sz w:val="24"/>
          <w:szCs w:val="24"/>
        </w:rPr>
        <w:t>ć-Grada raspisao je 25.01.2017.</w:t>
      </w:r>
      <w:r w:rsidRPr="00C64267">
        <w:rPr>
          <w:rFonts w:ascii="Arial" w:hAnsi="Arial" w:cs="Arial"/>
          <w:spacing w:val="-3"/>
          <w:sz w:val="24"/>
          <w:szCs w:val="24"/>
        </w:rPr>
        <w:t xml:space="preserve"> </w:t>
      </w:r>
      <w:r w:rsidRPr="00C64267">
        <w:rPr>
          <w:rFonts w:ascii="Arial" w:hAnsi="Arial" w:cs="Arial"/>
          <w:bCs/>
          <w:spacing w:val="-3"/>
          <w:sz w:val="24"/>
          <w:szCs w:val="24"/>
        </w:rPr>
        <w:t>Javni poziv za financiranje p</w:t>
      </w:r>
      <w:r w:rsidR="0086343B">
        <w:rPr>
          <w:rFonts w:ascii="Arial" w:hAnsi="Arial" w:cs="Arial"/>
          <w:bCs/>
          <w:spacing w:val="-3"/>
          <w:sz w:val="24"/>
          <w:szCs w:val="24"/>
        </w:rPr>
        <w:t xml:space="preserve">rograma/projekata/manifestacija </w:t>
      </w:r>
      <w:r w:rsidRPr="00C64267">
        <w:rPr>
          <w:rFonts w:ascii="Arial" w:hAnsi="Arial" w:cs="Arial"/>
          <w:bCs/>
          <w:spacing w:val="-3"/>
          <w:sz w:val="24"/>
          <w:szCs w:val="24"/>
        </w:rPr>
        <w:t>udruga/organizacija civilnog društva u području kulture, sporta, civilnog društva, zdravstva i socijalne zaštite iz proračuna Grada Ivanić-Grada za 2017.</w:t>
      </w:r>
      <w:r w:rsidR="0086343B">
        <w:rPr>
          <w:rFonts w:ascii="Arial" w:hAnsi="Arial" w:cs="Arial"/>
          <w:bCs/>
          <w:spacing w:val="-3"/>
          <w:sz w:val="24"/>
          <w:szCs w:val="24"/>
        </w:rPr>
        <w:t xml:space="preserve"> </w:t>
      </w:r>
      <w:r w:rsidRPr="00C64267">
        <w:rPr>
          <w:rFonts w:ascii="Arial" w:hAnsi="Arial" w:cs="Arial"/>
          <w:bCs/>
          <w:spacing w:val="-3"/>
          <w:sz w:val="24"/>
          <w:szCs w:val="24"/>
        </w:rPr>
        <w:t>godinu.</w:t>
      </w:r>
    </w:p>
    <w:p w:rsidR="000023F0" w:rsidRDefault="000023F0" w:rsidP="000023F0">
      <w:pPr>
        <w:pStyle w:val="Normal2"/>
        <w:ind w:firstLine="540"/>
        <w:jc w:val="both"/>
        <w:rPr>
          <w:rFonts w:ascii="Arial" w:hAnsi="Arial" w:cs="Arial"/>
          <w:spacing w:val="-3"/>
          <w:sz w:val="24"/>
        </w:rPr>
      </w:pPr>
      <w:r>
        <w:rPr>
          <w:rFonts w:ascii="Arial" w:hAnsi="Arial" w:cs="Arial"/>
          <w:bCs/>
          <w:spacing w:val="-3"/>
          <w:sz w:val="24"/>
          <w:szCs w:val="24"/>
        </w:rPr>
        <w:t xml:space="preserve">Nakon provedenog postupka, gradonačelnik je, na osnovi prijedloga </w:t>
      </w:r>
      <w:r w:rsidRPr="00C64267">
        <w:rPr>
          <w:rFonts w:ascii="Arial" w:hAnsi="Arial" w:cs="Arial"/>
          <w:bCs/>
          <w:spacing w:val="-3"/>
          <w:sz w:val="24"/>
          <w:szCs w:val="24"/>
        </w:rPr>
        <w:t xml:space="preserve">Ocjenjivačkog povjerenstva za ocjenjivanje i predlaganje programa financiranja javnih potreba u područjima kulture, sporta, civilnog društva, zdravstva i socijalne zaštite Grada Ivanić-Grada za 2017. </w:t>
      </w:r>
      <w:r w:rsidR="0086343B">
        <w:rPr>
          <w:rFonts w:ascii="Arial" w:hAnsi="Arial" w:cs="Arial"/>
          <w:bCs/>
          <w:spacing w:val="-3"/>
          <w:sz w:val="24"/>
          <w:szCs w:val="24"/>
        </w:rPr>
        <w:t>g</w:t>
      </w:r>
      <w:r w:rsidRPr="00C64267">
        <w:rPr>
          <w:rFonts w:ascii="Arial" w:hAnsi="Arial" w:cs="Arial"/>
          <w:bCs/>
          <w:spacing w:val="-3"/>
          <w:sz w:val="24"/>
          <w:szCs w:val="24"/>
        </w:rPr>
        <w:t>odinu</w:t>
      </w:r>
      <w:r>
        <w:rPr>
          <w:rFonts w:ascii="Arial" w:hAnsi="Arial" w:cs="Arial"/>
          <w:bCs/>
          <w:spacing w:val="-3"/>
          <w:sz w:val="24"/>
          <w:szCs w:val="24"/>
        </w:rPr>
        <w:t xml:space="preserve">, </w:t>
      </w:r>
      <w:r>
        <w:rPr>
          <w:rFonts w:ascii="Arial" w:hAnsi="Arial" w:cs="Arial"/>
          <w:spacing w:val="-3"/>
          <w:sz w:val="24"/>
        </w:rPr>
        <w:t>donio 22.05.20</w:t>
      </w:r>
      <w:r w:rsidR="0086343B">
        <w:rPr>
          <w:rFonts w:ascii="Arial" w:hAnsi="Arial" w:cs="Arial"/>
          <w:spacing w:val="-3"/>
          <w:sz w:val="24"/>
        </w:rPr>
        <w:t>1</w:t>
      </w:r>
      <w:r>
        <w:rPr>
          <w:rFonts w:ascii="Arial" w:hAnsi="Arial" w:cs="Arial"/>
          <w:spacing w:val="-3"/>
          <w:sz w:val="24"/>
        </w:rPr>
        <w:t>7.</w:t>
      </w:r>
      <w:r w:rsidR="0086343B">
        <w:rPr>
          <w:rFonts w:ascii="Arial" w:hAnsi="Arial" w:cs="Arial"/>
          <w:spacing w:val="-3"/>
          <w:sz w:val="24"/>
        </w:rPr>
        <w:t xml:space="preserve"> </w:t>
      </w:r>
      <w:r>
        <w:rPr>
          <w:rFonts w:ascii="Arial" w:hAnsi="Arial" w:cs="Arial"/>
          <w:spacing w:val="-3"/>
          <w:sz w:val="24"/>
        </w:rPr>
        <w:t xml:space="preserve">Zaključke o </w:t>
      </w:r>
      <w:r w:rsidRPr="00613163">
        <w:rPr>
          <w:rFonts w:ascii="Arial" w:hAnsi="Arial" w:cs="Arial"/>
          <w:spacing w:val="-3"/>
          <w:sz w:val="24"/>
        </w:rPr>
        <w:t>financiran</w:t>
      </w:r>
      <w:r>
        <w:rPr>
          <w:rFonts w:ascii="Arial" w:hAnsi="Arial" w:cs="Arial"/>
          <w:spacing w:val="-3"/>
          <w:sz w:val="24"/>
        </w:rPr>
        <w:t xml:space="preserve">ju </w:t>
      </w:r>
      <w:r w:rsidRPr="00613163">
        <w:rPr>
          <w:rFonts w:ascii="Arial" w:hAnsi="Arial" w:cs="Arial"/>
          <w:spacing w:val="-3"/>
          <w:sz w:val="24"/>
        </w:rPr>
        <w:t>program</w:t>
      </w:r>
      <w:r>
        <w:rPr>
          <w:rFonts w:ascii="Arial" w:hAnsi="Arial" w:cs="Arial"/>
          <w:spacing w:val="-3"/>
          <w:sz w:val="24"/>
        </w:rPr>
        <w:t>a/projekata/manifestacija</w:t>
      </w:r>
      <w:r w:rsidRPr="00613163">
        <w:rPr>
          <w:rFonts w:ascii="Arial" w:hAnsi="Arial" w:cs="Arial"/>
          <w:spacing w:val="-3"/>
          <w:sz w:val="24"/>
        </w:rPr>
        <w:t xml:space="preserve"> udruga </w:t>
      </w:r>
      <w:r>
        <w:rPr>
          <w:rFonts w:ascii="Arial" w:hAnsi="Arial" w:cs="Arial"/>
          <w:spacing w:val="-3"/>
          <w:sz w:val="24"/>
        </w:rPr>
        <w:t>s područja Grada Ivanić-Grada.</w:t>
      </w:r>
    </w:p>
    <w:p w:rsidR="000023F0" w:rsidRDefault="000023F0" w:rsidP="000023F0">
      <w:pPr>
        <w:pStyle w:val="Normal2"/>
        <w:ind w:firstLine="540"/>
        <w:jc w:val="both"/>
        <w:rPr>
          <w:rFonts w:ascii="Arial" w:hAnsi="Arial" w:cs="Arial"/>
          <w:spacing w:val="-3"/>
          <w:sz w:val="24"/>
        </w:rPr>
      </w:pPr>
    </w:p>
    <w:p w:rsidR="000023F0" w:rsidRDefault="000023F0" w:rsidP="000023F0">
      <w:pPr>
        <w:pStyle w:val="Normal2"/>
        <w:ind w:firstLine="540"/>
        <w:jc w:val="both"/>
        <w:rPr>
          <w:rFonts w:ascii="Arial" w:hAnsi="Arial" w:cs="Arial"/>
          <w:spacing w:val="-3"/>
          <w:sz w:val="24"/>
        </w:rPr>
      </w:pPr>
      <w:r>
        <w:rPr>
          <w:rFonts w:ascii="Arial" w:hAnsi="Arial" w:cs="Arial"/>
          <w:spacing w:val="-3"/>
          <w:sz w:val="24"/>
        </w:rPr>
        <w:t>Konačnu raspodjelu</w:t>
      </w:r>
      <w:r w:rsidRPr="00613163">
        <w:rPr>
          <w:rFonts w:ascii="Arial" w:hAnsi="Arial" w:cs="Arial"/>
          <w:spacing w:val="-3"/>
          <w:sz w:val="24"/>
        </w:rPr>
        <w:t xml:space="preserve"> sredstava za </w:t>
      </w:r>
      <w:r>
        <w:rPr>
          <w:rFonts w:ascii="Arial" w:hAnsi="Arial" w:cs="Arial"/>
          <w:spacing w:val="-3"/>
          <w:sz w:val="24"/>
        </w:rPr>
        <w:t>sufinanciranje programa/projekata/manifestacija udruga i građana iz područja kulture</w:t>
      </w:r>
      <w:r w:rsidRPr="00613163">
        <w:rPr>
          <w:rFonts w:ascii="Arial" w:hAnsi="Arial" w:cs="Arial"/>
          <w:spacing w:val="-3"/>
          <w:sz w:val="24"/>
        </w:rPr>
        <w:t xml:space="preserve"> </w:t>
      </w:r>
      <w:r>
        <w:rPr>
          <w:rFonts w:ascii="Arial" w:hAnsi="Arial" w:cs="Arial"/>
          <w:spacing w:val="-3"/>
          <w:sz w:val="24"/>
        </w:rPr>
        <w:t>gradonačelnik je utvrdio,</w:t>
      </w:r>
      <w:r w:rsidRPr="00976DF7">
        <w:rPr>
          <w:rFonts w:ascii="Arial" w:hAnsi="Arial" w:cs="Arial"/>
          <w:spacing w:val="-3"/>
          <w:sz w:val="24"/>
        </w:rPr>
        <w:t xml:space="preserve"> </w:t>
      </w:r>
      <w:r>
        <w:rPr>
          <w:rFonts w:ascii="Arial" w:hAnsi="Arial" w:cs="Arial"/>
          <w:spacing w:val="-3"/>
          <w:sz w:val="24"/>
        </w:rPr>
        <w:t xml:space="preserve">na temelju prijedloga </w:t>
      </w:r>
      <w:r w:rsidRPr="00C64267">
        <w:rPr>
          <w:rFonts w:ascii="Arial" w:hAnsi="Arial" w:cs="Arial"/>
          <w:bCs/>
          <w:spacing w:val="-3"/>
          <w:sz w:val="24"/>
          <w:szCs w:val="24"/>
        </w:rPr>
        <w:t>Ocjenjivačkog povjerenstva za ocjenjivanje i predlaganje programa financiranja javnih potreba u područjima kulture, sporta, civilnog društva, zdravstva i socijalne zaštite Grada Ivanić-Grada za 2017.</w:t>
      </w:r>
      <w:r>
        <w:rPr>
          <w:rFonts w:ascii="Arial" w:hAnsi="Arial" w:cs="Arial"/>
          <w:spacing w:val="-3"/>
          <w:sz w:val="24"/>
        </w:rPr>
        <w:t>, svojim Zaključkom od 22.05.2017. za slijedeće udruge:</w:t>
      </w:r>
    </w:p>
    <w:p w:rsidR="000023F0" w:rsidRDefault="000023F0" w:rsidP="000023F0">
      <w:pPr>
        <w:rPr>
          <w:rFonts w:ascii="Arial" w:hAnsi="Arial" w:cs="Arial"/>
          <w:b/>
        </w:rPr>
      </w:pPr>
    </w:p>
    <w:p w:rsidR="000023F0" w:rsidRDefault="000023F0" w:rsidP="000023F0">
      <w:pPr>
        <w:rPr>
          <w:rFonts w:ascii="Arial" w:hAnsi="Arial" w:cs="Arial"/>
          <w:b/>
        </w:rPr>
      </w:pPr>
      <w:r w:rsidRPr="002E45B7">
        <w:rPr>
          <w:rFonts w:ascii="Arial" w:hAnsi="Arial" w:cs="Arial"/>
          <w:b/>
        </w:rPr>
        <w:t>Udruge u kulturi:</w:t>
      </w:r>
    </w:p>
    <w:p w:rsidR="000023F0" w:rsidRPr="002E45B7" w:rsidRDefault="000023F0" w:rsidP="000023F0">
      <w:pPr>
        <w:rPr>
          <w:rFonts w:ascii="Arial" w:hAnsi="Arial" w:cs="Arial"/>
          <w:b/>
        </w:rPr>
      </w:pPr>
    </w:p>
    <w:p w:rsidR="000023F0" w:rsidRPr="006B2681" w:rsidRDefault="00F42BC3" w:rsidP="000023F0">
      <w:pPr>
        <w:rPr>
          <w:rFonts w:ascii="Arial" w:eastAsia="Times New Roman" w:hAnsi="Arial" w:cs="Arial"/>
          <w:lang w:eastAsia="hr-HR"/>
        </w:rPr>
      </w:pPr>
      <w:r>
        <w:rPr>
          <w:rFonts w:ascii="Arial" w:eastAsia="Times New Roman" w:hAnsi="Arial" w:cs="Arial"/>
          <w:lang w:eastAsia="hr-HR"/>
        </w:rPr>
        <w:t xml:space="preserve">               -</w:t>
      </w:r>
      <w:r w:rsidR="000023F0" w:rsidRPr="006B2681">
        <w:rPr>
          <w:rFonts w:ascii="Arial" w:eastAsia="Times New Roman" w:hAnsi="Arial" w:cs="Arial"/>
          <w:lang w:eastAsia="hr-HR"/>
        </w:rPr>
        <w:t>KUD Ogranak Seljačke sloge, Posavski Bregi</w:t>
      </w:r>
      <w:r w:rsidR="000023F0" w:rsidRPr="006B2681">
        <w:rPr>
          <w:rFonts w:ascii="Arial" w:eastAsia="Times New Roman" w:hAnsi="Arial" w:cs="Arial"/>
          <w:lang w:eastAsia="hr-HR"/>
        </w:rPr>
        <w:tab/>
        <w:t xml:space="preserve">       23.000,00 kuna</w:t>
      </w:r>
    </w:p>
    <w:p w:rsidR="000023F0" w:rsidRPr="006B2681" w:rsidRDefault="000023F0" w:rsidP="000023F0">
      <w:pPr>
        <w:rPr>
          <w:rFonts w:ascii="Arial" w:eastAsia="Times New Roman" w:hAnsi="Arial" w:cs="Arial"/>
          <w:lang w:eastAsia="hr-HR"/>
        </w:rPr>
      </w:pPr>
      <w:r w:rsidRPr="006B2681">
        <w:rPr>
          <w:rFonts w:ascii="Arial" w:eastAsia="Times New Roman" w:hAnsi="Arial" w:cs="Arial"/>
          <w:lang w:eastAsia="hr-HR"/>
        </w:rPr>
        <w:t xml:space="preserve">               -KUD Ivanić, Ivanić-Grad</w:t>
      </w:r>
      <w:r w:rsidRPr="006B2681">
        <w:rPr>
          <w:rFonts w:ascii="Arial" w:eastAsia="Times New Roman" w:hAnsi="Arial" w:cs="Arial"/>
          <w:lang w:eastAsia="hr-HR"/>
        </w:rPr>
        <w:tab/>
      </w:r>
      <w:r w:rsidRPr="006B2681">
        <w:rPr>
          <w:rFonts w:ascii="Arial" w:eastAsia="Times New Roman" w:hAnsi="Arial" w:cs="Arial"/>
          <w:lang w:eastAsia="hr-HR"/>
        </w:rPr>
        <w:tab/>
      </w:r>
      <w:r w:rsidRPr="006B2681">
        <w:rPr>
          <w:rFonts w:ascii="Arial" w:eastAsia="Times New Roman" w:hAnsi="Arial" w:cs="Arial"/>
          <w:lang w:eastAsia="hr-HR"/>
        </w:rPr>
        <w:tab/>
        <w:t xml:space="preserve">      </w:t>
      </w:r>
      <w:r w:rsidRPr="006B2681">
        <w:rPr>
          <w:rFonts w:ascii="Arial" w:eastAsia="Times New Roman" w:hAnsi="Arial" w:cs="Arial"/>
          <w:lang w:eastAsia="hr-HR"/>
        </w:rPr>
        <w:tab/>
        <w:t xml:space="preserve">       23.000,00 kuna</w:t>
      </w:r>
    </w:p>
    <w:p w:rsidR="000023F0" w:rsidRPr="006B2681" w:rsidRDefault="000023F0" w:rsidP="000023F0">
      <w:pPr>
        <w:rPr>
          <w:rFonts w:ascii="Arial" w:eastAsia="Times New Roman" w:hAnsi="Arial" w:cs="Arial"/>
          <w:lang w:eastAsia="hr-HR"/>
        </w:rPr>
      </w:pPr>
      <w:r w:rsidRPr="006B2681">
        <w:rPr>
          <w:rFonts w:ascii="Arial" w:eastAsia="Times New Roman" w:hAnsi="Arial" w:cs="Arial"/>
          <w:lang w:eastAsia="hr-HR"/>
        </w:rPr>
        <w:t xml:space="preserve">               -VA Milka Tr</w:t>
      </w:r>
      <w:r w:rsidR="0086343B">
        <w:rPr>
          <w:rFonts w:ascii="Arial" w:eastAsia="Times New Roman" w:hAnsi="Arial" w:cs="Arial"/>
          <w:lang w:eastAsia="hr-HR"/>
        </w:rPr>
        <w:t xml:space="preserve">nina, Ivanić-Grad </w:t>
      </w:r>
      <w:r w:rsidR="0086343B">
        <w:rPr>
          <w:rFonts w:ascii="Arial" w:eastAsia="Times New Roman" w:hAnsi="Arial" w:cs="Arial"/>
          <w:lang w:eastAsia="hr-HR"/>
        </w:rPr>
        <w:tab/>
      </w:r>
      <w:r w:rsidR="0086343B">
        <w:rPr>
          <w:rFonts w:ascii="Arial" w:eastAsia="Times New Roman" w:hAnsi="Arial" w:cs="Arial"/>
          <w:lang w:eastAsia="hr-HR"/>
        </w:rPr>
        <w:tab/>
      </w:r>
      <w:r w:rsidR="0086343B">
        <w:rPr>
          <w:rFonts w:ascii="Arial" w:eastAsia="Times New Roman" w:hAnsi="Arial" w:cs="Arial"/>
          <w:lang w:eastAsia="hr-HR"/>
        </w:rPr>
        <w:tab/>
        <w:t xml:space="preserve">       </w:t>
      </w:r>
      <w:r w:rsidRPr="006B2681">
        <w:rPr>
          <w:rFonts w:ascii="Arial" w:eastAsia="Times New Roman" w:hAnsi="Arial" w:cs="Arial"/>
          <w:lang w:eastAsia="hr-HR"/>
        </w:rPr>
        <w:t>23.000,00 kuna</w:t>
      </w:r>
    </w:p>
    <w:p w:rsidR="000023F0" w:rsidRPr="006B2681" w:rsidRDefault="000023F0" w:rsidP="000023F0">
      <w:pPr>
        <w:rPr>
          <w:rFonts w:ascii="Arial" w:eastAsia="Times New Roman" w:hAnsi="Arial" w:cs="Arial"/>
          <w:lang w:eastAsia="hr-HR"/>
        </w:rPr>
      </w:pPr>
      <w:r w:rsidRPr="006B2681">
        <w:rPr>
          <w:rFonts w:ascii="Arial" w:eastAsia="Times New Roman" w:hAnsi="Arial" w:cs="Arial"/>
          <w:lang w:eastAsia="hr-HR"/>
        </w:rPr>
        <w:t xml:space="preserve">               -Muški komorni zbor Posavac, Ivanić-Grad                    18.000,00 kuna</w:t>
      </w:r>
    </w:p>
    <w:p w:rsidR="000023F0" w:rsidRPr="006B2681" w:rsidRDefault="000023F0" w:rsidP="000023F0">
      <w:pPr>
        <w:rPr>
          <w:rFonts w:ascii="Arial" w:eastAsia="Times New Roman" w:hAnsi="Arial" w:cs="Arial"/>
          <w:lang w:eastAsia="hr-HR"/>
        </w:rPr>
      </w:pPr>
      <w:r w:rsidRPr="006B2681">
        <w:rPr>
          <w:rFonts w:ascii="Arial" w:eastAsia="Times New Roman" w:hAnsi="Arial" w:cs="Arial"/>
          <w:lang w:eastAsia="hr-HR"/>
        </w:rPr>
        <w:t xml:space="preserve">               </w:t>
      </w:r>
      <w:r w:rsidR="00F42BC3">
        <w:rPr>
          <w:rFonts w:ascii="Arial" w:eastAsia="Times New Roman" w:hAnsi="Arial" w:cs="Arial"/>
          <w:lang w:eastAsia="hr-HR"/>
        </w:rPr>
        <w:t>-</w:t>
      </w:r>
      <w:r w:rsidRPr="006B2681">
        <w:rPr>
          <w:rFonts w:ascii="Arial" w:eastAsia="Times New Roman" w:hAnsi="Arial" w:cs="Arial"/>
          <w:lang w:eastAsia="hr-HR"/>
        </w:rPr>
        <w:t xml:space="preserve">KUD Đuro </w:t>
      </w:r>
      <w:proofErr w:type="spellStart"/>
      <w:r w:rsidRPr="006B2681">
        <w:rPr>
          <w:rFonts w:ascii="Arial" w:eastAsia="Times New Roman" w:hAnsi="Arial" w:cs="Arial"/>
          <w:lang w:eastAsia="hr-HR"/>
        </w:rPr>
        <w:t>Kundek</w:t>
      </w:r>
      <w:proofErr w:type="spellEnd"/>
      <w:r w:rsidRPr="006B2681">
        <w:rPr>
          <w:rFonts w:ascii="Arial" w:eastAsia="Times New Roman" w:hAnsi="Arial" w:cs="Arial"/>
          <w:lang w:eastAsia="hr-HR"/>
        </w:rPr>
        <w:t xml:space="preserve"> ,</w:t>
      </w:r>
      <w:proofErr w:type="spellStart"/>
      <w:r w:rsidRPr="006B2681">
        <w:rPr>
          <w:rFonts w:ascii="Arial" w:eastAsia="Times New Roman" w:hAnsi="Arial" w:cs="Arial"/>
          <w:lang w:eastAsia="hr-HR"/>
        </w:rPr>
        <w:t>Caginec</w:t>
      </w:r>
      <w:proofErr w:type="spellEnd"/>
      <w:r w:rsidRPr="006B2681">
        <w:rPr>
          <w:rFonts w:ascii="Arial" w:eastAsia="Times New Roman" w:hAnsi="Arial" w:cs="Arial"/>
          <w:lang w:eastAsia="hr-HR"/>
        </w:rPr>
        <w:t xml:space="preserve">                                         14.000,00 kuna</w:t>
      </w:r>
    </w:p>
    <w:p w:rsidR="000023F0" w:rsidRPr="006B2681" w:rsidRDefault="000023F0" w:rsidP="000023F0">
      <w:pPr>
        <w:rPr>
          <w:rFonts w:ascii="Arial" w:eastAsia="Times New Roman" w:hAnsi="Arial" w:cs="Arial"/>
          <w:lang w:eastAsia="hr-HR"/>
        </w:rPr>
      </w:pPr>
      <w:r w:rsidRPr="006B2681">
        <w:rPr>
          <w:rFonts w:ascii="Arial" w:eastAsia="Times New Roman" w:hAnsi="Arial" w:cs="Arial"/>
          <w:lang w:eastAsia="hr-HR"/>
        </w:rPr>
        <w:t xml:space="preserve">               -KUD Posavec-Dubrovčak Lijevi – Topolje                    14.000,00 kuna</w:t>
      </w:r>
    </w:p>
    <w:p w:rsidR="000023F0" w:rsidRPr="006B2681" w:rsidRDefault="00F42BC3" w:rsidP="000023F0">
      <w:pPr>
        <w:rPr>
          <w:rFonts w:ascii="Arial" w:eastAsia="Times New Roman" w:hAnsi="Arial" w:cs="Arial"/>
          <w:lang w:eastAsia="hr-HR"/>
        </w:rPr>
      </w:pPr>
      <w:r>
        <w:rPr>
          <w:rFonts w:ascii="Arial" w:eastAsia="Times New Roman" w:hAnsi="Arial" w:cs="Arial"/>
          <w:lang w:eastAsia="hr-HR"/>
        </w:rPr>
        <w:t xml:space="preserve">               -</w:t>
      </w:r>
      <w:r w:rsidR="000023F0" w:rsidRPr="006B2681">
        <w:rPr>
          <w:rFonts w:ascii="Arial" w:eastAsia="Times New Roman" w:hAnsi="Arial" w:cs="Arial"/>
          <w:lang w:eastAsia="hr-HR"/>
        </w:rPr>
        <w:t xml:space="preserve">ŽVS Ive, Ivanić-Grad                                                     14.000,00 kuna </w:t>
      </w:r>
    </w:p>
    <w:p w:rsidR="000023F0" w:rsidRPr="006B2681" w:rsidRDefault="00F42BC3" w:rsidP="000023F0">
      <w:pPr>
        <w:rPr>
          <w:rFonts w:ascii="Arial" w:eastAsia="Times New Roman" w:hAnsi="Arial" w:cs="Arial"/>
          <w:lang w:eastAsia="hr-HR"/>
        </w:rPr>
      </w:pPr>
      <w:r>
        <w:rPr>
          <w:rFonts w:ascii="Arial" w:eastAsia="Times New Roman" w:hAnsi="Arial" w:cs="Arial"/>
          <w:lang w:eastAsia="hr-HR"/>
        </w:rPr>
        <w:t xml:space="preserve">               -</w:t>
      </w:r>
      <w:r w:rsidR="000023F0" w:rsidRPr="006B2681">
        <w:rPr>
          <w:rFonts w:ascii="Arial" w:eastAsia="Times New Roman" w:hAnsi="Arial" w:cs="Arial"/>
          <w:lang w:eastAsia="hr-HR"/>
        </w:rPr>
        <w:t xml:space="preserve">Udruga nadbiskup Josip Juraj Posilović, Ivanić-Grad   12.000,00 kuna </w:t>
      </w:r>
    </w:p>
    <w:p w:rsidR="000023F0" w:rsidRPr="006B2681" w:rsidRDefault="000023F0" w:rsidP="000023F0">
      <w:pPr>
        <w:rPr>
          <w:rFonts w:ascii="Arial" w:eastAsia="Times New Roman" w:hAnsi="Arial" w:cs="Arial"/>
          <w:lang w:eastAsia="hr-HR"/>
        </w:rPr>
      </w:pPr>
      <w:r w:rsidRPr="006B2681">
        <w:rPr>
          <w:rFonts w:ascii="Arial" w:eastAsia="Times New Roman" w:hAnsi="Arial" w:cs="Arial"/>
          <w:lang w:eastAsia="hr-HR"/>
        </w:rPr>
        <w:t xml:space="preserve">  </w:t>
      </w:r>
      <w:r w:rsidR="00F42BC3">
        <w:rPr>
          <w:rFonts w:ascii="Arial" w:eastAsia="Times New Roman" w:hAnsi="Arial" w:cs="Arial"/>
          <w:lang w:eastAsia="hr-HR"/>
        </w:rPr>
        <w:t xml:space="preserve">             -</w:t>
      </w:r>
      <w:r w:rsidRPr="006B2681">
        <w:rPr>
          <w:rFonts w:ascii="Arial" w:eastAsia="Times New Roman" w:hAnsi="Arial" w:cs="Arial"/>
          <w:lang w:eastAsia="hr-HR"/>
        </w:rPr>
        <w:t>Pop Rock škola                                                                5.000,00 kuna</w:t>
      </w:r>
    </w:p>
    <w:p w:rsidR="000023F0" w:rsidRPr="006B2681" w:rsidRDefault="00F42BC3" w:rsidP="000023F0">
      <w:pPr>
        <w:rPr>
          <w:rFonts w:ascii="Arial" w:eastAsia="Times New Roman" w:hAnsi="Arial" w:cs="Arial"/>
          <w:lang w:eastAsia="hr-HR"/>
        </w:rPr>
      </w:pPr>
      <w:r>
        <w:rPr>
          <w:rFonts w:ascii="Arial" w:eastAsia="Times New Roman" w:hAnsi="Arial" w:cs="Arial"/>
          <w:lang w:eastAsia="hr-HR"/>
        </w:rPr>
        <w:t xml:space="preserve">     </w:t>
      </w:r>
      <w:r w:rsidR="000023F0">
        <w:rPr>
          <w:rFonts w:ascii="Arial" w:eastAsia="Times New Roman" w:hAnsi="Arial" w:cs="Arial"/>
          <w:lang w:eastAsia="hr-HR"/>
        </w:rPr>
        <w:t xml:space="preserve">          </w:t>
      </w:r>
      <w:r>
        <w:rPr>
          <w:rFonts w:ascii="Arial" w:eastAsia="Times New Roman" w:hAnsi="Arial" w:cs="Arial"/>
          <w:lang w:eastAsia="hr-HR"/>
        </w:rPr>
        <w:t>-</w:t>
      </w:r>
      <w:r w:rsidR="000023F0" w:rsidRPr="006B2681">
        <w:rPr>
          <w:rFonts w:ascii="Arial" w:eastAsia="Times New Roman" w:hAnsi="Arial" w:cs="Arial"/>
          <w:lang w:eastAsia="hr-HR"/>
        </w:rPr>
        <w:t>Udruga Tri rijeke HPOI                                                     4.000,00 kuna</w:t>
      </w:r>
    </w:p>
    <w:p w:rsidR="000023F0" w:rsidRPr="006B2681" w:rsidRDefault="000023F0" w:rsidP="000023F0">
      <w:pPr>
        <w:rPr>
          <w:rFonts w:ascii="Arial" w:eastAsia="Times New Roman" w:hAnsi="Arial" w:cs="Arial"/>
          <w:lang w:eastAsia="hr-HR"/>
        </w:rPr>
      </w:pPr>
      <w:r w:rsidRPr="006B2681">
        <w:rPr>
          <w:rFonts w:ascii="Arial" w:eastAsia="Times New Roman" w:hAnsi="Arial" w:cs="Arial"/>
          <w:lang w:eastAsia="hr-HR"/>
        </w:rPr>
        <w:t xml:space="preserve">     </w:t>
      </w:r>
      <w:r w:rsidR="00F42BC3">
        <w:rPr>
          <w:rFonts w:ascii="Arial" w:eastAsia="Times New Roman" w:hAnsi="Arial" w:cs="Arial"/>
          <w:lang w:eastAsia="hr-HR"/>
        </w:rPr>
        <w:t xml:space="preserve">          </w:t>
      </w:r>
      <w:r w:rsidRPr="006B2681">
        <w:rPr>
          <w:rFonts w:ascii="Arial" w:eastAsia="Times New Roman" w:hAnsi="Arial" w:cs="Arial"/>
          <w:lang w:eastAsia="hr-HR"/>
        </w:rPr>
        <w:t>-sufinanciranje izdavaštva                                              12.000,00 kuna</w:t>
      </w:r>
    </w:p>
    <w:p w:rsidR="000023F0" w:rsidRPr="006B2681" w:rsidRDefault="00F42BC3" w:rsidP="000023F0">
      <w:pPr>
        <w:rPr>
          <w:rFonts w:ascii="Arial" w:eastAsia="Times New Roman" w:hAnsi="Arial" w:cs="Arial"/>
          <w:lang w:eastAsia="hr-HR"/>
        </w:rPr>
      </w:pPr>
      <w:r>
        <w:rPr>
          <w:rFonts w:ascii="Arial" w:eastAsia="Times New Roman" w:hAnsi="Arial" w:cs="Arial"/>
          <w:lang w:eastAsia="hr-HR"/>
        </w:rPr>
        <w:t xml:space="preserve">               </w:t>
      </w:r>
      <w:r w:rsidR="000023F0" w:rsidRPr="006B2681">
        <w:rPr>
          <w:rFonts w:ascii="Arial" w:eastAsia="Times New Roman" w:hAnsi="Arial" w:cs="Arial"/>
          <w:lang w:eastAsia="hr-HR"/>
        </w:rPr>
        <w:t>-sufinanciranje samostalnih likovnih izložbi                      8.000,00 kuna</w:t>
      </w:r>
    </w:p>
    <w:p w:rsidR="000023F0" w:rsidRPr="006B2681" w:rsidRDefault="00F42BC3" w:rsidP="000023F0">
      <w:pPr>
        <w:rPr>
          <w:rFonts w:ascii="Arial" w:eastAsia="Times New Roman" w:hAnsi="Arial" w:cs="Arial"/>
          <w:lang w:eastAsia="hr-HR"/>
        </w:rPr>
      </w:pPr>
      <w:r>
        <w:rPr>
          <w:rFonts w:ascii="Arial" w:eastAsia="Times New Roman" w:hAnsi="Arial" w:cs="Arial"/>
          <w:lang w:eastAsia="hr-HR"/>
        </w:rPr>
        <w:t xml:space="preserve">               </w:t>
      </w:r>
      <w:r w:rsidR="000023F0" w:rsidRPr="006B2681">
        <w:rPr>
          <w:rFonts w:ascii="Arial" w:eastAsia="Times New Roman" w:hAnsi="Arial" w:cs="Arial"/>
          <w:lang w:eastAsia="hr-HR"/>
        </w:rPr>
        <w:t>-rezerva                                                                           50.000,00 kuna.</w:t>
      </w:r>
    </w:p>
    <w:p w:rsidR="000023F0" w:rsidRDefault="000023F0" w:rsidP="000023F0">
      <w:pPr>
        <w:rPr>
          <w:rFonts w:ascii="Arial" w:hAnsi="Arial" w:cs="Arial"/>
          <w:spacing w:val="-3"/>
        </w:rPr>
      </w:pPr>
      <w:r>
        <w:rPr>
          <w:rFonts w:ascii="Arial" w:hAnsi="Arial" w:cs="Arial"/>
          <w:spacing w:val="-3"/>
        </w:rPr>
        <w:t>te je, u skladu s potpisanim Ugovorima a temeljem izrađenih naloga, donio slijedeće odluke o isplatama:</w:t>
      </w:r>
      <w:r w:rsidRPr="00BD6E1B">
        <w:rPr>
          <w:rFonts w:ascii="Arial" w:hAnsi="Arial" w:cs="Arial"/>
          <w:spacing w:val="-3"/>
        </w:rPr>
        <w:t xml:space="preserve"> </w:t>
      </w:r>
    </w:p>
    <w:p w:rsidR="000023F0" w:rsidRPr="002E45B7" w:rsidRDefault="000023F0" w:rsidP="000023F0">
      <w:pPr>
        <w:pStyle w:val="Normal2"/>
        <w:jc w:val="both"/>
        <w:rPr>
          <w:rFonts w:ascii="Arial" w:hAnsi="Arial" w:cs="Arial"/>
          <w:b/>
          <w:spacing w:val="-3"/>
          <w:sz w:val="24"/>
        </w:rPr>
      </w:pPr>
      <w:r w:rsidRPr="00BC3065">
        <w:rPr>
          <w:noProof/>
        </w:rPr>
        <w:drawing>
          <wp:inline distT="0" distB="0" distL="0" distR="0">
            <wp:extent cx="5724525" cy="1571625"/>
            <wp:effectExtent l="0" t="0" r="9525" b="9525"/>
            <wp:docPr id="50" name="Slika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24525" cy="1571625"/>
                    </a:xfrm>
                    <a:prstGeom prst="rect">
                      <a:avLst/>
                    </a:prstGeom>
                    <a:noFill/>
                    <a:ln>
                      <a:noFill/>
                    </a:ln>
                  </pic:spPr>
                </pic:pic>
              </a:graphicData>
            </a:graphic>
          </wp:inline>
        </w:drawing>
      </w:r>
    </w:p>
    <w:p w:rsidR="000023F0" w:rsidRDefault="000023F0" w:rsidP="00433BD3">
      <w:pPr>
        <w:pStyle w:val="Normal2"/>
        <w:jc w:val="both"/>
        <w:rPr>
          <w:rFonts w:ascii="Arial" w:hAnsi="Arial" w:cs="Arial"/>
          <w:sz w:val="24"/>
        </w:rPr>
      </w:pPr>
      <w:r>
        <w:rPr>
          <w:rFonts w:ascii="Arial" w:hAnsi="Arial" w:cs="Arial"/>
          <w:sz w:val="24"/>
        </w:rPr>
        <w:t>Istim Zaključkom gradonačelnik je utvrdio iznos potpore za sufinanciranje troška tiska jednog knji</w:t>
      </w:r>
      <w:r w:rsidR="00433BD3">
        <w:rPr>
          <w:rFonts w:ascii="Arial" w:hAnsi="Arial" w:cs="Arial"/>
          <w:sz w:val="24"/>
        </w:rPr>
        <w:t>ževnog djela autoru s područja G</w:t>
      </w:r>
      <w:r>
        <w:rPr>
          <w:rFonts w:ascii="Arial" w:hAnsi="Arial" w:cs="Arial"/>
          <w:sz w:val="24"/>
        </w:rPr>
        <w:t>rada Ivanić-Grada u iznosu do 2.000,00 kn odnosno iznos potpore za sufinanciranje troška tiska kataloga/pozivnica za jednu samostalnu izložbu autora s područja Grada Ivanić-Grada u iznosu do 2.000,00 kn:</w:t>
      </w:r>
    </w:p>
    <w:p w:rsidR="000023F0" w:rsidRPr="0030161E" w:rsidRDefault="000023F0" w:rsidP="000023F0">
      <w:pPr>
        <w:pStyle w:val="Normal2"/>
        <w:jc w:val="both"/>
        <w:rPr>
          <w:rFonts w:ascii="Arial" w:hAnsi="Arial" w:cs="Arial"/>
          <w:b/>
          <w:spacing w:val="-3"/>
          <w:sz w:val="24"/>
        </w:rPr>
      </w:pPr>
      <w:r w:rsidRPr="00BC3065">
        <w:rPr>
          <w:noProof/>
        </w:rPr>
        <w:lastRenderedPageBreak/>
        <w:drawing>
          <wp:inline distT="0" distB="0" distL="0" distR="0">
            <wp:extent cx="4419600" cy="1819275"/>
            <wp:effectExtent l="0" t="0" r="0" b="9525"/>
            <wp:docPr id="49" name="Slika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419600" cy="1819275"/>
                    </a:xfrm>
                    <a:prstGeom prst="rect">
                      <a:avLst/>
                    </a:prstGeom>
                    <a:noFill/>
                    <a:ln>
                      <a:noFill/>
                    </a:ln>
                  </pic:spPr>
                </pic:pic>
              </a:graphicData>
            </a:graphic>
          </wp:inline>
        </w:drawing>
      </w:r>
    </w:p>
    <w:p w:rsidR="000023F0" w:rsidRPr="0030161E" w:rsidRDefault="000023F0" w:rsidP="000023F0">
      <w:pPr>
        <w:pStyle w:val="Normal2"/>
        <w:rPr>
          <w:noProof/>
        </w:rPr>
      </w:pPr>
    </w:p>
    <w:p w:rsidR="000023F0" w:rsidRPr="00DD0E22" w:rsidRDefault="000023F0" w:rsidP="000023F0">
      <w:pPr>
        <w:pStyle w:val="Normal2"/>
        <w:rPr>
          <w:rFonts w:ascii="Arial" w:hAnsi="Arial" w:cs="Arial"/>
          <w:b/>
          <w:sz w:val="24"/>
        </w:rPr>
      </w:pPr>
      <w:r w:rsidRPr="00DD0E22">
        <w:rPr>
          <w:rFonts w:ascii="Arial" w:hAnsi="Arial" w:cs="Arial"/>
          <w:b/>
          <w:sz w:val="24"/>
        </w:rPr>
        <w:t>Ostale udruge</w:t>
      </w:r>
      <w:r>
        <w:rPr>
          <w:rFonts w:ascii="Arial" w:hAnsi="Arial" w:cs="Arial"/>
          <w:b/>
          <w:sz w:val="24"/>
        </w:rPr>
        <w:t xml:space="preserve"> civilnog društva</w:t>
      </w:r>
    </w:p>
    <w:p w:rsidR="000023F0" w:rsidRPr="0030161E" w:rsidRDefault="000023F0" w:rsidP="000023F0">
      <w:pPr>
        <w:pStyle w:val="Normal2"/>
        <w:jc w:val="both"/>
        <w:rPr>
          <w:rFonts w:ascii="Arial" w:hAnsi="Arial" w:cs="Arial"/>
          <w:spacing w:val="-3"/>
          <w:sz w:val="24"/>
        </w:rPr>
      </w:pPr>
    </w:p>
    <w:p w:rsidR="000023F0" w:rsidRDefault="000023F0" w:rsidP="000023F0">
      <w:pPr>
        <w:pStyle w:val="Normal2"/>
        <w:jc w:val="both"/>
        <w:rPr>
          <w:rFonts w:ascii="Arial" w:hAnsi="Arial" w:cs="Arial"/>
          <w:spacing w:val="-3"/>
          <w:sz w:val="24"/>
        </w:rPr>
      </w:pPr>
      <w:r>
        <w:rPr>
          <w:rFonts w:ascii="Arial" w:hAnsi="Arial" w:cs="Arial"/>
          <w:spacing w:val="-3"/>
          <w:sz w:val="24"/>
        </w:rPr>
        <w:t>Konačnu raspodjelu</w:t>
      </w:r>
      <w:r w:rsidRPr="00613163">
        <w:rPr>
          <w:rFonts w:ascii="Arial" w:hAnsi="Arial" w:cs="Arial"/>
          <w:spacing w:val="-3"/>
          <w:sz w:val="24"/>
        </w:rPr>
        <w:t xml:space="preserve"> sredstava za </w:t>
      </w:r>
      <w:r>
        <w:rPr>
          <w:rFonts w:ascii="Arial" w:hAnsi="Arial" w:cs="Arial"/>
          <w:spacing w:val="-3"/>
          <w:sz w:val="24"/>
        </w:rPr>
        <w:t xml:space="preserve">programe/projekte/manifestacije ostalih </w:t>
      </w:r>
      <w:r w:rsidRPr="00613163">
        <w:rPr>
          <w:rFonts w:ascii="Arial" w:hAnsi="Arial" w:cs="Arial"/>
          <w:spacing w:val="-3"/>
          <w:sz w:val="24"/>
        </w:rPr>
        <w:t>udrug</w:t>
      </w:r>
      <w:r>
        <w:rPr>
          <w:rFonts w:ascii="Arial" w:hAnsi="Arial" w:cs="Arial"/>
          <w:spacing w:val="-3"/>
          <w:sz w:val="24"/>
        </w:rPr>
        <w:t>a</w:t>
      </w:r>
      <w:r w:rsidRPr="00613163">
        <w:rPr>
          <w:rFonts w:ascii="Arial" w:hAnsi="Arial" w:cs="Arial"/>
          <w:spacing w:val="-3"/>
          <w:sz w:val="24"/>
        </w:rPr>
        <w:t xml:space="preserve"> </w:t>
      </w:r>
      <w:r>
        <w:rPr>
          <w:rFonts w:ascii="Arial" w:hAnsi="Arial" w:cs="Arial"/>
          <w:spacing w:val="-3"/>
          <w:sz w:val="24"/>
        </w:rPr>
        <w:t xml:space="preserve">civilnog društva gradonačelnik je donio, </w:t>
      </w:r>
      <w:r w:rsidRPr="00674664">
        <w:rPr>
          <w:rFonts w:ascii="Arial" w:hAnsi="Arial" w:cs="Arial"/>
          <w:spacing w:val="-3"/>
          <w:sz w:val="24"/>
        </w:rPr>
        <w:t xml:space="preserve">na temelju prijedloga </w:t>
      </w:r>
      <w:r w:rsidRPr="00674664">
        <w:rPr>
          <w:rFonts w:ascii="Arial" w:hAnsi="Arial" w:cs="Arial"/>
          <w:bCs/>
          <w:spacing w:val="-3"/>
          <w:sz w:val="24"/>
        </w:rPr>
        <w:t>Ocjenjivačkog povjerenstva za ocjenjivanje i predlaganje programa financiranja javnih potreba u područjima kulture, sporta, civilnog društva, zdravstva i socijalne zaštite Grada Ivanić-Grada za 2017.</w:t>
      </w:r>
      <w:r w:rsidRPr="00674664">
        <w:rPr>
          <w:rFonts w:ascii="Arial" w:hAnsi="Arial" w:cs="Arial"/>
          <w:spacing w:val="-3"/>
          <w:sz w:val="24"/>
        </w:rPr>
        <w:t xml:space="preserve">, svojim Zaključkom </w:t>
      </w:r>
      <w:r>
        <w:rPr>
          <w:rFonts w:ascii="Arial" w:hAnsi="Arial" w:cs="Arial"/>
          <w:spacing w:val="-3"/>
          <w:sz w:val="24"/>
        </w:rPr>
        <w:t xml:space="preserve">od </w:t>
      </w:r>
      <w:r w:rsidRPr="00674664">
        <w:rPr>
          <w:rFonts w:ascii="Arial" w:hAnsi="Arial" w:cs="Arial"/>
          <w:spacing w:val="-3"/>
          <w:sz w:val="24"/>
        </w:rPr>
        <w:t>22.05.2017.</w:t>
      </w:r>
      <w:r>
        <w:rPr>
          <w:rFonts w:ascii="Arial" w:hAnsi="Arial" w:cs="Arial"/>
          <w:spacing w:val="-3"/>
          <w:sz w:val="24"/>
        </w:rPr>
        <w:t xml:space="preserve"> za slijedeće udruge:</w:t>
      </w:r>
    </w:p>
    <w:p w:rsidR="000023F0" w:rsidRDefault="000023F0" w:rsidP="000023F0">
      <w:pPr>
        <w:pStyle w:val="Normal2"/>
        <w:jc w:val="both"/>
        <w:rPr>
          <w:rFonts w:ascii="Arial" w:hAnsi="Arial" w:cs="Arial"/>
          <w:spacing w:val="-3"/>
          <w:sz w:val="24"/>
        </w:rPr>
      </w:pPr>
    </w:p>
    <w:p w:rsidR="000023F0" w:rsidRPr="00674664" w:rsidRDefault="000023F0" w:rsidP="000023F0">
      <w:pPr>
        <w:jc w:val="right"/>
        <w:rPr>
          <w:rFonts w:ascii="Arial" w:eastAsia="Times New Roman" w:hAnsi="Arial" w:cs="Arial"/>
          <w:color w:val="000000"/>
          <w:lang w:eastAsia="hr-HR"/>
        </w:rPr>
      </w:pPr>
      <w:r w:rsidRPr="00674664">
        <w:rPr>
          <w:rFonts w:ascii="Arial" w:eastAsia="Times New Roman" w:hAnsi="Arial" w:cs="Arial"/>
          <w:color w:val="000000"/>
          <w:lang w:eastAsia="hr-HR"/>
        </w:rPr>
        <w:t>Zajednica udruga proizašlih iz Domovinskog rata      160.000,00 kuna</w:t>
      </w:r>
    </w:p>
    <w:p w:rsidR="000023F0" w:rsidRPr="00674664" w:rsidRDefault="000023F0" w:rsidP="000023F0">
      <w:pPr>
        <w:jc w:val="right"/>
        <w:rPr>
          <w:rFonts w:ascii="Arial" w:eastAsia="Times New Roman" w:hAnsi="Arial" w:cs="Arial"/>
          <w:color w:val="000000"/>
          <w:lang w:eastAsia="hr-HR"/>
        </w:rPr>
      </w:pPr>
      <w:r w:rsidRPr="00674664">
        <w:rPr>
          <w:rFonts w:ascii="Arial" w:eastAsia="Times New Roman" w:hAnsi="Arial" w:cs="Arial"/>
          <w:color w:val="000000"/>
          <w:lang w:eastAsia="hr-HR"/>
        </w:rPr>
        <w:t xml:space="preserve">                Udruga </w:t>
      </w:r>
      <w:proofErr w:type="spellStart"/>
      <w:r w:rsidRPr="00674664">
        <w:rPr>
          <w:rFonts w:ascii="Arial" w:eastAsia="Times New Roman" w:hAnsi="Arial" w:cs="Arial"/>
          <w:color w:val="000000"/>
          <w:lang w:eastAsia="hr-HR"/>
        </w:rPr>
        <w:t>Tetragon</w:t>
      </w:r>
      <w:proofErr w:type="spellEnd"/>
      <w:r w:rsidRPr="00674664">
        <w:rPr>
          <w:rFonts w:ascii="Arial" w:eastAsia="Times New Roman" w:hAnsi="Arial" w:cs="Arial"/>
          <w:color w:val="000000"/>
          <w:lang w:eastAsia="hr-HR"/>
        </w:rPr>
        <w:t xml:space="preserve">  Ivanić-Grad                                      30.000,00 kuna </w:t>
      </w:r>
    </w:p>
    <w:p w:rsidR="000023F0" w:rsidRPr="00674664" w:rsidRDefault="000023F0" w:rsidP="000023F0">
      <w:pPr>
        <w:jc w:val="right"/>
        <w:rPr>
          <w:rFonts w:ascii="Arial" w:eastAsia="Times New Roman" w:hAnsi="Arial" w:cs="Arial"/>
          <w:color w:val="000000"/>
          <w:lang w:eastAsia="hr-HR"/>
        </w:rPr>
      </w:pPr>
      <w:r w:rsidRPr="00674664">
        <w:rPr>
          <w:rFonts w:ascii="Arial" w:eastAsia="Times New Roman" w:hAnsi="Arial" w:cs="Arial"/>
          <w:color w:val="000000"/>
          <w:lang w:eastAsia="hr-HR"/>
        </w:rPr>
        <w:t xml:space="preserve">                Udruga veselje</w:t>
      </w:r>
      <w:r>
        <w:rPr>
          <w:rFonts w:ascii="Arial" w:eastAsia="Times New Roman" w:hAnsi="Arial" w:cs="Arial"/>
          <w:color w:val="000000"/>
          <w:lang w:eastAsia="hr-HR"/>
        </w:rPr>
        <w:t>, Ivanić-Grad</w:t>
      </w:r>
      <w:r w:rsidRPr="00674664">
        <w:rPr>
          <w:rFonts w:ascii="Arial" w:eastAsia="Times New Roman" w:hAnsi="Arial" w:cs="Arial"/>
          <w:color w:val="000000"/>
          <w:lang w:eastAsia="hr-HR"/>
        </w:rPr>
        <w:t xml:space="preserve">                                          25.000,00 kuna</w:t>
      </w:r>
    </w:p>
    <w:p w:rsidR="000023F0" w:rsidRPr="00674664" w:rsidRDefault="000023F0" w:rsidP="000023F0">
      <w:pPr>
        <w:jc w:val="right"/>
        <w:rPr>
          <w:rFonts w:ascii="Arial" w:eastAsia="Times New Roman" w:hAnsi="Arial" w:cs="Arial"/>
          <w:color w:val="000000"/>
          <w:lang w:eastAsia="hr-HR"/>
        </w:rPr>
      </w:pPr>
      <w:r w:rsidRPr="00674664">
        <w:rPr>
          <w:rFonts w:ascii="Arial" w:eastAsia="Times New Roman" w:hAnsi="Arial" w:cs="Arial"/>
          <w:color w:val="000000"/>
          <w:lang w:eastAsia="hr-HR"/>
        </w:rPr>
        <w:t xml:space="preserve">                Udruga tvornica smijeha, Ivanić-Grad                           20.000,00 kuna</w:t>
      </w:r>
    </w:p>
    <w:p w:rsidR="000023F0" w:rsidRPr="00674664" w:rsidRDefault="000023F0" w:rsidP="000023F0">
      <w:pPr>
        <w:jc w:val="right"/>
        <w:rPr>
          <w:rFonts w:ascii="Arial" w:eastAsia="Times New Roman" w:hAnsi="Arial" w:cs="Arial"/>
          <w:color w:val="000000"/>
          <w:lang w:eastAsia="hr-HR"/>
        </w:rPr>
      </w:pPr>
      <w:r w:rsidRPr="00674664">
        <w:rPr>
          <w:rFonts w:ascii="Arial" w:eastAsia="Times New Roman" w:hAnsi="Arial" w:cs="Arial"/>
          <w:color w:val="000000"/>
          <w:lang w:eastAsia="hr-HR"/>
        </w:rPr>
        <w:t xml:space="preserve">                Odred izviđača Dabar, Ivanić-Grad                 </w:t>
      </w:r>
      <w:r w:rsidRPr="00674664">
        <w:rPr>
          <w:rFonts w:ascii="Arial" w:eastAsia="Times New Roman" w:hAnsi="Arial" w:cs="Arial"/>
          <w:color w:val="000000"/>
          <w:lang w:eastAsia="hr-HR"/>
        </w:rPr>
        <w:tab/>
        <w:t xml:space="preserve">      10.000,00 kuna</w:t>
      </w:r>
    </w:p>
    <w:p w:rsidR="000023F0" w:rsidRPr="00674664" w:rsidRDefault="000023F0" w:rsidP="000023F0">
      <w:pPr>
        <w:jc w:val="right"/>
        <w:rPr>
          <w:rFonts w:ascii="Arial" w:eastAsia="Times New Roman" w:hAnsi="Arial" w:cs="Arial"/>
          <w:color w:val="000000"/>
          <w:lang w:eastAsia="hr-HR"/>
        </w:rPr>
      </w:pPr>
      <w:r w:rsidRPr="00674664">
        <w:rPr>
          <w:rFonts w:ascii="Arial" w:eastAsia="Times New Roman" w:hAnsi="Arial" w:cs="Arial"/>
          <w:color w:val="000000"/>
          <w:lang w:eastAsia="hr-HR"/>
        </w:rPr>
        <w:t xml:space="preserve">      VŽRK Ivanić, Ivanić-Grad                                             10.000,00 kuna</w:t>
      </w:r>
    </w:p>
    <w:p w:rsidR="000023F0" w:rsidRPr="00674664" w:rsidRDefault="000023F0" w:rsidP="000023F0">
      <w:pPr>
        <w:jc w:val="right"/>
        <w:rPr>
          <w:rFonts w:ascii="Arial" w:eastAsia="Times New Roman" w:hAnsi="Arial" w:cs="Arial"/>
          <w:color w:val="000000"/>
          <w:lang w:eastAsia="hr-HR"/>
        </w:rPr>
      </w:pPr>
      <w:r w:rsidRPr="00674664">
        <w:rPr>
          <w:rFonts w:ascii="Arial" w:eastAsia="Times New Roman" w:hAnsi="Arial" w:cs="Arial"/>
          <w:color w:val="000000"/>
          <w:lang w:eastAsia="hr-HR"/>
        </w:rPr>
        <w:t xml:space="preserve">     UHVIDRA Ivanić-Grad                                                  10.000,00 kuna</w:t>
      </w:r>
    </w:p>
    <w:p w:rsidR="000023F0" w:rsidRPr="00674664" w:rsidRDefault="000023F0" w:rsidP="000023F0">
      <w:pPr>
        <w:jc w:val="right"/>
        <w:rPr>
          <w:rFonts w:ascii="Arial" w:eastAsia="Times New Roman" w:hAnsi="Arial" w:cs="Arial"/>
          <w:color w:val="000000"/>
          <w:lang w:eastAsia="hr-HR"/>
        </w:rPr>
      </w:pPr>
      <w:r w:rsidRPr="00674664">
        <w:rPr>
          <w:rFonts w:ascii="Arial" w:eastAsia="Times New Roman" w:hAnsi="Arial" w:cs="Arial"/>
          <w:color w:val="000000"/>
          <w:lang w:eastAsia="hr-HR"/>
        </w:rPr>
        <w:t xml:space="preserve">      Športski klub Otok Ivanić-Grad                                    10.000,00 kuna</w:t>
      </w:r>
    </w:p>
    <w:p w:rsidR="000023F0" w:rsidRPr="00674664" w:rsidRDefault="000023F0" w:rsidP="000023F0">
      <w:pPr>
        <w:jc w:val="right"/>
        <w:rPr>
          <w:rFonts w:ascii="Arial" w:eastAsia="Times New Roman" w:hAnsi="Arial" w:cs="Arial"/>
          <w:color w:val="000000"/>
          <w:lang w:eastAsia="hr-HR"/>
        </w:rPr>
      </w:pPr>
      <w:r w:rsidRPr="00674664">
        <w:rPr>
          <w:rFonts w:ascii="Arial" w:eastAsia="Times New Roman" w:hAnsi="Arial" w:cs="Arial"/>
          <w:color w:val="000000"/>
          <w:lang w:eastAsia="hr-HR"/>
        </w:rPr>
        <w:t xml:space="preserve">     Društvo Zlatno doba, </w:t>
      </w:r>
      <w:proofErr w:type="spellStart"/>
      <w:r w:rsidRPr="00674664">
        <w:rPr>
          <w:rFonts w:ascii="Arial" w:eastAsia="Times New Roman" w:hAnsi="Arial" w:cs="Arial"/>
          <w:color w:val="000000"/>
          <w:lang w:eastAsia="hr-HR"/>
        </w:rPr>
        <w:t>Caginec</w:t>
      </w:r>
      <w:proofErr w:type="spellEnd"/>
      <w:r w:rsidRPr="00674664">
        <w:rPr>
          <w:rFonts w:ascii="Arial" w:eastAsia="Times New Roman" w:hAnsi="Arial" w:cs="Arial"/>
          <w:color w:val="000000"/>
          <w:lang w:eastAsia="hr-HR"/>
        </w:rPr>
        <w:t xml:space="preserve">          </w:t>
      </w:r>
      <w:r w:rsidRPr="00674664">
        <w:rPr>
          <w:rFonts w:ascii="Arial" w:eastAsia="Times New Roman" w:hAnsi="Arial" w:cs="Arial"/>
          <w:color w:val="000000"/>
          <w:lang w:eastAsia="hr-HR"/>
        </w:rPr>
        <w:tab/>
      </w:r>
      <w:r w:rsidRPr="00674664">
        <w:rPr>
          <w:rFonts w:ascii="Arial" w:eastAsia="Times New Roman" w:hAnsi="Arial" w:cs="Arial"/>
          <w:color w:val="000000"/>
          <w:lang w:eastAsia="hr-HR"/>
        </w:rPr>
        <w:tab/>
      </w:r>
      <w:r w:rsidRPr="00674664">
        <w:rPr>
          <w:rFonts w:ascii="Arial" w:eastAsia="Times New Roman" w:hAnsi="Arial" w:cs="Arial"/>
          <w:color w:val="000000"/>
          <w:lang w:eastAsia="hr-HR"/>
        </w:rPr>
        <w:tab/>
        <w:t xml:space="preserve">        7.000,00 kuna</w:t>
      </w:r>
    </w:p>
    <w:p w:rsidR="000023F0" w:rsidRPr="00674664" w:rsidRDefault="000023F0" w:rsidP="000023F0">
      <w:pPr>
        <w:jc w:val="right"/>
        <w:rPr>
          <w:rFonts w:ascii="Arial" w:eastAsia="Times New Roman" w:hAnsi="Arial" w:cs="Arial"/>
          <w:color w:val="000000"/>
          <w:lang w:eastAsia="hr-HR"/>
        </w:rPr>
      </w:pPr>
      <w:r w:rsidRPr="00674664">
        <w:rPr>
          <w:rFonts w:ascii="Arial" w:eastAsia="Times New Roman" w:hAnsi="Arial" w:cs="Arial"/>
          <w:color w:val="000000"/>
          <w:lang w:eastAsia="hr-HR"/>
        </w:rPr>
        <w:t xml:space="preserve">     Plesna udruga </w:t>
      </w:r>
      <w:proofErr w:type="spellStart"/>
      <w:r w:rsidRPr="00674664">
        <w:rPr>
          <w:rFonts w:ascii="Arial" w:eastAsia="Times New Roman" w:hAnsi="Arial" w:cs="Arial"/>
          <w:color w:val="000000"/>
          <w:lang w:eastAsia="hr-HR"/>
        </w:rPr>
        <w:t>Magi</w:t>
      </w:r>
      <w:proofErr w:type="spellEnd"/>
      <w:r w:rsidRPr="00674664">
        <w:rPr>
          <w:rFonts w:ascii="Arial" w:eastAsia="Times New Roman" w:hAnsi="Arial" w:cs="Arial"/>
          <w:color w:val="000000"/>
          <w:lang w:eastAsia="hr-HR"/>
        </w:rPr>
        <w:t xml:space="preserve">, </w:t>
      </w:r>
      <w:proofErr w:type="spellStart"/>
      <w:r w:rsidRPr="00674664">
        <w:rPr>
          <w:rFonts w:ascii="Arial" w:eastAsia="Times New Roman" w:hAnsi="Arial" w:cs="Arial"/>
          <w:color w:val="000000"/>
          <w:lang w:eastAsia="hr-HR"/>
        </w:rPr>
        <w:t>Derežani</w:t>
      </w:r>
      <w:proofErr w:type="spellEnd"/>
      <w:r w:rsidRPr="00674664">
        <w:rPr>
          <w:rFonts w:ascii="Arial" w:eastAsia="Times New Roman" w:hAnsi="Arial" w:cs="Arial"/>
          <w:color w:val="000000"/>
          <w:lang w:eastAsia="hr-HR"/>
        </w:rPr>
        <w:t xml:space="preserve">                                        7.000,00 kuna </w:t>
      </w:r>
    </w:p>
    <w:p w:rsidR="000023F0" w:rsidRPr="00674664" w:rsidRDefault="000023F0" w:rsidP="000023F0">
      <w:pPr>
        <w:rPr>
          <w:rFonts w:ascii="Arial" w:eastAsia="Times New Roman" w:hAnsi="Arial" w:cs="Arial"/>
          <w:color w:val="000000"/>
          <w:lang w:eastAsia="hr-HR"/>
        </w:rPr>
      </w:pPr>
      <w:r>
        <w:rPr>
          <w:rFonts w:ascii="Arial" w:eastAsia="Times New Roman" w:hAnsi="Arial" w:cs="Arial"/>
          <w:color w:val="000000"/>
          <w:lang w:eastAsia="hr-HR"/>
        </w:rPr>
        <w:t xml:space="preserve">                    </w:t>
      </w:r>
      <w:r w:rsidRPr="00674664">
        <w:rPr>
          <w:rFonts w:ascii="Arial" w:eastAsia="Times New Roman" w:hAnsi="Arial" w:cs="Arial"/>
          <w:color w:val="000000"/>
          <w:lang w:eastAsia="hr-HR"/>
        </w:rPr>
        <w:t xml:space="preserve">     Udruga hrvatskih dragovoljaca Domovinskog rata</w:t>
      </w:r>
    </w:p>
    <w:p w:rsidR="000023F0" w:rsidRPr="00674664" w:rsidRDefault="000023F0" w:rsidP="000023F0">
      <w:pPr>
        <w:jc w:val="right"/>
        <w:rPr>
          <w:rFonts w:ascii="Arial" w:eastAsia="Times New Roman" w:hAnsi="Arial" w:cs="Arial"/>
          <w:color w:val="000000"/>
          <w:lang w:eastAsia="hr-HR"/>
        </w:rPr>
      </w:pPr>
      <w:r w:rsidRPr="00674664">
        <w:rPr>
          <w:rFonts w:ascii="Arial" w:eastAsia="Times New Roman" w:hAnsi="Arial" w:cs="Arial"/>
          <w:color w:val="000000"/>
          <w:lang w:eastAsia="hr-HR"/>
        </w:rPr>
        <w:t xml:space="preserve">     „91 Otok Ivanić“, Ivanić-Grad                                          5.000,00 kuna</w:t>
      </w:r>
    </w:p>
    <w:p w:rsidR="000023F0" w:rsidRPr="00674664" w:rsidRDefault="000023F0" w:rsidP="000023F0">
      <w:pPr>
        <w:jc w:val="right"/>
        <w:rPr>
          <w:rFonts w:ascii="Arial" w:eastAsia="Times New Roman" w:hAnsi="Arial" w:cs="Arial"/>
          <w:color w:val="000000"/>
          <w:lang w:eastAsia="hr-HR"/>
        </w:rPr>
      </w:pPr>
      <w:r w:rsidRPr="00674664">
        <w:rPr>
          <w:rFonts w:ascii="Arial" w:eastAsia="Times New Roman" w:hAnsi="Arial" w:cs="Arial"/>
          <w:color w:val="000000"/>
          <w:lang w:eastAsia="hr-HR"/>
        </w:rPr>
        <w:t xml:space="preserve">                rezerva                                                                        136.000,00 kuna</w:t>
      </w:r>
    </w:p>
    <w:p w:rsidR="000023F0" w:rsidRPr="00CC5FC8" w:rsidRDefault="000023F0" w:rsidP="000023F0">
      <w:pPr>
        <w:jc w:val="right"/>
        <w:rPr>
          <w:rFonts w:ascii="Arial" w:eastAsia="Times New Roman" w:hAnsi="Arial" w:cs="Arial"/>
          <w:lang w:eastAsia="hr-HR"/>
        </w:rPr>
      </w:pPr>
    </w:p>
    <w:p w:rsidR="000023F0" w:rsidRDefault="000023F0" w:rsidP="000023F0">
      <w:pPr>
        <w:pStyle w:val="Normal2"/>
        <w:jc w:val="both"/>
        <w:rPr>
          <w:rFonts w:ascii="Arial" w:hAnsi="Arial" w:cs="Arial"/>
          <w:spacing w:val="-3"/>
          <w:sz w:val="24"/>
        </w:rPr>
      </w:pPr>
      <w:r>
        <w:rPr>
          <w:rFonts w:ascii="Arial" w:hAnsi="Arial" w:cs="Arial"/>
          <w:spacing w:val="-3"/>
          <w:sz w:val="24"/>
        </w:rPr>
        <w:t>te je, u skladu s potpisanim Ugovorima a temeljem izrađenih naloga, donio slijedeće odluke o isplatama:</w:t>
      </w:r>
      <w:r w:rsidRPr="00BD6E1B">
        <w:rPr>
          <w:rFonts w:ascii="Arial" w:hAnsi="Arial" w:cs="Arial"/>
          <w:spacing w:val="-3"/>
          <w:sz w:val="24"/>
        </w:rPr>
        <w:t xml:space="preserve"> </w:t>
      </w:r>
    </w:p>
    <w:p w:rsidR="000023F0" w:rsidRPr="0030161E" w:rsidRDefault="000023F0" w:rsidP="000023F0">
      <w:pPr>
        <w:jc w:val="right"/>
        <w:rPr>
          <w:rFonts w:ascii="Arial" w:eastAsia="Times New Roman" w:hAnsi="Arial" w:cs="Arial"/>
          <w:lang w:eastAsia="hr-HR"/>
        </w:rPr>
      </w:pPr>
    </w:p>
    <w:p w:rsidR="000023F0" w:rsidRPr="0030161E" w:rsidRDefault="000023F0" w:rsidP="000023F0">
      <w:pPr>
        <w:pStyle w:val="Normal2"/>
        <w:jc w:val="both"/>
        <w:rPr>
          <w:rFonts w:ascii="Arial" w:hAnsi="Arial" w:cs="Arial"/>
          <w:spacing w:val="-3"/>
          <w:sz w:val="24"/>
        </w:rPr>
      </w:pPr>
      <w:r w:rsidRPr="00BC3065">
        <w:rPr>
          <w:noProof/>
        </w:rPr>
        <w:lastRenderedPageBreak/>
        <w:drawing>
          <wp:inline distT="0" distB="0" distL="0" distR="0">
            <wp:extent cx="4733925" cy="1200150"/>
            <wp:effectExtent l="0" t="0" r="9525" b="0"/>
            <wp:docPr id="27" name="Slika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33925" cy="1200150"/>
                    </a:xfrm>
                    <a:prstGeom prst="rect">
                      <a:avLst/>
                    </a:prstGeom>
                    <a:noFill/>
                    <a:ln>
                      <a:noFill/>
                    </a:ln>
                  </pic:spPr>
                </pic:pic>
              </a:graphicData>
            </a:graphic>
          </wp:inline>
        </w:drawing>
      </w:r>
    </w:p>
    <w:p w:rsidR="000023F0" w:rsidRPr="0030161E" w:rsidRDefault="000023F0" w:rsidP="000023F0">
      <w:pPr>
        <w:pStyle w:val="Normal2"/>
        <w:rPr>
          <w:rFonts w:ascii="Arial" w:hAnsi="Arial"/>
          <w:spacing w:val="-3"/>
          <w:sz w:val="24"/>
        </w:rPr>
      </w:pPr>
    </w:p>
    <w:p w:rsidR="000023F0" w:rsidRPr="0030161E" w:rsidRDefault="000023F0" w:rsidP="000023F0">
      <w:pPr>
        <w:pStyle w:val="Normal2"/>
        <w:rPr>
          <w:rFonts w:ascii="Arial" w:hAnsi="Arial"/>
          <w:spacing w:val="-3"/>
          <w:sz w:val="24"/>
        </w:rPr>
      </w:pPr>
      <w:r w:rsidRPr="0030161E">
        <w:rPr>
          <w:rFonts w:ascii="Arial" w:hAnsi="Arial"/>
          <w:spacing w:val="-3"/>
          <w:sz w:val="24"/>
        </w:rPr>
        <w:t>Sredstva rezerve, temeljem pojedinačnih molbi udruga, a na osnovi Mišljenja Povjerenstva za izravnu dodjelu financijskih sredstava udrugama /organizacijama civilnog društva, raspoređena su na temelju Zaključaka gradonačelnika sljedećim udrugama:</w:t>
      </w:r>
    </w:p>
    <w:p w:rsidR="000023F0" w:rsidRPr="0030161E" w:rsidRDefault="000023F0" w:rsidP="000023F0">
      <w:pPr>
        <w:pStyle w:val="Normal2"/>
        <w:rPr>
          <w:rFonts w:ascii="Arial" w:hAnsi="Arial"/>
          <w:spacing w:val="-3"/>
          <w:sz w:val="24"/>
        </w:rPr>
      </w:pPr>
      <w:r w:rsidRPr="00BC3065">
        <w:rPr>
          <w:noProof/>
        </w:rPr>
        <w:drawing>
          <wp:inline distT="0" distB="0" distL="0" distR="0">
            <wp:extent cx="5972175" cy="2695575"/>
            <wp:effectExtent l="0" t="0" r="9525" b="9525"/>
            <wp:docPr id="26" name="Slika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72175" cy="2695575"/>
                    </a:xfrm>
                    <a:prstGeom prst="rect">
                      <a:avLst/>
                    </a:prstGeom>
                    <a:noFill/>
                    <a:ln>
                      <a:noFill/>
                    </a:ln>
                  </pic:spPr>
                </pic:pic>
              </a:graphicData>
            </a:graphic>
          </wp:inline>
        </w:drawing>
      </w:r>
    </w:p>
    <w:p w:rsidR="000023F0" w:rsidRDefault="000023F0" w:rsidP="000023F0">
      <w:pPr>
        <w:pStyle w:val="Normal2"/>
        <w:ind w:left="-180"/>
        <w:jc w:val="both"/>
        <w:rPr>
          <w:rFonts w:ascii="Arial" w:hAnsi="Arial" w:cs="Arial"/>
          <w:spacing w:val="-3"/>
          <w:sz w:val="24"/>
        </w:rPr>
      </w:pPr>
    </w:p>
    <w:p w:rsidR="000023F0" w:rsidRPr="0030161E" w:rsidRDefault="000023F0" w:rsidP="000023F0">
      <w:pPr>
        <w:pStyle w:val="Normal2"/>
        <w:ind w:left="-180"/>
        <w:jc w:val="both"/>
        <w:rPr>
          <w:rFonts w:ascii="Arial" w:hAnsi="Arial" w:cs="Arial"/>
          <w:spacing w:val="-3"/>
          <w:sz w:val="24"/>
        </w:rPr>
      </w:pPr>
      <w:r w:rsidRPr="0030161E">
        <w:rPr>
          <w:rFonts w:ascii="Arial" w:hAnsi="Arial" w:cs="Arial"/>
          <w:spacing w:val="-3"/>
          <w:sz w:val="24"/>
        </w:rPr>
        <w:t>Sredstva za razdoblje 7-12.mjesec 201</w:t>
      </w:r>
      <w:r>
        <w:rPr>
          <w:rFonts w:ascii="Arial" w:hAnsi="Arial" w:cs="Arial"/>
          <w:spacing w:val="-3"/>
          <w:sz w:val="24"/>
        </w:rPr>
        <w:t>7</w:t>
      </w:r>
      <w:r w:rsidRPr="0030161E">
        <w:rPr>
          <w:rFonts w:ascii="Arial" w:hAnsi="Arial" w:cs="Arial"/>
          <w:spacing w:val="-3"/>
          <w:sz w:val="24"/>
        </w:rPr>
        <w:t xml:space="preserve">. (2.dio)  raspoređena su udrugama, temeljem Zaključka gradonačelnika, u okviru planiranih </w:t>
      </w:r>
      <w:r>
        <w:rPr>
          <w:rFonts w:ascii="Arial" w:hAnsi="Arial" w:cs="Arial"/>
          <w:spacing w:val="-3"/>
          <w:sz w:val="24"/>
        </w:rPr>
        <w:t xml:space="preserve">sredstava </w:t>
      </w:r>
      <w:r w:rsidRPr="0030161E">
        <w:rPr>
          <w:rFonts w:ascii="Arial" w:hAnsi="Arial" w:cs="Arial"/>
          <w:spacing w:val="-3"/>
          <w:sz w:val="24"/>
        </w:rPr>
        <w:t>Proračunom Grada Ivanić-Grada za 201</w:t>
      </w:r>
      <w:r>
        <w:rPr>
          <w:rFonts w:ascii="Arial" w:hAnsi="Arial" w:cs="Arial"/>
          <w:spacing w:val="-3"/>
          <w:sz w:val="24"/>
        </w:rPr>
        <w:t>7</w:t>
      </w:r>
      <w:r w:rsidRPr="0030161E">
        <w:rPr>
          <w:rFonts w:ascii="Arial" w:hAnsi="Arial" w:cs="Arial"/>
          <w:spacing w:val="-3"/>
          <w:sz w:val="24"/>
        </w:rPr>
        <w:t xml:space="preserve"> godinu. </w:t>
      </w:r>
    </w:p>
    <w:p w:rsidR="000023F0" w:rsidRPr="0030161E" w:rsidRDefault="000023F0" w:rsidP="000023F0">
      <w:pPr>
        <w:pStyle w:val="Normal2"/>
        <w:ind w:left="-180"/>
        <w:jc w:val="both"/>
        <w:rPr>
          <w:rFonts w:ascii="Arial" w:hAnsi="Arial" w:cs="Arial"/>
          <w:spacing w:val="-3"/>
          <w:sz w:val="24"/>
        </w:rPr>
      </w:pPr>
    </w:p>
    <w:p w:rsidR="000023F0" w:rsidRPr="00433BD3" w:rsidRDefault="00433BD3" w:rsidP="000023F0">
      <w:pPr>
        <w:rPr>
          <w:rFonts w:ascii="Arial" w:hAnsi="Arial" w:cs="Arial"/>
          <w:b/>
          <w:color w:val="000000"/>
          <w:lang w:eastAsia="hr-HR"/>
        </w:rPr>
      </w:pPr>
      <w:r>
        <w:rPr>
          <w:rFonts w:ascii="Arial" w:hAnsi="Arial" w:cs="Arial"/>
          <w:b/>
          <w:color w:val="000000"/>
          <w:lang w:eastAsia="hr-HR"/>
        </w:rPr>
        <w:t xml:space="preserve">Udruge umirovljenika </w:t>
      </w:r>
    </w:p>
    <w:p w:rsidR="000023F0" w:rsidRPr="0030161E" w:rsidRDefault="000023F0" w:rsidP="000023F0">
      <w:pPr>
        <w:ind w:left="360"/>
        <w:rPr>
          <w:rFonts w:ascii="Arial" w:hAnsi="Arial" w:cs="Arial"/>
          <w:color w:val="000000"/>
          <w:lang w:eastAsia="hr-HR"/>
        </w:rPr>
      </w:pPr>
      <w:r w:rsidRPr="0030161E">
        <w:rPr>
          <w:rFonts w:ascii="Arial" w:hAnsi="Arial" w:cs="Arial"/>
          <w:color w:val="000000"/>
          <w:lang w:eastAsia="hr-HR"/>
        </w:rPr>
        <w:t>Gradska udruga umirovljenika Ivanić-Grad</w:t>
      </w:r>
    </w:p>
    <w:p w:rsidR="000023F0" w:rsidRPr="0030161E" w:rsidRDefault="000023F0" w:rsidP="00433BD3">
      <w:pPr>
        <w:ind w:left="360"/>
        <w:rPr>
          <w:rFonts w:ascii="Arial" w:hAnsi="Arial" w:cs="Arial"/>
          <w:color w:val="000000"/>
          <w:lang w:eastAsia="hr-HR"/>
        </w:rPr>
      </w:pPr>
      <w:r w:rsidRPr="0030161E">
        <w:rPr>
          <w:rFonts w:ascii="Arial" w:hAnsi="Arial" w:cs="Arial"/>
          <w:color w:val="000000"/>
          <w:lang w:eastAsia="hr-HR"/>
        </w:rPr>
        <w:t>Udruga umirovljenika i građana Treća dob</w:t>
      </w:r>
    </w:p>
    <w:p w:rsidR="000023F0" w:rsidRPr="0030161E" w:rsidRDefault="000023F0" w:rsidP="000023F0">
      <w:pPr>
        <w:pStyle w:val="Normal2"/>
        <w:ind w:left="-180" w:firstLine="720"/>
        <w:jc w:val="both"/>
        <w:rPr>
          <w:rFonts w:ascii="Arial" w:hAnsi="Arial" w:cs="Arial"/>
          <w:spacing w:val="-3"/>
          <w:sz w:val="24"/>
        </w:rPr>
      </w:pPr>
      <w:r w:rsidRPr="0030161E">
        <w:rPr>
          <w:rFonts w:ascii="Arial" w:hAnsi="Arial" w:cs="Arial"/>
          <w:spacing w:val="-3"/>
          <w:sz w:val="24"/>
        </w:rPr>
        <w:t>Sredstva za programe umirovljeničkih udruga za razdoblje 7.-12.mjesec 201</w:t>
      </w:r>
      <w:r>
        <w:rPr>
          <w:rFonts w:ascii="Arial" w:hAnsi="Arial" w:cs="Arial"/>
          <w:spacing w:val="-3"/>
          <w:sz w:val="24"/>
        </w:rPr>
        <w:t>7</w:t>
      </w:r>
      <w:r w:rsidRPr="0030161E">
        <w:rPr>
          <w:rFonts w:ascii="Arial" w:hAnsi="Arial" w:cs="Arial"/>
          <w:spacing w:val="-3"/>
          <w:sz w:val="24"/>
        </w:rPr>
        <w:t>. su raspoređena u okviru planiranih Proračunom Grada Ivanić-Grada za 201</w:t>
      </w:r>
      <w:r>
        <w:rPr>
          <w:rFonts w:ascii="Arial" w:hAnsi="Arial" w:cs="Arial"/>
          <w:spacing w:val="-3"/>
          <w:sz w:val="24"/>
        </w:rPr>
        <w:t>7</w:t>
      </w:r>
      <w:r w:rsidRPr="0030161E">
        <w:rPr>
          <w:rFonts w:ascii="Arial" w:hAnsi="Arial" w:cs="Arial"/>
          <w:spacing w:val="-3"/>
          <w:sz w:val="24"/>
        </w:rPr>
        <w:t xml:space="preserve"> godinu a temeljem Zaključka gradonačelnika od </w:t>
      </w:r>
      <w:r>
        <w:rPr>
          <w:rFonts w:ascii="Arial" w:hAnsi="Arial" w:cs="Arial"/>
          <w:spacing w:val="-3"/>
          <w:sz w:val="24"/>
        </w:rPr>
        <w:t>22.5.2017.g.</w:t>
      </w:r>
      <w:r w:rsidRPr="0030161E">
        <w:rPr>
          <w:rFonts w:ascii="Arial" w:hAnsi="Arial" w:cs="Arial"/>
          <w:spacing w:val="-3"/>
          <w:sz w:val="24"/>
        </w:rPr>
        <w:t>donesene su odluke o isplatama:</w:t>
      </w:r>
    </w:p>
    <w:p w:rsidR="000023F0" w:rsidRDefault="000023F0" w:rsidP="000023F0">
      <w:pPr>
        <w:pStyle w:val="Normal2"/>
        <w:jc w:val="both"/>
        <w:rPr>
          <w:rFonts w:ascii="Arial" w:hAnsi="Arial" w:cs="Arial"/>
          <w:spacing w:val="-3"/>
          <w:sz w:val="24"/>
        </w:rPr>
      </w:pPr>
      <w:r w:rsidRPr="00BC3065">
        <w:rPr>
          <w:noProof/>
        </w:rPr>
        <w:drawing>
          <wp:inline distT="0" distB="0" distL="0" distR="0">
            <wp:extent cx="5572125" cy="609600"/>
            <wp:effectExtent l="0" t="0" r="9525" b="0"/>
            <wp:docPr id="25" name="Slika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72125" cy="609600"/>
                    </a:xfrm>
                    <a:prstGeom prst="rect">
                      <a:avLst/>
                    </a:prstGeom>
                    <a:noFill/>
                    <a:ln>
                      <a:noFill/>
                    </a:ln>
                  </pic:spPr>
                </pic:pic>
              </a:graphicData>
            </a:graphic>
          </wp:inline>
        </w:drawing>
      </w:r>
    </w:p>
    <w:p w:rsidR="000023F0" w:rsidRDefault="000023F0" w:rsidP="00433BD3">
      <w:pPr>
        <w:pStyle w:val="Normal2"/>
        <w:jc w:val="both"/>
        <w:rPr>
          <w:rFonts w:ascii="Arial" w:hAnsi="Arial" w:cs="Arial"/>
          <w:spacing w:val="-3"/>
          <w:sz w:val="24"/>
        </w:rPr>
      </w:pPr>
    </w:p>
    <w:p w:rsidR="000023F0" w:rsidRDefault="000023F0" w:rsidP="00433BD3">
      <w:pPr>
        <w:pStyle w:val="Normal2"/>
        <w:jc w:val="both"/>
        <w:rPr>
          <w:rFonts w:ascii="Arial" w:hAnsi="Arial" w:cs="Arial"/>
          <w:b/>
          <w:spacing w:val="-3"/>
          <w:sz w:val="24"/>
        </w:rPr>
      </w:pPr>
      <w:r w:rsidRPr="0017371E">
        <w:rPr>
          <w:rFonts w:ascii="Arial" w:hAnsi="Arial" w:cs="Arial"/>
          <w:b/>
          <w:spacing w:val="-3"/>
          <w:sz w:val="24"/>
        </w:rPr>
        <w:t xml:space="preserve">Udruge za </w:t>
      </w:r>
      <w:r>
        <w:rPr>
          <w:rFonts w:ascii="Arial" w:hAnsi="Arial" w:cs="Arial"/>
          <w:b/>
          <w:spacing w:val="-3"/>
          <w:sz w:val="24"/>
        </w:rPr>
        <w:t xml:space="preserve">promicanje zdravstveno-socijalnih programa </w:t>
      </w:r>
      <w:r w:rsidR="00433BD3">
        <w:rPr>
          <w:rFonts w:ascii="Arial" w:hAnsi="Arial" w:cs="Arial"/>
          <w:b/>
          <w:spacing w:val="-3"/>
          <w:sz w:val="24"/>
        </w:rPr>
        <w:t xml:space="preserve">  </w:t>
      </w:r>
    </w:p>
    <w:p w:rsidR="00433BD3" w:rsidRPr="00433BD3" w:rsidRDefault="00433BD3" w:rsidP="00433BD3">
      <w:pPr>
        <w:pStyle w:val="Normal2"/>
        <w:jc w:val="both"/>
        <w:rPr>
          <w:rFonts w:ascii="Arial" w:hAnsi="Arial" w:cs="Arial"/>
          <w:b/>
          <w:spacing w:val="-3"/>
          <w:sz w:val="24"/>
        </w:rPr>
      </w:pPr>
    </w:p>
    <w:p w:rsidR="000023F0" w:rsidRDefault="000023F0" w:rsidP="000023F0">
      <w:pPr>
        <w:ind w:left="360"/>
        <w:rPr>
          <w:rFonts w:ascii="Arial" w:hAnsi="Arial" w:cs="Arial"/>
        </w:rPr>
      </w:pPr>
      <w:r w:rsidRPr="0053446C">
        <w:rPr>
          <w:rFonts w:ascii="Arial" w:hAnsi="Arial" w:cs="Arial"/>
        </w:rPr>
        <w:t xml:space="preserve">Udruga </w:t>
      </w:r>
      <w:r>
        <w:rPr>
          <w:rFonts w:ascii="Arial" w:hAnsi="Arial" w:cs="Arial"/>
        </w:rPr>
        <w:t xml:space="preserve">roditelja djece i osoba s invaliditetom Mali </w:t>
      </w:r>
      <w:r w:rsidRPr="0053446C">
        <w:rPr>
          <w:rFonts w:ascii="Arial" w:hAnsi="Arial" w:cs="Arial"/>
        </w:rPr>
        <w:t xml:space="preserve">princ </w:t>
      </w:r>
    </w:p>
    <w:p w:rsidR="000023F0" w:rsidRPr="00BA0459" w:rsidRDefault="000023F0" w:rsidP="000023F0">
      <w:pPr>
        <w:ind w:left="360"/>
        <w:rPr>
          <w:rFonts w:ascii="Arial" w:hAnsi="Arial" w:cs="Arial"/>
        </w:rPr>
      </w:pPr>
      <w:r>
        <w:rPr>
          <w:rFonts w:ascii="Arial" w:hAnsi="Arial" w:cs="Arial"/>
        </w:rPr>
        <w:t>Klub liječenih alkoholičara Ivanić-Grad</w:t>
      </w:r>
    </w:p>
    <w:p w:rsidR="000023F0" w:rsidRDefault="000023F0" w:rsidP="000023F0">
      <w:pPr>
        <w:ind w:left="360"/>
        <w:rPr>
          <w:rFonts w:ascii="Arial" w:hAnsi="Arial" w:cs="Arial"/>
        </w:rPr>
      </w:pPr>
      <w:r>
        <w:rPr>
          <w:rFonts w:ascii="Arial" w:hAnsi="Arial" w:cs="Arial"/>
        </w:rPr>
        <w:t>Udruga slijepih Zagreb</w:t>
      </w:r>
    </w:p>
    <w:p w:rsidR="000023F0" w:rsidRDefault="000023F0" w:rsidP="000023F0">
      <w:pPr>
        <w:pStyle w:val="Normal2"/>
        <w:ind w:left="-180" w:firstLine="720"/>
        <w:jc w:val="both"/>
        <w:rPr>
          <w:rFonts w:ascii="Arial" w:hAnsi="Arial" w:cs="Arial"/>
          <w:spacing w:val="-3"/>
          <w:sz w:val="24"/>
        </w:rPr>
      </w:pPr>
      <w:r w:rsidRPr="00613163">
        <w:rPr>
          <w:rFonts w:ascii="Arial" w:hAnsi="Arial" w:cs="Arial"/>
          <w:spacing w:val="-3"/>
          <w:sz w:val="24"/>
        </w:rPr>
        <w:lastRenderedPageBreak/>
        <w:t xml:space="preserve">Sredstva </w:t>
      </w:r>
      <w:r>
        <w:rPr>
          <w:rFonts w:ascii="Arial" w:hAnsi="Arial" w:cs="Arial"/>
          <w:spacing w:val="-3"/>
          <w:sz w:val="24"/>
        </w:rPr>
        <w:t xml:space="preserve">za zdravstveno-socijalne programe udruga za razdoblje 7.-12.mjesec 2017. </w:t>
      </w:r>
      <w:r w:rsidRPr="00613163">
        <w:rPr>
          <w:rFonts w:ascii="Arial" w:hAnsi="Arial" w:cs="Arial"/>
          <w:spacing w:val="-3"/>
          <w:sz w:val="24"/>
        </w:rPr>
        <w:t>su raspoređena</w:t>
      </w:r>
      <w:r>
        <w:rPr>
          <w:rFonts w:ascii="Arial" w:hAnsi="Arial" w:cs="Arial"/>
          <w:spacing w:val="-3"/>
          <w:sz w:val="24"/>
        </w:rPr>
        <w:t xml:space="preserve"> </w:t>
      </w:r>
      <w:r w:rsidRPr="00613163">
        <w:rPr>
          <w:rFonts w:ascii="Arial" w:hAnsi="Arial" w:cs="Arial"/>
          <w:spacing w:val="-3"/>
          <w:sz w:val="24"/>
        </w:rPr>
        <w:t>u okviru planiranih Proračunom Grada Ivanić-Grada za 201</w:t>
      </w:r>
      <w:r>
        <w:rPr>
          <w:rFonts w:ascii="Arial" w:hAnsi="Arial" w:cs="Arial"/>
          <w:spacing w:val="-3"/>
          <w:sz w:val="24"/>
        </w:rPr>
        <w:t>7.</w:t>
      </w:r>
      <w:r w:rsidRPr="00613163">
        <w:rPr>
          <w:rFonts w:ascii="Arial" w:hAnsi="Arial" w:cs="Arial"/>
          <w:spacing w:val="-3"/>
          <w:sz w:val="24"/>
        </w:rPr>
        <w:t xml:space="preserve"> godinu</w:t>
      </w:r>
      <w:r>
        <w:rPr>
          <w:rFonts w:ascii="Arial" w:hAnsi="Arial" w:cs="Arial"/>
          <w:spacing w:val="-3"/>
          <w:sz w:val="24"/>
        </w:rPr>
        <w:t xml:space="preserve"> a Zaključak o raspodjeli gradonačelnik je donio 22.05.2017.g.te su donesene sljedeće odluke o isplati:</w:t>
      </w:r>
    </w:p>
    <w:p w:rsidR="000023F0" w:rsidRDefault="000023F0" w:rsidP="000023F0">
      <w:pPr>
        <w:pStyle w:val="Normal2"/>
        <w:jc w:val="both"/>
        <w:rPr>
          <w:rFonts w:ascii="Arial" w:hAnsi="Arial" w:cs="Arial"/>
          <w:spacing w:val="-3"/>
          <w:sz w:val="24"/>
        </w:rPr>
      </w:pPr>
      <w:r w:rsidRPr="00BC3065">
        <w:rPr>
          <w:noProof/>
        </w:rPr>
        <w:drawing>
          <wp:inline distT="0" distB="0" distL="0" distR="0">
            <wp:extent cx="4314825" cy="800100"/>
            <wp:effectExtent l="0" t="0" r="9525" b="0"/>
            <wp:docPr id="24" name="Slika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314825" cy="800100"/>
                    </a:xfrm>
                    <a:prstGeom prst="rect">
                      <a:avLst/>
                    </a:prstGeom>
                    <a:noFill/>
                    <a:ln>
                      <a:noFill/>
                    </a:ln>
                  </pic:spPr>
                </pic:pic>
              </a:graphicData>
            </a:graphic>
          </wp:inline>
        </w:drawing>
      </w:r>
    </w:p>
    <w:p w:rsidR="000023F0" w:rsidRDefault="000023F0" w:rsidP="000023F0">
      <w:pPr>
        <w:pStyle w:val="Normal2"/>
        <w:rPr>
          <w:rFonts w:ascii="Arial" w:hAnsi="Arial"/>
          <w:b/>
          <w:spacing w:val="-3"/>
          <w:sz w:val="24"/>
        </w:rPr>
      </w:pPr>
    </w:p>
    <w:p w:rsidR="000023F0" w:rsidRPr="0030161E" w:rsidRDefault="000023F0" w:rsidP="000023F0">
      <w:pPr>
        <w:rPr>
          <w:rFonts w:ascii="Arial" w:hAnsi="Arial" w:cs="Arial"/>
          <w:b/>
          <w:color w:val="000000"/>
          <w:lang w:eastAsia="hr-HR"/>
        </w:rPr>
      </w:pPr>
      <w:r>
        <w:rPr>
          <w:rFonts w:ascii="Arial" w:hAnsi="Arial" w:cs="Arial"/>
          <w:b/>
          <w:color w:val="000000"/>
          <w:lang w:eastAsia="hr-HR"/>
        </w:rPr>
        <w:t>GRADSKO DRUŠTVO CRVENOG KR</w:t>
      </w:r>
      <w:r w:rsidR="00433BD3">
        <w:rPr>
          <w:rFonts w:ascii="Arial" w:hAnsi="Arial" w:cs="Arial"/>
          <w:b/>
          <w:color w:val="000000"/>
          <w:lang w:eastAsia="hr-HR"/>
        </w:rPr>
        <w:t>IŽA IVANIĆ-GRAD</w:t>
      </w:r>
    </w:p>
    <w:p w:rsidR="000023F0" w:rsidRPr="0030161E" w:rsidRDefault="000023F0" w:rsidP="00433BD3">
      <w:pPr>
        <w:jc w:val="both"/>
        <w:rPr>
          <w:rFonts w:ascii="Arial" w:hAnsi="Arial" w:cs="Arial"/>
          <w:color w:val="000000"/>
          <w:lang w:eastAsia="hr-HR"/>
        </w:rPr>
      </w:pPr>
      <w:r w:rsidRPr="0030161E">
        <w:rPr>
          <w:rFonts w:ascii="Arial" w:hAnsi="Arial" w:cs="Arial"/>
          <w:color w:val="000000"/>
          <w:lang w:eastAsia="hr-HR"/>
        </w:rPr>
        <w:t>Temeljem Proračuna Grada  Ivanić-Grada za 201</w:t>
      </w:r>
      <w:r>
        <w:rPr>
          <w:rFonts w:ascii="Arial" w:hAnsi="Arial" w:cs="Arial"/>
          <w:color w:val="000000"/>
          <w:lang w:eastAsia="hr-HR"/>
        </w:rPr>
        <w:t>7</w:t>
      </w:r>
      <w:r w:rsidRPr="0030161E">
        <w:rPr>
          <w:rFonts w:ascii="Arial" w:hAnsi="Arial" w:cs="Arial"/>
          <w:color w:val="000000"/>
          <w:lang w:eastAsia="hr-HR"/>
        </w:rPr>
        <w:t xml:space="preserve">. pripremljen je i gradonačelnik je </w:t>
      </w:r>
      <w:r w:rsidR="00433BD3">
        <w:rPr>
          <w:rFonts w:ascii="Arial" w:hAnsi="Arial" w:cs="Arial"/>
          <w:color w:val="000000"/>
          <w:lang w:eastAsia="hr-HR"/>
        </w:rPr>
        <w:t>31.1.2017.</w:t>
      </w:r>
      <w:r w:rsidRPr="0030161E">
        <w:rPr>
          <w:rFonts w:ascii="Arial" w:hAnsi="Arial" w:cs="Arial"/>
          <w:color w:val="000000"/>
          <w:lang w:eastAsia="hr-HR"/>
        </w:rPr>
        <w:t xml:space="preserve"> donio Zaključak raspodjeli sredstava Gradskom društvu Crvenog križa Ivanić-Grad u 201</w:t>
      </w:r>
      <w:r>
        <w:rPr>
          <w:rFonts w:ascii="Arial" w:hAnsi="Arial" w:cs="Arial"/>
          <w:color w:val="000000"/>
          <w:lang w:eastAsia="hr-HR"/>
        </w:rPr>
        <w:t>7</w:t>
      </w:r>
      <w:r w:rsidRPr="0030161E">
        <w:rPr>
          <w:rFonts w:ascii="Arial" w:hAnsi="Arial" w:cs="Arial"/>
          <w:color w:val="000000"/>
          <w:lang w:eastAsia="hr-HR"/>
        </w:rPr>
        <w:t>. godini.</w:t>
      </w:r>
    </w:p>
    <w:p w:rsidR="000023F0" w:rsidRDefault="000023F0" w:rsidP="000023F0">
      <w:pPr>
        <w:pStyle w:val="Normal2"/>
        <w:jc w:val="both"/>
        <w:rPr>
          <w:rFonts w:ascii="Arial" w:hAnsi="Arial" w:cs="Arial"/>
          <w:spacing w:val="-3"/>
          <w:sz w:val="24"/>
        </w:rPr>
      </w:pPr>
      <w:r w:rsidRPr="0030161E">
        <w:rPr>
          <w:rFonts w:ascii="Arial" w:hAnsi="Arial" w:cs="Arial"/>
          <w:color w:val="000000"/>
          <w:sz w:val="24"/>
          <w:szCs w:val="24"/>
        </w:rPr>
        <w:t>Temeljem Proračuna Grada  Ivanić-Grada za 201</w:t>
      </w:r>
      <w:r>
        <w:rPr>
          <w:rFonts w:ascii="Arial" w:hAnsi="Arial" w:cs="Arial"/>
          <w:color w:val="000000"/>
          <w:sz w:val="24"/>
          <w:szCs w:val="24"/>
        </w:rPr>
        <w:t>7</w:t>
      </w:r>
      <w:r w:rsidRPr="0030161E">
        <w:rPr>
          <w:rFonts w:ascii="Arial" w:hAnsi="Arial" w:cs="Arial"/>
          <w:color w:val="000000"/>
          <w:sz w:val="24"/>
          <w:szCs w:val="24"/>
        </w:rPr>
        <w:t>., spomenutog Zaključka i potpisanih Sporazuma s GDCK Grada Ivanić-Grada za 201</w:t>
      </w:r>
      <w:r>
        <w:rPr>
          <w:rFonts w:ascii="Arial" w:hAnsi="Arial" w:cs="Arial"/>
          <w:color w:val="000000"/>
          <w:sz w:val="24"/>
          <w:szCs w:val="24"/>
        </w:rPr>
        <w:t>7</w:t>
      </w:r>
      <w:r w:rsidR="00433BD3">
        <w:rPr>
          <w:rFonts w:ascii="Arial" w:hAnsi="Arial" w:cs="Arial"/>
          <w:color w:val="000000"/>
          <w:sz w:val="24"/>
          <w:szCs w:val="24"/>
        </w:rPr>
        <w:t>.</w:t>
      </w:r>
      <w:r w:rsidRPr="0030161E">
        <w:rPr>
          <w:rFonts w:ascii="Arial" w:hAnsi="Arial" w:cs="Arial"/>
          <w:color w:val="000000"/>
          <w:sz w:val="24"/>
          <w:szCs w:val="24"/>
        </w:rPr>
        <w:t>, pripremljen</w:t>
      </w:r>
      <w:r w:rsidRPr="0030161E">
        <w:rPr>
          <w:rFonts w:ascii="Arial" w:hAnsi="Arial" w:cs="Arial"/>
          <w:spacing w:val="-3"/>
          <w:sz w:val="24"/>
        </w:rPr>
        <w:t xml:space="preserve">e su i </w:t>
      </w:r>
      <w:r>
        <w:rPr>
          <w:rFonts w:ascii="Arial" w:hAnsi="Arial" w:cs="Arial"/>
          <w:spacing w:val="-3"/>
          <w:sz w:val="24"/>
        </w:rPr>
        <w:t>g</w:t>
      </w:r>
      <w:r w:rsidRPr="0030161E">
        <w:rPr>
          <w:rFonts w:ascii="Arial" w:hAnsi="Arial" w:cs="Arial"/>
          <w:spacing w:val="-3"/>
          <w:sz w:val="24"/>
        </w:rPr>
        <w:t>radonačelnik je donio slijedeće Odluke o mjesečnim dotacijama GDCK Ivanić-Grad za financiranje javnih ovlasti,</w:t>
      </w:r>
      <w:r>
        <w:rPr>
          <w:rFonts w:ascii="Arial" w:hAnsi="Arial" w:cs="Arial"/>
          <w:spacing w:val="-3"/>
          <w:sz w:val="24"/>
        </w:rPr>
        <w:t xml:space="preserve"> </w:t>
      </w:r>
      <w:r w:rsidRPr="0030161E">
        <w:rPr>
          <w:rFonts w:ascii="Arial" w:hAnsi="Arial" w:cs="Arial"/>
          <w:spacing w:val="-3"/>
          <w:sz w:val="24"/>
        </w:rPr>
        <w:t>službe traženja i posebne namjene-programe GDCK</w:t>
      </w:r>
      <w:r>
        <w:rPr>
          <w:rFonts w:ascii="Arial" w:hAnsi="Arial" w:cs="Arial"/>
          <w:spacing w:val="-3"/>
          <w:sz w:val="24"/>
        </w:rPr>
        <w:t xml:space="preserve"> </w:t>
      </w:r>
      <w:r w:rsidRPr="0030161E">
        <w:rPr>
          <w:rFonts w:ascii="Arial" w:hAnsi="Arial" w:cs="Arial"/>
          <w:spacing w:val="-3"/>
          <w:sz w:val="24"/>
        </w:rPr>
        <w:t>(socijalno-zdravstvene programe, programe Kluba mladeži HCK „Dabar“, Kluba osoba s dijabetesom „Za bolji život“, Kluba osoba s invaliditetom „Duga“ te za rea</w:t>
      </w:r>
      <w:r w:rsidR="00433BD3">
        <w:rPr>
          <w:rFonts w:ascii="Arial" w:hAnsi="Arial" w:cs="Arial"/>
          <w:spacing w:val="-3"/>
          <w:sz w:val="24"/>
        </w:rPr>
        <w:t>lizaciju programa rada logopeda „</w:t>
      </w:r>
      <w:r w:rsidRPr="0030161E">
        <w:rPr>
          <w:rFonts w:ascii="Arial" w:hAnsi="Arial" w:cs="Arial"/>
          <w:spacing w:val="-3"/>
          <w:sz w:val="24"/>
        </w:rPr>
        <w:t>Omogućimo i pružimo djeci i odraslima pomoć logopeda“:</w:t>
      </w:r>
    </w:p>
    <w:p w:rsidR="000023F0" w:rsidRPr="0030161E" w:rsidRDefault="000023F0" w:rsidP="000023F0">
      <w:pPr>
        <w:pStyle w:val="Normal2"/>
        <w:jc w:val="both"/>
        <w:rPr>
          <w:rFonts w:ascii="Arial" w:hAnsi="Arial" w:cs="Arial"/>
          <w:spacing w:val="-3"/>
          <w:sz w:val="24"/>
        </w:rPr>
      </w:pPr>
    </w:p>
    <w:p w:rsidR="000023F0" w:rsidRPr="0030161E" w:rsidRDefault="000023F0" w:rsidP="000023F0">
      <w:pPr>
        <w:pStyle w:val="Normal2"/>
        <w:jc w:val="both"/>
        <w:rPr>
          <w:noProof/>
        </w:rPr>
      </w:pPr>
      <w:r w:rsidRPr="00BC3065">
        <w:rPr>
          <w:noProof/>
        </w:rPr>
        <w:drawing>
          <wp:inline distT="0" distB="0" distL="0" distR="0">
            <wp:extent cx="5000625" cy="2362200"/>
            <wp:effectExtent l="0" t="0" r="9525" b="0"/>
            <wp:docPr id="23" name="Slika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000625" cy="2362200"/>
                    </a:xfrm>
                    <a:prstGeom prst="rect">
                      <a:avLst/>
                    </a:prstGeom>
                    <a:noFill/>
                    <a:ln>
                      <a:noFill/>
                    </a:ln>
                  </pic:spPr>
                </pic:pic>
              </a:graphicData>
            </a:graphic>
          </wp:inline>
        </w:drawing>
      </w:r>
    </w:p>
    <w:p w:rsidR="000023F0" w:rsidRPr="0030161E" w:rsidRDefault="000023F0" w:rsidP="000023F0">
      <w:pPr>
        <w:pStyle w:val="Normal2"/>
        <w:jc w:val="both"/>
        <w:rPr>
          <w:rFonts w:ascii="Arial" w:hAnsi="Arial" w:cs="Arial"/>
          <w:spacing w:val="-3"/>
        </w:rPr>
      </w:pPr>
    </w:p>
    <w:p w:rsidR="000023F0" w:rsidRDefault="000023F0" w:rsidP="000023F0">
      <w:pPr>
        <w:pStyle w:val="Normal2"/>
        <w:jc w:val="both"/>
        <w:rPr>
          <w:rFonts w:ascii="Arial" w:hAnsi="Arial" w:cs="Arial"/>
          <w:spacing w:val="-3"/>
          <w:sz w:val="24"/>
          <w:szCs w:val="24"/>
        </w:rPr>
      </w:pPr>
      <w:r w:rsidRPr="0030161E">
        <w:rPr>
          <w:rFonts w:ascii="Arial" w:hAnsi="Arial" w:cs="Arial"/>
          <w:spacing w:val="-3"/>
          <w:sz w:val="24"/>
          <w:szCs w:val="24"/>
        </w:rPr>
        <w:t xml:space="preserve">Također, pripremljena je i </w:t>
      </w:r>
      <w:r>
        <w:rPr>
          <w:rFonts w:ascii="Arial" w:hAnsi="Arial" w:cs="Arial"/>
          <w:spacing w:val="-3"/>
          <w:sz w:val="24"/>
          <w:szCs w:val="24"/>
        </w:rPr>
        <w:t>g</w:t>
      </w:r>
      <w:r w:rsidRPr="0030161E">
        <w:rPr>
          <w:rFonts w:ascii="Arial" w:hAnsi="Arial" w:cs="Arial"/>
          <w:spacing w:val="-3"/>
          <w:sz w:val="24"/>
          <w:szCs w:val="24"/>
        </w:rPr>
        <w:t>radonačelnik je donio, temeljem potpisanog Sporazuma, odluk</w:t>
      </w:r>
      <w:r>
        <w:rPr>
          <w:rFonts w:ascii="Arial" w:hAnsi="Arial" w:cs="Arial"/>
          <w:spacing w:val="-3"/>
          <w:sz w:val="24"/>
          <w:szCs w:val="24"/>
        </w:rPr>
        <w:t>e</w:t>
      </w:r>
      <w:r w:rsidRPr="0030161E">
        <w:rPr>
          <w:rFonts w:ascii="Arial" w:hAnsi="Arial" w:cs="Arial"/>
          <w:spacing w:val="-3"/>
          <w:sz w:val="24"/>
          <w:szCs w:val="24"/>
        </w:rPr>
        <w:t xml:space="preserve"> vezan</w:t>
      </w:r>
      <w:r>
        <w:rPr>
          <w:rFonts w:ascii="Arial" w:hAnsi="Arial" w:cs="Arial"/>
          <w:spacing w:val="-3"/>
          <w:sz w:val="24"/>
          <w:szCs w:val="24"/>
        </w:rPr>
        <w:t>e</w:t>
      </w:r>
      <w:r w:rsidRPr="0030161E">
        <w:rPr>
          <w:rFonts w:ascii="Arial" w:hAnsi="Arial" w:cs="Arial"/>
          <w:spacing w:val="-3"/>
          <w:sz w:val="24"/>
          <w:szCs w:val="24"/>
        </w:rPr>
        <w:t xml:space="preserve"> za darivanje socijalno ugroženih poklon paketima povodom</w:t>
      </w:r>
      <w:r>
        <w:rPr>
          <w:rFonts w:ascii="Arial" w:hAnsi="Arial" w:cs="Arial"/>
          <w:spacing w:val="-3"/>
          <w:sz w:val="24"/>
          <w:szCs w:val="24"/>
        </w:rPr>
        <w:t xml:space="preserve"> </w:t>
      </w:r>
      <w:r w:rsidRPr="0030161E">
        <w:rPr>
          <w:rFonts w:ascii="Arial" w:hAnsi="Arial" w:cs="Arial"/>
          <w:spacing w:val="-3"/>
          <w:sz w:val="24"/>
          <w:szCs w:val="24"/>
        </w:rPr>
        <w:t>Dana starijih osoba i Božića 201</w:t>
      </w:r>
      <w:r>
        <w:rPr>
          <w:rFonts w:ascii="Arial" w:hAnsi="Arial" w:cs="Arial"/>
          <w:spacing w:val="-3"/>
          <w:sz w:val="24"/>
          <w:szCs w:val="24"/>
        </w:rPr>
        <w:t>7</w:t>
      </w:r>
      <w:r w:rsidRPr="0030161E">
        <w:rPr>
          <w:rFonts w:ascii="Arial" w:hAnsi="Arial" w:cs="Arial"/>
          <w:spacing w:val="-3"/>
          <w:sz w:val="24"/>
          <w:szCs w:val="24"/>
        </w:rPr>
        <w:t>.</w:t>
      </w:r>
      <w:r>
        <w:rPr>
          <w:rFonts w:ascii="Arial" w:hAnsi="Arial" w:cs="Arial"/>
          <w:spacing w:val="-3"/>
          <w:sz w:val="24"/>
          <w:szCs w:val="24"/>
        </w:rPr>
        <w:t>:</w:t>
      </w:r>
    </w:p>
    <w:p w:rsidR="000023F0" w:rsidRDefault="000023F0" w:rsidP="000023F0">
      <w:pPr>
        <w:pStyle w:val="Normal2"/>
        <w:jc w:val="both"/>
        <w:rPr>
          <w:rFonts w:ascii="Arial" w:hAnsi="Arial" w:cs="Arial"/>
          <w:spacing w:val="-3"/>
          <w:sz w:val="24"/>
          <w:szCs w:val="24"/>
        </w:rPr>
      </w:pPr>
      <w:r w:rsidRPr="00BC3065">
        <w:rPr>
          <w:noProof/>
        </w:rPr>
        <w:drawing>
          <wp:inline distT="0" distB="0" distL="0" distR="0">
            <wp:extent cx="3771900" cy="219075"/>
            <wp:effectExtent l="0" t="0" r="0" b="9525"/>
            <wp:docPr id="22" name="Slik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771900" cy="219075"/>
                    </a:xfrm>
                    <a:prstGeom prst="rect">
                      <a:avLst/>
                    </a:prstGeom>
                    <a:noFill/>
                    <a:ln>
                      <a:noFill/>
                    </a:ln>
                  </pic:spPr>
                </pic:pic>
              </a:graphicData>
            </a:graphic>
          </wp:inline>
        </w:drawing>
      </w:r>
    </w:p>
    <w:p w:rsidR="00457918" w:rsidRDefault="000023F0" w:rsidP="000023F0">
      <w:pPr>
        <w:pStyle w:val="Normal2"/>
        <w:jc w:val="both"/>
        <w:rPr>
          <w:rFonts w:ascii="Arial" w:hAnsi="Arial" w:cs="Arial"/>
          <w:spacing w:val="-3"/>
          <w:sz w:val="24"/>
          <w:szCs w:val="24"/>
        </w:rPr>
      </w:pPr>
      <w:r w:rsidRPr="00BC3065">
        <w:rPr>
          <w:noProof/>
        </w:rPr>
        <w:drawing>
          <wp:inline distT="0" distB="0" distL="0" distR="0">
            <wp:extent cx="4143375" cy="190500"/>
            <wp:effectExtent l="0" t="0" r="9525" b="0"/>
            <wp:docPr id="21" name="Slik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143375" cy="190500"/>
                    </a:xfrm>
                    <a:prstGeom prst="rect">
                      <a:avLst/>
                    </a:prstGeom>
                    <a:noFill/>
                    <a:ln>
                      <a:noFill/>
                    </a:ln>
                  </pic:spPr>
                </pic:pic>
              </a:graphicData>
            </a:graphic>
          </wp:inline>
        </w:drawing>
      </w:r>
    </w:p>
    <w:p w:rsidR="00457918" w:rsidRDefault="00457918" w:rsidP="000023F0">
      <w:pPr>
        <w:pStyle w:val="Normal2"/>
        <w:jc w:val="both"/>
        <w:rPr>
          <w:rFonts w:ascii="Arial" w:hAnsi="Arial" w:cs="Arial"/>
          <w:spacing w:val="-3"/>
          <w:sz w:val="24"/>
          <w:szCs w:val="24"/>
        </w:rPr>
      </w:pPr>
    </w:p>
    <w:p w:rsidR="000023F0" w:rsidRPr="0030161E" w:rsidRDefault="000023F0" w:rsidP="000023F0">
      <w:pPr>
        <w:pStyle w:val="Normal2"/>
        <w:jc w:val="both"/>
        <w:rPr>
          <w:rFonts w:ascii="Arial" w:hAnsi="Arial" w:cs="Arial"/>
          <w:spacing w:val="-3"/>
          <w:sz w:val="24"/>
          <w:szCs w:val="24"/>
        </w:rPr>
      </w:pPr>
      <w:r w:rsidRPr="0030161E">
        <w:rPr>
          <w:rFonts w:ascii="Arial" w:hAnsi="Arial" w:cs="Arial"/>
          <w:spacing w:val="-3"/>
          <w:sz w:val="24"/>
          <w:szCs w:val="24"/>
        </w:rPr>
        <w:t xml:space="preserve">Raspodjelu paketa izvršilo je GDCK Ivanić-Grad </w:t>
      </w:r>
    </w:p>
    <w:p w:rsidR="000023F0" w:rsidRDefault="000023F0" w:rsidP="000023F0">
      <w:pPr>
        <w:pStyle w:val="Normal2"/>
        <w:rPr>
          <w:rFonts w:ascii="Arial" w:hAnsi="Arial"/>
          <w:b/>
          <w:spacing w:val="-3"/>
          <w:sz w:val="24"/>
        </w:rPr>
      </w:pPr>
    </w:p>
    <w:p w:rsidR="000023F0" w:rsidRDefault="000023F0" w:rsidP="000023F0">
      <w:pPr>
        <w:pStyle w:val="Normal2"/>
        <w:rPr>
          <w:rFonts w:ascii="Arial" w:hAnsi="Arial"/>
          <w:b/>
          <w:spacing w:val="-3"/>
          <w:sz w:val="24"/>
        </w:rPr>
      </w:pPr>
    </w:p>
    <w:p w:rsidR="000023F0" w:rsidRDefault="000023F0" w:rsidP="000023F0">
      <w:pPr>
        <w:pStyle w:val="Normal2"/>
        <w:rPr>
          <w:rFonts w:ascii="Arial" w:hAnsi="Arial"/>
          <w:b/>
          <w:spacing w:val="-3"/>
          <w:sz w:val="24"/>
        </w:rPr>
      </w:pPr>
    </w:p>
    <w:p w:rsidR="000023F0" w:rsidRDefault="000023F0" w:rsidP="000023F0">
      <w:pPr>
        <w:pStyle w:val="Normal2"/>
        <w:rPr>
          <w:rFonts w:ascii="Arial" w:hAnsi="Arial"/>
          <w:b/>
          <w:spacing w:val="-3"/>
          <w:sz w:val="24"/>
        </w:rPr>
      </w:pPr>
    </w:p>
    <w:p w:rsidR="00457918" w:rsidRDefault="00457918" w:rsidP="000023F0">
      <w:pPr>
        <w:pStyle w:val="Normal2"/>
        <w:rPr>
          <w:rFonts w:ascii="Arial" w:hAnsi="Arial"/>
          <w:b/>
          <w:spacing w:val="-3"/>
          <w:sz w:val="24"/>
        </w:rPr>
      </w:pPr>
    </w:p>
    <w:p w:rsidR="000023F0" w:rsidRDefault="000023F0" w:rsidP="000023F0">
      <w:pPr>
        <w:pStyle w:val="Normal2"/>
        <w:rPr>
          <w:rFonts w:ascii="Arial" w:hAnsi="Arial"/>
          <w:b/>
          <w:spacing w:val="-3"/>
          <w:sz w:val="24"/>
        </w:rPr>
      </w:pPr>
    </w:p>
    <w:p w:rsidR="000023F0" w:rsidRPr="00764678" w:rsidRDefault="000023F0" w:rsidP="000023F0">
      <w:pPr>
        <w:pStyle w:val="Normal2"/>
        <w:rPr>
          <w:rFonts w:ascii="Arial" w:hAnsi="Arial"/>
          <w:spacing w:val="-3"/>
          <w:sz w:val="24"/>
        </w:rPr>
      </w:pPr>
      <w:r w:rsidRPr="00EB6C6A">
        <w:rPr>
          <w:rFonts w:ascii="Arial" w:hAnsi="Arial"/>
          <w:b/>
          <w:spacing w:val="-3"/>
          <w:sz w:val="24"/>
        </w:rPr>
        <w:lastRenderedPageBreak/>
        <w:t>JAVNE POTREBE U SPORTU</w:t>
      </w:r>
      <w:r>
        <w:rPr>
          <w:rFonts w:ascii="Arial" w:hAnsi="Arial"/>
          <w:b/>
          <w:spacing w:val="-3"/>
          <w:sz w:val="24"/>
        </w:rPr>
        <w:t xml:space="preserve"> </w:t>
      </w:r>
    </w:p>
    <w:p w:rsidR="000023F0" w:rsidRDefault="000023F0" w:rsidP="000023F0">
      <w:pPr>
        <w:pStyle w:val="Normal2"/>
        <w:jc w:val="both"/>
        <w:rPr>
          <w:rFonts w:ascii="Arial" w:hAnsi="Arial" w:cs="Arial"/>
          <w:spacing w:val="-3"/>
          <w:sz w:val="24"/>
        </w:rPr>
      </w:pPr>
      <w:r>
        <w:rPr>
          <w:rFonts w:ascii="Arial" w:hAnsi="Arial" w:cs="Arial"/>
          <w:spacing w:val="-3"/>
          <w:sz w:val="24"/>
        </w:rPr>
        <w:t>Temeljem Proraču</w:t>
      </w:r>
      <w:r w:rsidR="00457918">
        <w:rPr>
          <w:rFonts w:ascii="Arial" w:hAnsi="Arial" w:cs="Arial"/>
          <w:spacing w:val="-3"/>
          <w:sz w:val="24"/>
        </w:rPr>
        <w:t>na Grada Ivanić-Grada za 2017.</w:t>
      </w:r>
      <w:r>
        <w:rPr>
          <w:rFonts w:ascii="Arial" w:hAnsi="Arial" w:cs="Arial"/>
          <w:spacing w:val="-3"/>
          <w:sz w:val="24"/>
        </w:rPr>
        <w:t xml:space="preserve"> i Programa </w:t>
      </w:r>
      <w:r w:rsidRPr="00353929">
        <w:rPr>
          <w:rFonts w:ascii="Arial" w:hAnsi="Arial" w:cs="Arial"/>
          <w:spacing w:val="-3"/>
          <w:sz w:val="24"/>
          <w:szCs w:val="24"/>
        </w:rPr>
        <w:t>javnih potreba u sportu na području Grada Ivanić-Grada</w:t>
      </w:r>
      <w:r>
        <w:rPr>
          <w:rFonts w:ascii="Arial" w:hAnsi="Arial" w:cs="Arial"/>
          <w:spacing w:val="-3"/>
          <w:sz w:val="24"/>
          <w:szCs w:val="24"/>
        </w:rPr>
        <w:t xml:space="preserve"> </w:t>
      </w:r>
      <w:r w:rsidRPr="00353929">
        <w:rPr>
          <w:rFonts w:ascii="Arial" w:hAnsi="Arial" w:cs="Arial"/>
          <w:spacing w:val="-3"/>
          <w:sz w:val="24"/>
          <w:szCs w:val="24"/>
        </w:rPr>
        <w:t>za 2017.</w:t>
      </w:r>
      <w:r>
        <w:rPr>
          <w:rFonts w:ascii="Arial" w:hAnsi="Arial" w:cs="Arial"/>
          <w:spacing w:val="-3"/>
          <w:sz w:val="24"/>
          <w:szCs w:val="24"/>
        </w:rPr>
        <w:t>g</w:t>
      </w:r>
      <w:r w:rsidRPr="00353929">
        <w:rPr>
          <w:rFonts w:ascii="Arial" w:hAnsi="Arial" w:cs="Arial"/>
          <w:spacing w:val="-3"/>
          <w:sz w:val="24"/>
          <w:szCs w:val="24"/>
        </w:rPr>
        <w:t>odinu</w:t>
      </w:r>
      <w:r>
        <w:rPr>
          <w:rFonts w:ascii="Arial" w:hAnsi="Arial" w:cs="Arial"/>
          <w:spacing w:val="-3"/>
          <w:sz w:val="24"/>
          <w:szCs w:val="24"/>
        </w:rPr>
        <w:t xml:space="preserve"> </w:t>
      </w:r>
      <w:r>
        <w:rPr>
          <w:rFonts w:ascii="Arial" w:hAnsi="Arial" w:cs="Arial"/>
          <w:spacing w:val="-3"/>
          <w:sz w:val="24"/>
        </w:rPr>
        <w:t>pripremljene su i gradonačelnik je donio sljedeće Odluke o dotacijama GZSU:</w:t>
      </w:r>
    </w:p>
    <w:p w:rsidR="000023F0" w:rsidRDefault="000023F0" w:rsidP="000023F0">
      <w:pPr>
        <w:pStyle w:val="Normal2"/>
        <w:jc w:val="both"/>
        <w:rPr>
          <w:noProof/>
        </w:rPr>
      </w:pPr>
    </w:p>
    <w:p w:rsidR="000023F0" w:rsidRDefault="000023F0" w:rsidP="000023F0">
      <w:pPr>
        <w:pStyle w:val="Normal2"/>
        <w:jc w:val="both"/>
        <w:rPr>
          <w:rFonts w:ascii="Arial" w:hAnsi="Arial" w:cs="Arial"/>
          <w:spacing w:val="-3"/>
          <w:sz w:val="24"/>
        </w:rPr>
      </w:pPr>
      <w:r w:rsidRPr="00BC3065">
        <w:rPr>
          <w:noProof/>
        </w:rPr>
        <w:drawing>
          <wp:inline distT="0" distB="0" distL="0" distR="0">
            <wp:extent cx="5972175" cy="1352550"/>
            <wp:effectExtent l="0" t="0" r="9525" b="0"/>
            <wp:docPr id="20" name="Slika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72175" cy="1352550"/>
                    </a:xfrm>
                    <a:prstGeom prst="rect">
                      <a:avLst/>
                    </a:prstGeom>
                    <a:noFill/>
                    <a:ln>
                      <a:noFill/>
                    </a:ln>
                  </pic:spPr>
                </pic:pic>
              </a:graphicData>
            </a:graphic>
          </wp:inline>
        </w:drawing>
      </w:r>
    </w:p>
    <w:p w:rsidR="000023F0" w:rsidRDefault="000023F0" w:rsidP="000023F0">
      <w:pPr>
        <w:pStyle w:val="Normal2"/>
        <w:jc w:val="both"/>
        <w:rPr>
          <w:rFonts w:ascii="Arial" w:hAnsi="Arial" w:cs="Arial"/>
          <w:spacing w:val="-3"/>
          <w:sz w:val="24"/>
        </w:rPr>
      </w:pPr>
    </w:p>
    <w:p w:rsidR="000023F0" w:rsidRDefault="000023F0" w:rsidP="000023F0">
      <w:pPr>
        <w:pStyle w:val="Normal2"/>
        <w:jc w:val="both"/>
        <w:rPr>
          <w:rFonts w:ascii="Arial" w:hAnsi="Arial" w:cs="Arial"/>
          <w:spacing w:val="-3"/>
          <w:sz w:val="24"/>
        </w:rPr>
      </w:pPr>
      <w:r w:rsidRPr="0030161E">
        <w:rPr>
          <w:rFonts w:ascii="Arial" w:hAnsi="Arial" w:cs="Arial"/>
          <w:spacing w:val="-3"/>
          <w:sz w:val="24"/>
        </w:rPr>
        <w:t>Za Gradsku zajednicu sportskih udruga</w:t>
      </w:r>
      <w:r>
        <w:rPr>
          <w:rFonts w:ascii="Arial" w:hAnsi="Arial" w:cs="Arial"/>
          <w:spacing w:val="-3"/>
          <w:sz w:val="24"/>
        </w:rPr>
        <w:t xml:space="preserve"> Ivanić-Grad</w:t>
      </w:r>
      <w:r w:rsidRPr="0030161E">
        <w:rPr>
          <w:rFonts w:ascii="Arial" w:hAnsi="Arial" w:cs="Arial"/>
          <w:spacing w:val="-3"/>
          <w:sz w:val="24"/>
        </w:rPr>
        <w:t xml:space="preserve"> (GZSU</w:t>
      </w:r>
      <w:r>
        <w:rPr>
          <w:rFonts w:ascii="Arial" w:hAnsi="Arial" w:cs="Arial"/>
          <w:spacing w:val="-3"/>
          <w:sz w:val="24"/>
        </w:rPr>
        <w:t xml:space="preserve">) </w:t>
      </w:r>
      <w:r w:rsidRPr="0030161E">
        <w:rPr>
          <w:rFonts w:ascii="Arial" w:hAnsi="Arial" w:cs="Arial"/>
          <w:spacing w:val="-3"/>
          <w:sz w:val="24"/>
        </w:rPr>
        <w:t xml:space="preserve">raspodjelu sredstva </w:t>
      </w:r>
      <w:r>
        <w:rPr>
          <w:rFonts w:ascii="Arial" w:hAnsi="Arial" w:cs="Arial"/>
          <w:spacing w:val="-3"/>
          <w:sz w:val="24"/>
        </w:rPr>
        <w:t>udrugama:</w:t>
      </w:r>
    </w:p>
    <w:p w:rsidR="000023F0" w:rsidRPr="0030161E" w:rsidRDefault="000023F0" w:rsidP="000023F0">
      <w:pPr>
        <w:pStyle w:val="Normal2"/>
        <w:ind w:left="720"/>
        <w:jc w:val="both"/>
        <w:rPr>
          <w:rFonts w:ascii="Arial" w:hAnsi="Arial" w:cs="Arial"/>
          <w:color w:val="000000"/>
          <w:sz w:val="24"/>
          <w:szCs w:val="24"/>
        </w:rPr>
      </w:pPr>
      <w:r w:rsidRPr="0030161E">
        <w:rPr>
          <w:rFonts w:ascii="Arial" w:hAnsi="Arial" w:cs="Arial"/>
          <w:color w:val="000000"/>
          <w:sz w:val="24"/>
          <w:szCs w:val="24"/>
        </w:rPr>
        <w:t>ŽRK “Ivanić”</w:t>
      </w:r>
    </w:p>
    <w:p w:rsidR="000023F0" w:rsidRPr="0030161E" w:rsidRDefault="000023F0" w:rsidP="000023F0">
      <w:pPr>
        <w:pStyle w:val="Normal2"/>
        <w:ind w:left="720"/>
        <w:jc w:val="both"/>
        <w:rPr>
          <w:rFonts w:ascii="Arial" w:hAnsi="Arial" w:cs="Arial"/>
          <w:b/>
          <w:color w:val="000000"/>
          <w:sz w:val="24"/>
          <w:szCs w:val="24"/>
        </w:rPr>
      </w:pPr>
      <w:r w:rsidRPr="0030161E">
        <w:rPr>
          <w:rFonts w:ascii="Arial" w:hAnsi="Arial" w:cs="Arial"/>
          <w:color w:val="000000"/>
          <w:sz w:val="24"/>
          <w:szCs w:val="24"/>
        </w:rPr>
        <w:t>MRK “Ivanić</w:t>
      </w:r>
    </w:p>
    <w:p w:rsidR="000023F0" w:rsidRPr="0030161E" w:rsidRDefault="000023F0" w:rsidP="000023F0">
      <w:pPr>
        <w:pStyle w:val="Normal2"/>
        <w:ind w:left="720"/>
        <w:jc w:val="both"/>
        <w:rPr>
          <w:rFonts w:ascii="Arial" w:hAnsi="Arial" w:cs="Arial"/>
          <w:color w:val="000000"/>
          <w:sz w:val="24"/>
          <w:szCs w:val="24"/>
        </w:rPr>
      </w:pPr>
      <w:r w:rsidRPr="0030161E">
        <w:rPr>
          <w:rFonts w:ascii="Arial" w:hAnsi="Arial" w:cs="Arial"/>
          <w:color w:val="000000"/>
          <w:sz w:val="24"/>
          <w:szCs w:val="24"/>
        </w:rPr>
        <w:t>Karate klub “Mladost”</w:t>
      </w:r>
    </w:p>
    <w:p w:rsidR="000023F0" w:rsidRPr="0030161E" w:rsidRDefault="000023F0" w:rsidP="000023F0">
      <w:pPr>
        <w:pStyle w:val="Normal2"/>
        <w:ind w:left="720"/>
        <w:jc w:val="both"/>
        <w:rPr>
          <w:rFonts w:ascii="Arial" w:hAnsi="Arial" w:cs="Arial"/>
          <w:color w:val="000000"/>
          <w:sz w:val="24"/>
          <w:szCs w:val="24"/>
        </w:rPr>
      </w:pPr>
      <w:r w:rsidRPr="0030161E">
        <w:rPr>
          <w:rFonts w:ascii="Arial" w:hAnsi="Arial" w:cs="Arial"/>
          <w:color w:val="000000"/>
          <w:sz w:val="24"/>
          <w:szCs w:val="24"/>
        </w:rPr>
        <w:t>NK ”Naftaš -Ivanić”</w:t>
      </w:r>
    </w:p>
    <w:p w:rsidR="000023F0" w:rsidRPr="0030161E" w:rsidRDefault="000023F0" w:rsidP="000023F0">
      <w:pPr>
        <w:pStyle w:val="Normal2"/>
        <w:ind w:left="720"/>
        <w:jc w:val="both"/>
        <w:rPr>
          <w:rFonts w:ascii="Arial" w:hAnsi="Arial" w:cs="Arial"/>
          <w:color w:val="000000"/>
          <w:sz w:val="24"/>
          <w:szCs w:val="24"/>
        </w:rPr>
      </w:pPr>
      <w:r w:rsidRPr="0030161E">
        <w:rPr>
          <w:rFonts w:ascii="Arial" w:hAnsi="Arial" w:cs="Arial"/>
          <w:color w:val="000000"/>
          <w:sz w:val="24"/>
          <w:szCs w:val="24"/>
        </w:rPr>
        <w:t>KK “Ivanić”</w:t>
      </w:r>
    </w:p>
    <w:p w:rsidR="000023F0" w:rsidRPr="0030161E" w:rsidRDefault="000023F0" w:rsidP="000023F0">
      <w:pPr>
        <w:pStyle w:val="Normal2"/>
        <w:ind w:left="720"/>
        <w:jc w:val="both"/>
        <w:rPr>
          <w:rFonts w:ascii="Arial" w:hAnsi="Arial" w:cs="Arial"/>
          <w:color w:val="000000"/>
          <w:sz w:val="24"/>
          <w:szCs w:val="24"/>
        </w:rPr>
      </w:pPr>
      <w:r w:rsidRPr="0030161E">
        <w:rPr>
          <w:rFonts w:ascii="Arial" w:hAnsi="Arial" w:cs="Arial"/>
          <w:color w:val="000000"/>
          <w:sz w:val="24"/>
          <w:szCs w:val="24"/>
        </w:rPr>
        <w:t>Kuglački Klub Zanatlija</w:t>
      </w:r>
    </w:p>
    <w:p w:rsidR="000023F0" w:rsidRPr="0030161E" w:rsidRDefault="000023F0" w:rsidP="000023F0">
      <w:pPr>
        <w:pStyle w:val="Normal2"/>
        <w:ind w:left="720"/>
        <w:jc w:val="both"/>
        <w:rPr>
          <w:rFonts w:ascii="Arial" w:hAnsi="Arial" w:cs="Arial"/>
          <w:color w:val="000000"/>
          <w:sz w:val="24"/>
          <w:szCs w:val="24"/>
        </w:rPr>
      </w:pPr>
      <w:r w:rsidRPr="0030161E">
        <w:rPr>
          <w:rFonts w:ascii="Arial" w:hAnsi="Arial" w:cs="Arial"/>
          <w:color w:val="000000"/>
          <w:sz w:val="24"/>
          <w:szCs w:val="24"/>
        </w:rPr>
        <w:t>Biciklistički klub “Ivanić”</w:t>
      </w:r>
    </w:p>
    <w:p w:rsidR="000023F0" w:rsidRPr="0030161E" w:rsidRDefault="000023F0" w:rsidP="000023F0">
      <w:pPr>
        <w:pStyle w:val="Normal2"/>
        <w:ind w:left="720"/>
        <w:jc w:val="both"/>
        <w:rPr>
          <w:rFonts w:ascii="Arial" w:hAnsi="Arial" w:cs="Arial"/>
          <w:color w:val="000000"/>
          <w:sz w:val="24"/>
          <w:szCs w:val="24"/>
        </w:rPr>
      </w:pPr>
      <w:r w:rsidRPr="0030161E">
        <w:rPr>
          <w:rFonts w:ascii="Arial" w:hAnsi="Arial" w:cs="Arial"/>
          <w:color w:val="000000"/>
          <w:sz w:val="24"/>
          <w:szCs w:val="24"/>
        </w:rPr>
        <w:t>Šahovski klub “Ivanić"</w:t>
      </w:r>
    </w:p>
    <w:p w:rsidR="000023F0" w:rsidRPr="0030161E" w:rsidRDefault="000023F0" w:rsidP="000023F0">
      <w:pPr>
        <w:pStyle w:val="Normal2"/>
        <w:ind w:left="720"/>
        <w:jc w:val="both"/>
        <w:rPr>
          <w:rFonts w:ascii="Arial" w:hAnsi="Arial" w:cs="Arial"/>
          <w:color w:val="000000"/>
          <w:sz w:val="24"/>
          <w:szCs w:val="24"/>
        </w:rPr>
      </w:pPr>
      <w:r w:rsidRPr="0030161E">
        <w:rPr>
          <w:rFonts w:ascii="Arial" w:hAnsi="Arial" w:cs="Arial"/>
          <w:color w:val="000000"/>
          <w:sz w:val="24"/>
          <w:szCs w:val="24"/>
        </w:rPr>
        <w:t>Teniski klub “Ivanić-</w:t>
      </w:r>
      <w:smartTag w:uri="urn:schemas-microsoft-com:office:smarttags" w:element="metricconverter">
        <w:smartTagPr>
          <w:attr w:name="ProductID" w:val="92”"/>
        </w:smartTagPr>
        <w:r w:rsidRPr="0030161E">
          <w:rPr>
            <w:rFonts w:ascii="Arial" w:hAnsi="Arial" w:cs="Arial"/>
            <w:color w:val="000000"/>
            <w:sz w:val="24"/>
            <w:szCs w:val="24"/>
          </w:rPr>
          <w:t>92”</w:t>
        </w:r>
      </w:smartTag>
    </w:p>
    <w:p w:rsidR="000023F0" w:rsidRPr="0030161E" w:rsidRDefault="000023F0" w:rsidP="000023F0">
      <w:pPr>
        <w:pStyle w:val="Normal2"/>
        <w:ind w:left="720"/>
        <w:jc w:val="both"/>
        <w:rPr>
          <w:rFonts w:ascii="Arial" w:hAnsi="Arial" w:cs="Arial"/>
          <w:color w:val="000000"/>
          <w:sz w:val="24"/>
          <w:szCs w:val="24"/>
        </w:rPr>
      </w:pPr>
      <w:r w:rsidRPr="0030161E">
        <w:rPr>
          <w:rFonts w:ascii="Arial" w:hAnsi="Arial" w:cs="Arial"/>
          <w:color w:val="000000"/>
          <w:sz w:val="24"/>
          <w:szCs w:val="24"/>
        </w:rPr>
        <w:t>Odbojkaški klub “Ivanić”</w:t>
      </w:r>
    </w:p>
    <w:p w:rsidR="000023F0" w:rsidRPr="0030161E" w:rsidRDefault="000023F0" w:rsidP="000023F0">
      <w:pPr>
        <w:pStyle w:val="Normal2"/>
        <w:ind w:left="720"/>
        <w:jc w:val="both"/>
        <w:rPr>
          <w:rFonts w:ascii="Arial" w:hAnsi="Arial" w:cs="Arial"/>
          <w:color w:val="000000"/>
          <w:sz w:val="24"/>
          <w:szCs w:val="24"/>
        </w:rPr>
      </w:pPr>
      <w:r w:rsidRPr="0030161E">
        <w:rPr>
          <w:rFonts w:ascii="Arial" w:hAnsi="Arial" w:cs="Arial"/>
          <w:color w:val="000000"/>
          <w:sz w:val="24"/>
          <w:szCs w:val="24"/>
        </w:rPr>
        <w:t>USR Lonja</w:t>
      </w:r>
    </w:p>
    <w:p w:rsidR="000023F0" w:rsidRPr="0030161E" w:rsidRDefault="000023F0" w:rsidP="000023F0">
      <w:pPr>
        <w:pStyle w:val="Normal2"/>
        <w:ind w:left="720"/>
        <w:jc w:val="both"/>
        <w:rPr>
          <w:rFonts w:ascii="Arial" w:hAnsi="Arial" w:cs="Arial"/>
          <w:color w:val="000000"/>
          <w:sz w:val="24"/>
          <w:szCs w:val="24"/>
        </w:rPr>
      </w:pPr>
      <w:r w:rsidRPr="0030161E">
        <w:rPr>
          <w:rFonts w:ascii="Arial" w:hAnsi="Arial" w:cs="Arial"/>
          <w:color w:val="000000"/>
          <w:sz w:val="24"/>
          <w:szCs w:val="24"/>
        </w:rPr>
        <w:t>Streljačko društvo Fazan - Topolje</w:t>
      </w:r>
    </w:p>
    <w:p w:rsidR="000023F0" w:rsidRPr="0030161E" w:rsidRDefault="000023F0" w:rsidP="000023F0">
      <w:pPr>
        <w:pStyle w:val="Normal2"/>
        <w:ind w:left="720"/>
        <w:jc w:val="both"/>
        <w:rPr>
          <w:rFonts w:ascii="Arial" w:hAnsi="Arial" w:cs="Arial"/>
          <w:color w:val="000000"/>
          <w:sz w:val="24"/>
          <w:szCs w:val="24"/>
        </w:rPr>
      </w:pPr>
      <w:r w:rsidRPr="0030161E">
        <w:rPr>
          <w:rFonts w:ascii="Arial" w:hAnsi="Arial" w:cs="Arial"/>
          <w:color w:val="000000"/>
          <w:sz w:val="24"/>
          <w:szCs w:val="24"/>
        </w:rPr>
        <w:t>Streljački klub “Ivanić”</w:t>
      </w:r>
    </w:p>
    <w:p w:rsidR="000023F0" w:rsidRPr="0030161E" w:rsidRDefault="000023F0" w:rsidP="000023F0">
      <w:pPr>
        <w:pStyle w:val="Normal2"/>
        <w:ind w:left="720"/>
        <w:jc w:val="both"/>
        <w:rPr>
          <w:rFonts w:ascii="Arial" w:hAnsi="Arial" w:cs="Arial"/>
          <w:color w:val="000000"/>
          <w:sz w:val="24"/>
          <w:szCs w:val="24"/>
        </w:rPr>
      </w:pPr>
      <w:proofErr w:type="spellStart"/>
      <w:r w:rsidRPr="0030161E">
        <w:rPr>
          <w:rFonts w:ascii="Arial" w:hAnsi="Arial" w:cs="Arial"/>
          <w:color w:val="000000"/>
          <w:sz w:val="24"/>
          <w:szCs w:val="24"/>
        </w:rPr>
        <w:t>Kick</w:t>
      </w:r>
      <w:proofErr w:type="spellEnd"/>
      <w:r w:rsidRPr="0030161E">
        <w:rPr>
          <w:rFonts w:ascii="Arial" w:hAnsi="Arial" w:cs="Arial"/>
          <w:color w:val="000000"/>
          <w:sz w:val="24"/>
          <w:szCs w:val="24"/>
        </w:rPr>
        <w:t>-</w:t>
      </w:r>
      <w:proofErr w:type="spellStart"/>
      <w:r w:rsidRPr="0030161E">
        <w:rPr>
          <w:rFonts w:ascii="Arial" w:hAnsi="Arial" w:cs="Arial"/>
          <w:color w:val="000000"/>
          <w:sz w:val="24"/>
          <w:szCs w:val="24"/>
        </w:rPr>
        <w:t>boxing</w:t>
      </w:r>
      <w:proofErr w:type="spellEnd"/>
      <w:r w:rsidRPr="0030161E">
        <w:rPr>
          <w:rFonts w:ascii="Arial" w:hAnsi="Arial" w:cs="Arial"/>
          <w:color w:val="000000"/>
          <w:sz w:val="24"/>
          <w:szCs w:val="24"/>
        </w:rPr>
        <w:t xml:space="preserve"> klub "Ivanić"</w:t>
      </w:r>
    </w:p>
    <w:p w:rsidR="000023F0" w:rsidRPr="0030161E" w:rsidRDefault="000023F0" w:rsidP="000023F0">
      <w:pPr>
        <w:pStyle w:val="Normal2"/>
        <w:ind w:left="720"/>
        <w:jc w:val="both"/>
        <w:rPr>
          <w:rFonts w:ascii="Arial" w:hAnsi="Arial" w:cs="Arial"/>
          <w:color w:val="000000"/>
          <w:sz w:val="24"/>
          <w:szCs w:val="24"/>
        </w:rPr>
      </w:pPr>
      <w:proofErr w:type="spellStart"/>
      <w:r w:rsidRPr="0030161E">
        <w:rPr>
          <w:rFonts w:ascii="Arial" w:hAnsi="Arial" w:cs="Arial"/>
          <w:color w:val="000000"/>
          <w:sz w:val="24"/>
          <w:szCs w:val="24"/>
        </w:rPr>
        <w:t>Twirling</w:t>
      </w:r>
      <w:proofErr w:type="spellEnd"/>
      <w:r w:rsidRPr="0030161E">
        <w:rPr>
          <w:rFonts w:ascii="Arial" w:hAnsi="Arial" w:cs="Arial"/>
          <w:color w:val="000000"/>
          <w:sz w:val="24"/>
          <w:szCs w:val="24"/>
        </w:rPr>
        <w:t xml:space="preserve"> klub “Ivanić</w:t>
      </w:r>
    </w:p>
    <w:p w:rsidR="000023F0" w:rsidRPr="0030161E" w:rsidRDefault="000023F0" w:rsidP="000023F0">
      <w:pPr>
        <w:pStyle w:val="Normal2"/>
        <w:ind w:left="720"/>
        <w:jc w:val="both"/>
        <w:rPr>
          <w:rFonts w:ascii="Arial" w:hAnsi="Arial" w:cs="Arial"/>
          <w:color w:val="000000"/>
          <w:sz w:val="24"/>
          <w:szCs w:val="24"/>
        </w:rPr>
      </w:pPr>
      <w:r w:rsidRPr="0030161E">
        <w:rPr>
          <w:rFonts w:ascii="Arial" w:hAnsi="Arial" w:cs="Arial"/>
          <w:color w:val="000000"/>
          <w:sz w:val="24"/>
          <w:szCs w:val="24"/>
        </w:rPr>
        <w:t>Aikido klub “ Ivanić“</w:t>
      </w:r>
    </w:p>
    <w:p w:rsidR="000023F0" w:rsidRPr="0030161E" w:rsidRDefault="000023F0" w:rsidP="000023F0">
      <w:pPr>
        <w:pStyle w:val="Normal2"/>
        <w:ind w:left="720"/>
        <w:jc w:val="both"/>
        <w:rPr>
          <w:rFonts w:ascii="Arial" w:hAnsi="Arial" w:cs="Arial"/>
          <w:color w:val="000000"/>
          <w:sz w:val="24"/>
          <w:szCs w:val="24"/>
        </w:rPr>
      </w:pPr>
      <w:r w:rsidRPr="0030161E">
        <w:rPr>
          <w:rFonts w:ascii="Arial" w:hAnsi="Arial" w:cs="Arial"/>
          <w:color w:val="000000"/>
          <w:sz w:val="24"/>
          <w:szCs w:val="24"/>
        </w:rPr>
        <w:t>Teniski klub „</w:t>
      </w:r>
      <w:proofErr w:type="spellStart"/>
      <w:r w:rsidRPr="0030161E">
        <w:rPr>
          <w:rFonts w:ascii="Arial" w:hAnsi="Arial" w:cs="Arial"/>
          <w:color w:val="000000"/>
          <w:sz w:val="24"/>
          <w:szCs w:val="24"/>
        </w:rPr>
        <w:t>Kid</w:t>
      </w:r>
      <w:proofErr w:type="spellEnd"/>
      <w:r w:rsidRPr="0030161E">
        <w:rPr>
          <w:rFonts w:ascii="Arial" w:hAnsi="Arial" w:cs="Arial"/>
          <w:color w:val="000000"/>
          <w:sz w:val="24"/>
          <w:szCs w:val="24"/>
        </w:rPr>
        <w:t>“</w:t>
      </w:r>
    </w:p>
    <w:p w:rsidR="000023F0" w:rsidRDefault="000023F0" w:rsidP="000023F0">
      <w:pPr>
        <w:pStyle w:val="Normal2"/>
        <w:ind w:left="720"/>
        <w:jc w:val="both"/>
        <w:rPr>
          <w:rFonts w:ascii="Arial" w:hAnsi="Arial" w:cs="Arial"/>
          <w:color w:val="000000"/>
          <w:sz w:val="24"/>
          <w:szCs w:val="24"/>
        </w:rPr>
      </w:pPr>
      <w:r w:rsidRPr="0030161E">
        <w:rPr>
          <w:rFonts w:ascii="Arial" w:hAnsi="Arial" w:cs="Arial"/>
          <w:color w:val="000000"/>
          <w:sz w:val="24"/>
          <w:szCs w:val="24"/>
        </w:rPr>
        <w:t>Auto karting klub „Ivanić“</w:t>
      </w:r>
    </w:p>
    <w:p w:rsidR="000023F0" w:rsidRDefault="000023F0" w:rsidP="000023F0">
      <w:pPr>
        <w:pStyle w:val="Normal2"/>
        <w:jc w:val="both"/>
        <w:rPr>
          <w:rFonts w:ascii="Arial" w:hAnsi="Arial" w:cs="Arial"/>
          <w:b/>
          <w:spacing w:val="-3"/>
          <w:sz w:val="24"/>
        </w:rPr>
      </w:pPr>
      <w:r>
        <w:rPr>
          <w:rFonts w:ascii="Arial" w:hAnsi="Arial" w:cs="Arial"/>
          <w:spacing w:val="-3"/>
          <w:sz w:val="24"/>
        </w:rPr>
        <w:t xml:space="preserve">izvršilo je </w:t>
      </w:r>
      <w:r w:rsidRPr="00613163">
        <w:rPr>
          <w:rFonts w:ascii="Arial" w:hAnsi="Arial" w:cs="Arial"/>
          <w:spacing w:val="-3"/>
          <w:sz w:val="24"/>
        </w:rPr>
        <w:t>upravn</w:t>
      </w:r>
      <w:r>
        <w:rPr>
          <w:rFonts w:ascii="Arial" w:hAnsi="Arial" w:cs="Arial"/>
          <w:spacing w:val="-3"/>
          <w:sz w:val="24"/>
        </w:rPr>
        <w:t>o</w:t>
      </w:r>
      <w:r w:rsidRPr="00613163">
        <w:rPr>
          <w:rFonts w:ascii="Arial" w:hAnsi="Arial" w:cs="Arial"/>
          <w:spacing w:val="-3"/>
          <w:sz w:val="24"/>
        </w:rPr>
        <w:t xml:space="preserve"> tijel</w:t>
      </w:r>
      <w:r>
        <w:rPr>
          <w:rFonts w:ascii="Arial" w:hAnsi="Arial" w:cs="Arial"/>
          <w:spacing w:val="-3"/>
          <w:sz w:val="24"/>
        </w:rPr>
        <w:t>o-IO GZSU Ivanić-Grada.</w:t>
      </w:r>
    </w:p>
    <w:p w:rsidR="000023F0" w:rsidRDefault="000023F0" w:rsidP="000023F0">
      <w:pPr>
        <w:pStyle w:val="Normal2"/>
        <w:jc w:val="both"/>
        <w:rPr>
          <w:rFonts w:ascii="Arial" w:hAnsi="Arial" w:cs="Arial"/>
          <w:b/>
          <w:spacing w:val="-3"/>
          <w:sz w:val="24"/>
        </w:rPr>
      </w:pPr>
    </w:p>
    <w:p w:rsidR="000023F0" w:rsidRPr="0030161E" w:rsidRDefault="000023F0" w:rsidP="000023F0">
      <w:pPr>
        <w:pStyle w:val="Normal2"/>
        <w:jc w:val="both"/>
        <w:rPr>
          <w:rFonts w:ascii="Arial" w:hAnsi="Arial" w:cs="Arial"/>
          <w:b/>
          <w:spacing w:val="-3"/>
          <w:sz w:val="24"/>
        </w:rPr>
      </w:pPr>
      <w:r w:rsidRPr="0030161E">
        <w:rPr>
          <w:rFonts w:ascii="Arial" w:hAnsi="Arial" w:cs="Arial"/>
          <w:b/>
          <w:spacing w:val="-3"/>
          <w:sz w:val="24"/>
        </w:rPr>
        <w:t>Sportovi od posebnog interesa:</w:t>
      </w:r>
    </w:p>
    <w:p w:rsidR="000023F0" w:rsidRPr="0030161E" w:rsidRDefault="000023F0" w:rsidP="000023F0">
      <w:pPr>
        <w:pStyle w:val="Normal2"/>
        <w:ind w:firstLine="540"/>
        <w:jc w:val="both"/>
        <w:rPr>
          <w:rFonts w:ascii="Arial" w:hAnsi="Arial" w:cs="Arial"/>
          <w:spacing w:val="-3"/>
          <w:sz w:val="24"/>
        </w:rPr>
      </w:pPr>
      <w:r w:rsidRPr="0030161E">
        <w:rPr>
          <w:rFonts w:ascii="Arial" w:hAnsi="Arial" w:cs="Arial"/>
          <w:spacing w:val="-3"/>
          <w:sz w:val="24"/>
        </w:rPr>
        <w:t>ŠNM NK Naftaš Ivanić(nogomet)</w:t>
      </w:r>
    </w:p>
    <w:p w:rsidR="000023F0" w:rsidRPr="0030161E" w:rsidRDefault="000023F0" w:rsidP="000023F0">
      <w:pPr>
        <w:pStyle w:val="Normal2"/>
        <w:ind w:firstLine="540"/>
        <w:jc w:val="both"/>
        <w:rPr>
          <w:rFonts w:ascii="Arial" w:hAnsi="Arial" w:cs="Arial"/>
          <w:spacing w:val="-3"/>
          <w:sz w:val="24"/>
        </w:rPr>
      </w:pPr>
      <w:r w:rsidRPr="0030161E">
        <w:rPr>
          <w:rFonts w:ascii="Arial" w:hAnsi="Arial" w:cs="Arial"/>
          <w:spacing w:val="-3"/>
          <w:sz w:val="24"/>
        </w:rPr>
        <w:t>MRK Ivanić(rukomet)</w:t>
      </w:r>
    </w:p>
    <w:p w:rsidR="000023F0" w:rsidRPr="0030161E" w:rsidRDefault="000023F0" w:rsidP="000023F0">
      <w:pPr>
        <w:pStyle w:val="Normal2"/>
        <w:ind w:firstLine="540"/>
        <w:jc w:val="both"/>
        <w:rPr>
          <w:rFonts w:ascii="Arial" w:hAnsi="Arial" w:cs="Arial"/>
          <w:spacing w:val="-3"/>
          <w:sz w:val="24"/>
        </w:rPr>
      </w:pPr>
      <w:r w:rsidRPr="0030161E">
        <w:rPr>
          <w:rFonts w:ascii="Arial" w:hAnsi="Arial" w:cs="Arial"/>
          <w:spacing w:val="-3"/>
          <w:sz w:val="24"/>
        </w:rPr>
        <w:t>ŽRK Ivanić(rukomet)</w:t>
      </w:r>
    </w:p>
    <w:p w:rsidR="000023F0" w:rsidRPr="0030161E" w:rsidRDefault="000023F0" w:rsidP="000023F0">
      <w:pPr>
        <w:pStyle w:val="Normal2"/>
        <w:ind w:firstLine="540"/>
        <w:jc w:val="both"/>
        <w:rPr>
          <w:rFonts w:ascii="Arial" w:hAnsi="Arial" w:cs="Arial"/>
          <w:spacing w:val="-3"/>
          <w:sz w:val="24"/>
        </w:rPr>
      </w:pPr>
      <w:r w:rsidRPr="0030161E">
        <w:rPr>
          <w:rFonts w:ascii="Arial" w:hAnsi="Arial" w:cs="Arial"/>
          <w:spacing w:val="-3"/>
          <w:sz w:val="24"/>
        </w:rPr>
        <w:t>KK Ivanić (košarka)</w:t>
      </w:r>
    </w:p>
    <w:p w:rsidR="000023F0" w:rsidRPr="0030161E" w:rsidRDefault="000023F0" w:rsidP="000023F0">
      <w:pPr>
        <w:pStyle w:val="Normal2"/>
        <w:ind w:firstLine="540"/>
        <w:jc w:val="both"/>
        <w:rPr>
          <w:rFonts w:ascii="Arial" w:hAnsi="Arial" w:cs="Arial"/>
          <w:spacing w:val="-3"/>
          <w:sz w:val="24"/>
        </w:rPr>
      </w:pPr>
      <w:r w:rsidRPr="0030161E">
        <w:rPr>
          <w:rFonts w:ascii="Arial" w:hAnsi="Arial" w:cs="Arial"/>
          <w:spacing w:val="-3"/>
          <w:sz w:val="24"/>
        </w:rPr>
        <w:t>KK Mladost(karate)</w:t>
      </w:r>
    </w:p>
    <w:p w:rsidR="000023F0" w:rsidRPr="0030161E" w:rsidRDefault="000023F0" w:rsidP="000023F0">
      <w:pPr>
        <w:pStyle w:val="Normal2"/>
        <w:ind w:firstLine="540"/>
        <w:jc w:val="both"/>
        <w:rPr>
          <w:rFonts w:ascii="Arial" w:hAnsi="Arial" w:cs="Arial"/>
          <w:spacing w:val="-3"/>
          <w:sz w:val="24"/>
        </w:rPr>
      </w:pPr>
      <w:r w:rsidRPr="0030161E">
        <w:rPr>
          <w:rFonts w:ascii="Arial" w:hAnsi="Arial" w:cs="Arial"/>
          <w:spacing w:val="-3"/>
          <w:sz w:val="24"/>
        </w:rPr>
        <w:t>Za sportove od posebnog interesa za Grad Ivanić-Grad</w:t>
      </w:r>
      <w:r w:rsidRPr="0030161E">
        <w:rPr>
          <w:rFonts w:ascii="Arial" w:hAnsi="Arial" w:cs="Arial"/>
          <w:b/>
          <w:spacing w:val="-3"/>
          <w:sz w:val="24"/>
        </w:rPr>
        <w:t xml:space="preserve"> </w:t>
      </w:r>
      <w:r w:rsidRPr="0030161E">
        <w:rPr>
          <w:rFonts w:ascii="Arial" w:hAnsi="Arial" w:cs="Arial"/>
          <w:spacing w:val="-3"/>
          <w:sz w:val="24"/>
        </w:rPr>
        <w:t>raspodjelu sredstava predložilo je za razdoblje 7-12.mj. 201</w:t>
      </w:r>
      <w:r>
        <w:rPr>
          <w:rFonts w:ascii="Arial" w:hAnsi="Arial" w:cs="Arial"/>
          <w:spacing w:val="-3"/>
          <w:sz w:val="24"/>
        </w:rPr>
        <w:t>7</w:t>
      </w:r>
      <w:r w:rsidRPr="0030161E">
        <w:rPr>
          <w:rFonts w:ascii="Arial" w:hAnsi="Arial" w:cs="Arial"/>
          <w:spacing w:val="-3"/>
          <w:sz w:val="24"/>
        </w:rPr>
        <w:t>. Povjerenstvo za sport a temeljem tog prijedloga  pripremljen je Zaključak o raspodjeli sredstava sportskim klubovima za razdoblje 7.-12.mj. 201</w:t>
      </w:r>
      <w:r>
        <w:rPr>
          <w:rFonts w:ascii="Arial" w:hAnsi="Arial" w:cs="Arial"/>
          <w:spacing w:val="-3"/>
          <w:sz w:val="24"/>
        </w:rPr>
        <w:t>7</w:t>
      </w:r>
      <w:r w:rsidRPr="0030161E">
        <w:rPr>
          <w:rFonts w:ascii="Arial" w:hAnsi="Arial" w:cs="Arial"/>
          <w:spacing w:val="-3"/>
          <w:sz w:val="24"/>
        </w:rPr>
        <w:t xml:space="preserve">.kojeg je donio gradonačelnik </w:t>
      </w:r>
      <w:r>
        <w:rPr>
          <w:rFonts w:ascii="Arial" w:hAnsi="Arial" w:cs="Arial"/>
          <w:spacing w:val="-3"/>
          <w:sz w:val="24"/>
        </w:rPr>
        <w:t>4.9.2017.g</w:t>
      </w:r>
      <w:r w:rsidRPr="0030161E">
        <w:rPr>
          <w:rFonts w:ascii="Arial" w:hAnsi="Arial" w:cs="Arial"/>
          <w:spacing w:val="-3"/>
          <w:sz w:val="24"/>
        </w:rPr>
        <w:t>.</w:t>
      </w:r>
    </w:p>
    <w:p w:rsidR="000023F0" w:rsidRPr="0030161E" w:rsidRDefault="000023F0" w:rsidP="000023F0">
      <w:pPr>
        <w:pStyle w:val="Normal2"/>
        <w:ind w:firstLine="540"/>
        <w:jc w:val="both"/>
        <w:rPr>
          <w:rFonts w:ascii="Arial" w:hAnsi="Arial" w:cs="Arial"/>
          <w:spacing w:val="-3"/>
          <w:sz w:val="24"/>
        </w:rPr>
      </w:pPr>
      <w:r w:rsidRPr="0030161E">
        <w:rPr>
          <w:rFonts w:ascii="Arial" w:hAnsi="Arial" w:cs="Arial"/>
          <w:spacing w:val="-3"/>
          <w:sz w:val="24"/>
        </w:rPr>
        <w:t xml:space="preserve"> Temeljem Proračuna Grada Ivanić-Grada za 201</w:t>
      </w:r>
      <w:r>
        <w:rPr>
          <w:rFonts w:ascii="Arial" w:hAnsi="Arial" w:cs="Arial"/>
          <w:spacing w:val="-3"/>
          <w:sz w:val="24"/>
        </w:rPr>
        <w:t>7</w:t>
      </w:r>
      <w:r w:rsidRPr="0030161E">
        <w:rPr>
          <w:rFonts w:ascii="Arial" w:hAnsi="Arial" w:cs="Arial"/>
          <w:spacing w:val="-3"/>
          <w:sz w:val="24"/>
        </w:rPr>
        <w:t>.</w:t>
      </w:r>
      <w:r>
        <w:rPr>
          <w:rFonts w:ascii="Arial" w:hAnsi="Arial" w:cs="Arial"/>
          <w:spacing w:val="-3"/>
          <w:sz w:val="24"/>
        </w:rPr>
        <w:t xml:space="preserve">g. i </w:t>
      </w:r>
      <w:r w:rsidRPr="0030161E">
        <w:rPr>
          <w:rFonts w:ascii="Arial" w:hAnsi="Arial" w:cs="Arial"/>
          <w:spacing w:val="-3"/>
          <w:sz w:val="24"/>
        </w:rPr>
        <w:t>temeljem spomenutog Zaključka pripremljene su i gradonačelnik je donio sljedeće Odluke o mjesečnim dotacijama sportskim klubovima za sportove od posebnog interesa:</w:t>
      </w:r>
    </w:p>
    <w:p w:rsidR="000023F0" w:rsidRPr="0030161E" w:rsidRDefault="000023F0" w:rsidP="000023F0">
      <w:pPr>
        <w:pStyle w:val="Normal2"/>
        <w:ind w:firstLine="540"/>
        <w:jc w:val="both"/>
        <w:rPr>
          <w:rFonts w:ascii="Arial" w:hAnsi="Arial" w:cs="Arial"/>
          <w:spacing w:val="-3"/>
          <w:sz w:val="24"/>
        </w:rPr>
      </w:pPr>
      <w:r w:rsidRPr="00BC3065">
        <w:rPr>
          <w:noProof/>
        </w:rPr>
        <w:lastRenderedPageBreak/>
        <w:drawing>
          <wp:inline distT="0" distB="0" distL="0" distR="0">
            <wp:extent cx="5400675" cy="7172325"/>
            <wp:effectExtent l="0" t="0" r="9525" b="9525"/>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400675" cy="7172325"/>
                    </a:xfrm>
                    <a:prstGeom prst="rect">
                      <a:avLst/>
                    </a:prstGeom>
                    <a:noFill/>
                    <a:ln>
                      <a:noFill/>
                    </a:ln>
                  </pic:spPr>
                </pic:pic>
              </a:graphicData>
            </a:graphic>
          </wp:inline>
        </w:drawing>
      </w:r>
    </w:p>
    <w:p w:rsidR="000023F0" w:rsidRPr="0030161E" w:rsidRDefault="000023F0" w:rsidP="000023F0">
      <w:pPr>
        <w:pStyle w:val="Normal2"/>
        <w:ind w:firstLine="540"/>
        <w:jc w:val="both"/>
        <w:rPr>
          <w:noProof/>
        </w:rPr>
      </w:pPr>
      <w:r w:rsidRPr="00BC3065">
        <w:rPr>
          <w:noProof/>
        </w:rPr>
        <w:drawing>
          <wp:inline distT="0" distB="0" distL="0" distR="0">
            <wp:extent cx="5438775" cy="571500"/>
            <wp:effectExtent l="0" t="0" r="9525" b="0"/>
            <wp:docPr id="18" name="Slika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438775" cy="571500"/>
                    </a:xfrm>
                    <a:prstGeom prst="rect">
                      <a:avLst/>
                    </a:prstGeom>
                    <a:noFill/>
                    <a:ln>
                      <a:noFill/>
                    </a:ln>
                  </pic:spPr>
                </pic:pic>
              </a:graphicData>
            </a:graphic>
          </wp:inline>
        </w:drawing>
      </w:r>
    </w:p>
    <w:p w:rsidR="000023F0" w:rsidRPr="0030161E" w:rsidRDefault="000023F0" w:rsidP="000023F0">
      <w:pPr>
        <w:pStyle w:val="Normal2"/>
        <w:ind w:firstLine="540"/>
        <w:jc w:val="both"/>
        <w:rPr>
          <w:rFonts w:ascii="Arial" w:hAnsi="Arial" w:cs="Arial"/>
          <w:spacing w:val="-3"/>
          <w:sz w:val="24"/>
        </w:rPr>
      </w:pPr>
    </w:p>
    <w:p w:rsidR="000023F0" w:rsidRPr="0030161E" w:rsidRDefault="000023F0" w:rsidP="000023F0">
      <w:pPr>
        <w:pStyle w:val="Normal2"/>
        <w:jc w:val="both"/>
        <w:rPr>
          <w:rFonts w:ascii="Arial" w:hAnsi="Arial" w:cs="Arial"/>
          <w:b/>
          <w:color w:val="000000"/>
          <w:sz w:val="24"/>
          <w:szCs w:val="24"/>
        </w:rPr>
      </w:pPr>
    </w:p>
    <w:p w:rsidR="000023F0" w:rsidRDefault="000023F0" w:rsidP="000023F0">
      <w:pPr>
        <w:pStyle w:val="Normal2"/>
        <w:jc w:val="both"/>
        <w:rPr>
          <w:rFonts w:ascii="Arial" w:hAnsi="Arial" w:cs="Arial"/>
          <w:b/>
          <w:color w:val="000000"/>
          <w:sz w:val="24"/>
          <w:szCs w:val="24"/>
        </w:rPr>
      </w:pPr>
    </w:p>
    <w:p w:rsidR="000023F0" w:rsidRDefault="000023F0" w:rsidP="000023F0">
      <w:pPr>
        <w:pStyle w:val="Normal2"/>
        <w:jc w:val="both"/>
        <w:rPr>
          <w:rFonts w:ascii="Arial" w:hAnsi="Arial" w:cs="Arial"/>
          <w:b/>
          <w:color w:val="000000"/>
          <w:sz w:val="24"/>
          <w:szCs w:val="24"/>
        </w:rPr>
      </w:pPr>
    </w:p>
    <w:p w:rsidR="000023F0" w:rsidRDefault="000023F0" w:rsidP="000023F0">
      <w:pPr>
        <w:pStyle w:val="Normal2"/>
        <w:jc w:val="both"/>
        <w:rPr>
          <w:rFonts w:ascii="Arial" w:hAnsi="Arial" w:cs="Arial"/>
          <w:b/>
          <w:color w:val="000000"/>
          <w:sz w:val="24"/>
          <w:szCs w:val="24"/>
        </w:rPr>
      </w:pPr>
    </w:p>
    <w:p w:rsidR="000023F0" w:rsidRDefault="000023F0" w:rsidP="000023F0">
      <w:pPr>
        <w:pStyle w:val="Normal2"/>
        <w:jc w:val="both"/>
        <w:rPr>
          <w:rFonts w:ascii="Arial" w:hAnsi="Arial" w:cs="Arial"/>
          <w:b/>
          <w:color w:val="000000"/>
          <w:sz w:val="24"/>
          <w:szCs w:val="24"/>
        </w:rPr>
      </w:pPr>
    </w:p>
    <w:p w:rsidR="000023F0" w:rsidRPr="0030161E" w:rsidRDefault="000023F0" w:rsidP="000023F0">
      <w:pPr>
        <w:pStyle w:val="Normal2"/>
        <w:jc w:val="both"/>
        <w:rPr>
          <w:rFonts w:ascii="Arial" w:hAnsi="Arial" w:cs="Arial"/>
          <w:b/>
          <w:color w:val="000000"/>
          <w:sz w:val="24"/>
          <w:szCs w:val="24"/>
        </w:rPr>
      </w:pPr>
      <w:r w:rsidRPr="0030161E">
        <w:rPr>
          <w:rFonts w:ascii="Arial" w:hAnsi="Arial" w:cs="Arial"/>
          <w:b/>
          <w:color w:val="000000"/>
          <w:sz w:val="24"/>
          <w:szCs w:val="24"/>
        </w:rPr>
        <w:lastRenderedPageBreak/>
        <w:t>Sportske manifestacije od interesa za Grad Ivanić-Grad</w:t>
      </w:r>
    </w:p>
    <w:p w:rsidR="000023F0" w:rsidRPr="0030161E" w:rsidRDefault="000023F0" w:rsidP="000023F0">
      <w:pPr>
        <w:pStyle w:val="Normal2"/>
        <w:jc w:val="both"/>
        <w:rPr>
          <w:rFonts w:ascii="Arial" w:hAnsi="Arial" w:cs="Arial"/>
          <w:b/>
          <w:color w:val="000000"/>
          <w:sz w:val="24"/>
          <w:szCs w:val="24"/>
        </w:rPr>
      </w:pPr>
    </w:p>
    <w:p w:rsidR="000023F0" w:rsidRPr="0030161E" w:rsidRDefault="000023F0" w:rsidP="000023F0">
      <w:pPr>
        <w:pStyle w:val="Normal2"/>
        <w:jc w:val="both"/>
        <w:rPr>
          <w:rFonts w:ascii="Arial" w:hAnsi="Arial" w:cs="Arial"/>
          <w:spacing w:val="-3"/>
          <w:sz w:val="24"/>
        </w:rPr>
      </w:pPr>
      <w:r w:rsidRPr="0030161E">
        <w:rPr>
          <w:rFonts w:ascii="Arial" w:hAnsi="Arial" w:cs="Arial"/>
          <w:spacing w:val="-3"/>
          <w:sz w:val="24"/>
        </w:rPr>
        <w:t xml:space="preserve">Raspodjelu sredstava udrugama za sportske manifestacije od interesa za Grad Ivanić-Grad gradonačelnik je donio svojim Zaključkom od </w:t>
      </w:r>
      <w:r>
        <w:rPr>
          <w:rFonts w:ascii="Arial" w:hAnsi="Arial" w:cs="Arial"/>
          <w:spacing w:val="-3"/>
          <w:sz w:val="24"/>
        </w:rPr>
        <w:t>22.05.2017</w:t>
      </w:r>
      <w:r w:rsidRPr="0030161E">
        <w:rPr>
          <w:rFonts w:ascii="Arial" w:hAnsi="Arial" w:cs="Arial"/>
          <w:spacing w:val="-3"/>
          <w:sz w:val="24"/>
        </w:rPr>
        <w:t>.</w:t>
      </w:r>
      <w:r>
        <w:rPr>
          <w:rFonts w:ascii="Arial" w:hAnsi="Arial" w:cs="Arial"/>
          <w:spacing w:val="-3"/>
          <w:sz w:val="24"/>
        </w:rPr>
        <w:t>g.</w:t>
      </w:r>
    </w:p>
    <w:p w:rsidR="000023F0" w:rsidRPr="0030161E" w:rsidRDefault="000023F0" w:rsidP="000023F0">
      <w:pPr>
        <w:pStyle w:val="Normal2"/>
        <w:ind w:firstLine="540"/>
        <w:jc w:val="both"/>
        <w:rPr>
          <w:rFonts w:ascii="Arial" w:hAnsi="Arial" w:cs="Arial"/>
          <w:spacing w:val="-3"/>
          <w:sz w:val="24"/>
        </w:rPr>
      </w:pPr>
      <w:r w:rsidRPr="0030161E">
        <w:rPr>
          <w:rFonts w:ascii="Arial" w:hAnsi="Arial" w:cs="Arial"/>
          <w:spacing w:val="-3"/>
          <w:sz w:val="24"/>
        </w:rPr>
        <w:t>Temeljem Proračuna Grada Ivanić-Grada za 201</w:t>
      </w:r>
      <w:r>
        <w:rPr>
          <w:rFonts w:ascii="Arial" w:hAnsi="Arial" w:cs="Arial"/>
          <w:spacing w:val="-3"/>
          <w:sz w:val="24"/>
        </w:rPr>
        <w:t>7</w:t>
      </w:r>
      <w:r w:rsidRPr="0030161E">
        <w:rPr>
          <w:rFonts w:ascii="Arial" w:hAnsi="Arial" w:cs="Arial"/>
          <w:spacing w:val="-3"/>
          <w:sz w:val="24"/>
        </w:rPr>
        <w:t>.i temeljem spomenutog Zaključaka pripremljena je i gradonačelnik je donio sljedeć</w:t>
      </w:r>
      <w:r>
        <w:rPr>
          <w:rFonts w:ascii="Arial" w:hAnsi="Arial" w:cs="Arial"/>
          <w:spacing w:val="-3"/>
          <w:sz w:val="24"/>
        </w:rPr>
        <w:t>u</w:t>
      </w:r>
      <w:r w:rsidRPr="0030161E">
        <w:rPr>
          <w:rFonts w:ascii="Arial" w:hAnsi="Arial" w:cs="Arial"/>
          <w:spacing w:val="-3"/>
          <w:sz w:val="24"/>
        </w:rPr>
        <w:t xml:space="preserve"> Odluk</w:t>
      </w:r>
      <w:r>
        <w:rPr>
          <w:rFonts w:ascii="Arial" w:hAnsi="Arial" w:cs="Arial"/>
          <w:spacing w:val="-3"/>
          <w:sz w:val="24"/>
        </w:rPr>
        <w:t>u</w:t>
      </w:r>
      <w:r w:rsidRPr="0030161E">
        <w:rPr>
          <w:rFonts w:ascii="Arial" w:hAnsi="Arial" w:cs="Arial"/>
          <w:spacing w:val="-3"/>
          <w:sz w:val="24"/>
        </w:rPr>
        <w:t xml:space="preserve"> o dotacijama udrugama za sportske manifestacije od interesa za Grad Ivanić-Grad:</w:t>
      </w:r>
    </w:p>
    <w:p w:rsidR="000023F0" w:rsidRPr="0030161E" w:rsidRDefault="000023F0" w:rsidP="000023F0">
      <w:pPr>
        <w:pStyle w:val="Normal2"/>
        <w:ind w:firstLine="540"/>
        <w:jc w:val="both"/>
        <w:rPr>
          <w:rFonts w:ascii="Arial" w:hAnsi="Arial" w:cs="Arial"/>
          <w:spacing w:val="-3"/>
          <w:sz w:val="24"/>
        </w:rPr>
      </w:pPr>
    </w:p>
    <w:p w:rsidR="000023F0" w:rsidRPr="0030161E" w:rsidRDefault="000023F0" w:rsidP="000023F0">
      <w:pPr>
        <w:pStyle w:val="Normal2"/>
        <w:rPr>
          <w:rFonts w:ascii="Arial" w:hAnsi="Arial" w:cs="Arial"/>
          <w:noProof/>
          <w:sz w:val="24"/>
          <w:szCs w:val="24"/>
        </w:rPr>
      </w:pPr>
      <w:r w:rsidRPr="0030161E">
        <w:rPr>
          <w:noProof/>
        </w:rPr>
        <w:t>-</w:t>
      </w:r>
      <w:r w:rsidRPr="0030161E">
        <w:rPr>
          <w:rFonts w:ascii="Arial" w:hAnsi="Arial" w:cs="Arial"/>
          <w:noProof/>
          <w:sz w:val="24"/>
          <w:szCs w:val="24"/>
        </w:rPr>
        <w:t>za 4</w:t>
      </w:r>
      <w:r>
        <w:rPr>
          <w:rFonts w:ascii="Arial" w:hAnsi="Arial" w:cs="Arial"/>
          <w:noProof/>
          <w:sz w:val="24"/>
          <w:szCs w:val="24"/>
        </w:rPr>
        <w:t>7</w:t>
      </w:r>
      <w:r w:rsidRPr="0030161E">
        <w:rPr>
          <w:rFonts w:ascii="Arial" w:hAnsi="Arial" w:cs="Arial"/>
          <w:noProof/>
          <w:sz w:val="24"/>
          <w:szCs w:val="24"/>
        </w:rPr>
        <w:t>.Memorijal Stjepan Grgac</w:t>
      </w:r>
      <w:r>
        <w:rPr>
          <w:rFonts w:ascii="Arial" w:hAnsi="Arial" w:cs="Arial"/>
          <w:noProof/>
          <w:sz w:val="24"/>
          <w:szCs w:val="24"/>
        </w:rPr>
        <w:t>:</w:t>
      </w:r>
    </w:p>
    <w:p w:rsidR="000023F0" w:rsidRPr="0030161E" w:rsidRDefault="000023F0" w:rsidP="000023F0">
      <w:pPr>
        <w:pStyle w:val="Normal2"/>
        <w:rPr>
          <w:noProof/>
        </w:rPr>
      </w:pPr>
    </w:p>
    <w:p w:rsidR="000023F0" w:rsidRPr="0030161E" w:rsidRDefault="000023F0" w:rsidP="000023F0">
      <w:pPr>
        <w:pStyle w:val="Normal2"/>
        <w:jc w:val="both"/>
        <w:rPr>
          <w:rFonts w:ascii="Arial" w:hAnsi="Arial" w:cs="Arial"/>
          <w:b/>
          <w:color w:val="000000"/>
          <w:sz w:val="24"/>
          <w:szCs w:val="24"/>
        </w:rPr>
      </w:pPr>
      <w:r w:rsidRPr="00BC3065">
        <w:rPr>
          <w:noProof/>
        </w:rPr>
        <w:drawing>
          <wp:inline distT="0" distB="0" distL="0" distR="0">
            <wp:extent cx="4591050" cy="257175"/>
            <wp:effectExtent l="0" t="0" r="0" b="9525"/>
            <wp:docPr id="17"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591050" cy="257175"/>
                    </a:xfrm>
                    <a:prstGeom prst="rect">
                      <a:avLst/>
                    </a:prstGeom>
                    <a:noFill/>
                    <a:ln>
                      <a:noFill/>
                    </a:ln>
                  </pic:spPr>
                </pic:pic>
              </a:graphicData>
            </a:graphic>
          </wp:inline>
        </w:drawing>
      </w:r>
    </w:p>
    <w:p w:rsidR="000023F0" w:rsidRDefault="000023F0" w:rsidP="000023F0">
      <w:pPr>
        <w:pStyle w:val="Normal2"/>
        <w:jc w:val="both"/>
        <w:rPr>
          <w:rFonts w:ascii="Arial" w:hAnsi="Arial" w:cs="Arial"/>
          <w:b/>
          <w:spacing w:val="-3"/>
          <w:sz w:val="24"/>
        </w:rPr>
      </w:pPr>
    </w:p>
    <w:p w:rsidR="000023F0" w:rsidRDefault="000023F0" w:rsidP="000023F0">
      <w:pPr>
        <w:pStyle w:val="Normal2"/>
        <w:jc w:val="both"/>
        <w:rPr>
          <w:rFonts w:ascii="Arial" w:hAnsi="Arial" w:cs="Arial"/>
          <w:b/>
          <w:spacing w:val="-3"/>
          <w:sz w:val="24"/>
        </w:rPr>
      </w:pPr>
      <w:r>
        <w:rPr>
          <w:rFonts w:ascii="Arial" w:hAnsi="Arial" w:cs="Arial"/>
          <w:b/>
          <w:spacing w:val="-3"/>
          <w:sz w:val="24"/>
        </w:rPr>
        <w:t xml:space="preserve">JAVNE POTREBE U TEHNIČKOJ KULTURI </w:t>
      </w:r>
    </w:p>
    <w:p w:rsidR="000023F0" w:rsidRDefault="000023F0" w:rsidP="000023F0">
      <w:pPr>
        <w:pStyle w:val="Normal2"/>
        <w:jc w:val="both"/>
        <w:rPr>
          <w:rFonts w:ascii="Arial" w:hAnsi="Arial" w:cs="Arial"/>
          <w:b/>
          <w:spacing w:val="-3"/>
          <w:sz w:val="24"/>
        </w:rPr>
      </w:pPr>
    </w:p>
    <w:p w:rsidR="000023F0" w:rsidRDefault="000023F0" w:rsidP="000023F0">
      <w:pPr>
        <w:pStyle w:val="Normal2"/>
        <w:jc w:val="both"/>
        <w:rPr>
          <w:rFonts w:ascii="Arial" w:hAnsi="Arial" w:cs="Arial"/>
          <w:spacing w:val="-3"/>
          <w:sz w:val="24"/>
        </w:rPr>
      </w:pPr>
      <w:r>
        <w:rPr>
          <w:rFonts w:ascii="Arial" w:hAnsi="Arial" w:cs="Arial"/>
          <w:spacing w:val="-3"/>
          <w:sz w:val="24"/>
        </w:rPr>
        <w:t xml:space="preserve">Temeljem Proračuna Grada Ivanić-Grada za 2017.g. i Programa </w:t>
      </w:r>
      <w:r w:rsidRPr="00353929">
        <w:rPr>
          <w:rFonts w:ascii="Arial" w:hAnsi="Arial" w:cs="Arial"/>
          <w:spacing w:val="-3"/>
          <w:sz w:val="24"/>
          <w:szCs w:val="24"/>
        </w:rPr>
        <w:t xml:space="preserve">javnih potreba u </w:t>
      </w:r>
      <w:r>
        <w:rPr>
          <w:rFonts w:ascii="Arial" w:hAnsi="Arial" w:cs="Arial"/>
          <w:spacing w:val="-3"/>
          <w:sz w:val="24"/>
          <w:szCs w:val="24"/>
        </w:rPr>
        <w:t>tehničkoj kulturi</w:t>
      </w:r>
      <w:r w:rsidRPr="00353929">
        <w:rPr>
          <w:rFonts w:ascii="Arial" w:hAnsi="Arial" w:cs="Arial"/>
          <w:spacing w:val="-3"/>
          <w:sz w:val="24"/>
          <w:szCs w:val="24"/>
        </w:rPr>
        <w:t xml:space="preserve"> na području Grada Ivanić-Grada</w:t>
      </w:r>
      <w:r>
        <w:rPr>
          <w:rFonts w:ascii="Arial" w:hAnsi="Arial" w:cs="Arial"/>
          <w:spacing w:val="-3"/>
          <w:sz w:val="24"/>
          <w:szCs w:val="24"/>
        </w:rPr>
        <w:t xml:space="preserve"> </w:t>
      </w:r>
      <w:r w:rsidRPr="00353929">
        <w:rPr>
          <w:rFonts w:ascii="Arial" w:hAnsi="Arial" w:cs="Arial"/>
          <w:spacing w:val="-3"/>
          <w:sz w:val="24"/>
          <w:szCs w:val="24"/>
        </w:rPr>
        <w:t>za 2017.</w:t>
      </w:r>
      <w:r>
        <w:rPr>
          <w:rFonts w:ascii="Arial" w:hAnsi="Arial" w:cs="Arial"/>
          <w:spacing w:val="-3"/>
          <w:sz w:val="24"/>
          <w:szCs w:val="24"/>
        </w:rPr>
        <w:t>g</w:t>
      </w:r>
      <w:r w:rsidRPr="00353929">
        <w:rPr>
          <w:rFonts w:ascii="Arial" w:hAnsi="Arial" w:cs="Arial"/>
          <w:spacing w:val="-3"/>
          <w:sz w:val="24"/>
          <w:szCs w:val="24"/>
        </w:rPr>
        <w:t>odinu</w:t>
      </w:r>
      <w:r>
        <w:rPr>
          <w:rFonts w:ascii="Arial" w:hAnsi="Arial" w:cs="Arial"/>
          <w:spacing w:val="-3"/>
          <w:sz w:val="24"/>
          <w:szCs w:val="24"/>
        </w:rPr>
        <w:t xml:space="preserve"> </w:t>
      </w:r>
      <w:r>
        <w:rPr>
          <w:rFonts w:ascii="Arial" w:hAnsi="Arial" w:cs="Arial"/>
          <w:spacing w:val="-3"/>
          <w:sz w:val="24"/>
        </w:rPr>
        <w:t>pripremljene su i gradonačelnik je donio sljedeće Odluke o dotacijama Zajednici tehničke kulture Grada Ivanić-Grada:</w:t>
      </w:r>
    </w:p>
    <w:p w:rsidR="000023F0" w:rsidRDefault="000023F0" w:rsidP="000023F0">
      <w:pPr>
        <w:pStyle w:val="Normal2"/>
        <w:jc w:val="both"/>
        <w:rPr>
          <w:rFonts w:ascii="Arial" w:hAnsi="Arial" w:cs="Arial"/>
          <w:spacing w:val="-3"/>
          <w:sz w:val="24"/>
        </w:rPr>
      </w:pPr>
      <w:r w:rsidRPr="00BC3065">
        <w:rPr>
          <w:noProof/>
        </w:rPr>
        <w:drawing>
          <wp:inline distT="0" distB="0" distL="0" distR="0">
            <wp:extent cx="3267075" cy="1219200"/>
            <wp:effectExtent l="0" t="0" r="9525" b="0"/>
            <wp:docPr id="16"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267075" cy="1219200"/>
                    </a:xfrm>
                    <a:prstGeom prst="rect">
                      <a:avLst/>
                    </a:prstGeom>
                    <a:noFill/>
                    <a:ln>
                      <a:noFill/>
                    </a:ln>
                  </pic:spPr>
                </pic:pic>
              </a:graphicData>
            </a:graphic>
          </wp:inline>
        </w:drawing>
      </w:r>
    </w:p>
    <w:p w:rsidR="000023F0" w:rsidRDefault="000023F0" w:rsidP="000023F0">
      <w:pPr>
        <w:pStyle w:val="Normal2"/>
        <w:jc w:val="both"/>
        <w:rPr>
          <w:rFonts w:ascii="Arial" w:hAnsi="Arial" w:cs="Arial"/>
          <w:spacing w:val="-3"/>
          <w:sz w:val="24"/>
        </w:rPr>
      </w:pPr>
    </w:p>
    <w:p w:rsidR="000023F0" w:rsidRDefault="000023F0" w:rsidP="000023F0">
      <w:pPr>
        <w:pStyle w:val="Normal2"/>
        <w:jc w:val="both"/>
        <w:rPr>
          <w:rFonts w:ascii="Arial" w:hAnsi="Arial" w:cs="Arial"/>
          <w:spacing w:val="-3"/>
          <w:sz w:val="24"/>
        </w:rPr>
      </w:pPr>
      <w:r w:rsidRPr="0030161E">
        <w:rPr>
          <w:rFonts w:ascii="Arial" w:hAnsi="Arial" w:cs="Arial"/>
          <w:spacing w:val="-3"/>
          <w:sz w:val="24"/>
        </w:rPr>
        <w:t>Za</w:t>
      </w:r>
      <w:r>
        <w:rPr>
          <w:rFonts w:ascii="Arial" w:hAnsi="Arial" w:cs="Arial"/>
          <w:spacing w:val="-3"/>
          <w:sz w:val="24"/>
        </w:rPr>
        <w:t xml:space="preserve"> </w:t>
      </w:r>
      <w:r w:rsidRPr="00721B8F">
        <w:rPr>
          <w:rFonts w:ascii="Arial" w:hAnsi="Arial" w:cs="Arial"/>
          <w:spacing w:val="-3"/>
          <w:sz w:val="24"/>
        </w:rPr>
        <w:t>Zajednicu tehničke kulture Grada Ivanić-Grada (ZTK)</w:t>
      </w:r>
      <w:r w:rsidRPr="0030161E">
        <w:rPr>
          <w:rFonts w:ascii="Arial" w:hAnsi="Arial" w:cs="Arial"/>
          <w:spacing w:val="-3"/>
          <w:sz w:val="24"/>
        </w:rPr>
        <w:t xml:space="preserve">raspodjelu sredstva </w:t>
      </w:r>
      <w:r>
        <w:rPr>
          <w:rFonts w:ascii="Arial" w:hAnsi="Arial" w:cs="Arial"/>
          <w:spacing w:val="-3"/>
          <w:sz w:val="24"/>
        </w:rPr>
        <w:t>udrugama:</w:t>
      </w:r>
    </w:p>
    <w:p w:rsidR="000023F0" w:rsidRPr="0030161E" w:rsidRDefault="000023F0" w:rsidP="000023F0">
      <w:pPr>
        <w:pStyle w:val="Normal2"/>
        <w:jc w:val="both"/>
        <w:rPr>
          <w:rFonts w:ascii="Arial" w:hAnsi="Arial" w:cs="Arial"/>
          <w:color w:val="000000"/>
          <w:sz w:val="24"/>
          <w:szCs w:val="24"/>
        </w:rPr>
      </w:pPr>
    </w:p>
    <w:p w:rsidR="000023F0" w:rsidRPr="0030161E" w:rsidRDefault="000023F0" w:rsidP="000023F0">
      <w:pPr>
        <w:pStyle w:val="Normal2"/>
        <w:ind w:left="1080" w:hanging="360"/>
        <w:jc w:val="both"/>
        <w:rPr>
          <w:rFonts w:ascii="Arial" w:hAnsi="Arial" w:cs="Arial"/>
          <w:color w:val="000000"/>
          <w:sz w:val="24"/>
          <w:szCs w:val="24"/>
        </w:rPr>
      </w:pPr>
      <w:r w:rsidRPr="0030161E">
        <w:rPr>
          <w:rFonts w:ascii="Arial" w:hAnsi="Arial" w:cs="Arial"/>
          <w:color w:val="000000"/>
          <w:sz w:val="24"/>
          <w:szCs w:val="24"/>
        </w:rPr>
        <w:t>Aeroklub Ivanić-Grad,</w:t>
      </w:r>
    </w:p>
    <w:p w:rsidR="000023F0" w:rsidRPr="0030161E" w:rsidRDefault="000023F0" w:rsidP="000023F0">
      <w:pPr>
        <w:pStyle w:val="Normal2"/>
        <w:ind w:left="1080" w:hanging="360"/>
        <w:jc w:val="both"/>
        <w:rPr>
          <w:rFonts w:ascii="Arial" w:hAnsi="Arial" w:cs="Arial"/>
          <w:color w:val="000000"/>
          <w:sz w:val="24"/>
          <w:szCs w:val="24"/>
        </w:rPr>
      </w:pPr>
      <w:r w:rsidRPr="0030161E">
        <w:rPr>
          <w:rFonts w:ascii="Arial" w:hAnsi="Arial" w:cs="Arial"/>
          <w:color w:val="000000"/>
          <w:sz w:val="24"/>
          <w:szCs w:val="24"/>
        </w:rPr>
        <w:t>Informatički klub “NET” Ivanić-Grad,</w:t>
      </w:r>
    </w:p>
    <w:p w:rsidR="000023F0" w:rsidRPr="0030161E" w:rsidRDefault="000023F0" w:rsidP="000023F0">
      <w:pPr>
        <w:pStyle w:val="Normal2"/>
        <w:ind w:left="1080" w:hanging="360"/>
        <w:jc w:val="both"/>
        <w:rPr>
          <w:rFonts w:ascii="Arial" w:hAnsi="Arial" w:cs="Arial"/>
          <w:color w:val="000000"/>
          <w:sz w:val="24"/>
          <w:szCs w:val="24"/>
        </w:rPr>
      </w:pPr>
      <w:r w:rsidRPr="0030161E">
        <w:rPr>
          <w:rFonts w:ascii="Arial" w:hAnsi="Arial" w:cs="Arial"/>
          <w:color w:val="000000"/>
          <w:sz w:val="24"/>
          <w:szCs w:val="24"/>
        </w:rPr>
        <w:t>Radio klub “Ivanić” Ivanić-Grad,</w:t>
      </w:r>
    </w:p>
    <w:p w:rsidR="000023F0" w:rsidRDefault="000023F0" w:rsidP="000023F0">
      <w:pPr>
        <w:pStyle w:val="Normal2"/>
        <w:ind w:left="1080" w:hanging="360"/>
        <w:jc w:val="both"/>
        <w:rPr>
          <w:rFonts w:ascii="Arial" w:hAnsi="Arial" w:cs="Arial"/>
          <w:color w:val="000000"/>
          <w:sz w:val="24"/>
          <w:szCs w:val="24"/>
        </w:rPr>
      </w:pPr>
      <w:proofErr w:type="spellStart"/>
      <w:r w:rsidRPr="0030161E">
        <w:rPr>
          <w:rFonts w:ascii="Arial" w:hAnsi="Arial" w:cs="Arial"/>
          <w:color w:val="000000"/>
          <w:sz w:val="24"/>
          <w:szCs w:val="24"/>
        </w:rPr>
        <w:t>Oldtimer</w:t>
      </w:r>
      <w:proofErr w:type="spellEnd"/>
      <w:r w:rsidRPr="0030161E">
        <w:rPr>
          <w:rFonts w:ascii="Arial" w:hAnsi="Arial" w:cs="Arial"/>
          <w:color w:val="000000"/>
          <w:sz w:val="24"/>
          <w:szCs w:val="24"/>
        </w:rPr>
        <w:t xml:space="preserve"> klub Ivanić-Grad</w:t>
      </w:r>
      <w:r>
        <w:rPr>
          <w:rFonts w:ascii="Arial" w:hAnsi="Arial" w:cs="Arial"/>
          <w:color w:val="000000"/>
          <w:sz w:val="24"/>
          <w:szCs w:val="24"/>
        </w:rPr>
        <w:t>,</w:t>
      </w:r>
    </w:p>
    <w:p w:rsidR="000023F0" w:rsidRDefault="000023F0" w:rsidP="000023F0">
      <w:pPr>
        <w:pStyle w:val="Normal2"/>
        <w:jc w:val="both"/>
        <w:rPr>
          <w:rFonts w:ascii="Arial" w:hAnsi="Arial" w:cs="Arial"/>
          <w:b/>
          <w:spacing w:val="-3"/>
          <w:sz w:val="24"/>
        </w:rPr>
      </w:pPr>
      <w:r>
        <w:rPr>
          <w:rFonts w:ascii="Arial" w:hAnsi="Arial" w:cs="Arial"/>
          <w:spacing w:val="-3"/>
          <w:sz w:val="24"/>
        </w:rPr>
        <w:t xml:space="preserve">izvršilo je </w:t>
      </w:r>
      <w:r w:rsidRPr="00613163">
        <w:rPr>
          <w:rFonts w:ascii="Arial" w:hAnsi="Arial" w:cs="Arial"/>
          <w:spacing w:val="-3"/>
          <w:sz w:val="24"/>
        </w:rPr>
        <w:t>upravn</w:t>
      </w:r>
      <w:r>
        <w:rPr>
          <w:rFonts w:ascii="Arial" w:hAnsi="Arial" w:cs="Arial"/>
          <w:spacing w:val="-3"/>
          <w:sz w:val="24"/>
        </w:rPr>
        <w:t>o</w:t>
      </w:r>
      <w:r w:rsidRPr="00613163">
        <w:rPr>
          <w:rFonts w:ascii="Arial" w:hAnsi="Arial" w:cs="Arial"/>
          <w:spacing w:val="-3"/>
          <w:sz w:val="24"/>
        </w:rPr>
        <w:t xml:space="preserve"> tijel</w:t>
      </w:r>
      <w:r>
        <w:rPr>
          <w:rFonts w:ascii="Arial" w:hAnsi="Arial" w:cs="Arial"/>
          <w:spacing w:val="-3"/>
          <w:sz w:val="24"/>
        </w:rPr>
        <w:t>o-IO ZTK Grada Ivanić-Grada.</w:t>
      </w:r>
    </w:p>
    <w:p w:rsidR="000023F0" w:rsidRPr="0030161E" w:rsidRDefault="000023F0" w:rsidP="000023F0">
      <w:pPr>
        <w:pStyle w:val="Normal2"/>
        <w:jc w:val="both"/>
        <w:rPr>
          <w:rFonts w:ascii="Arial" w:hAnsi="Arial" w:cs="Arial"/>
          <w:color w:val="000000"/>
          <w:sz w:val="24"/>
          <w:szCs w:val="24"/>
        </w:rPr>
      </w:pPr>
    </w:p>
    <w:p w:rsidR="000023F0" w:rsidRPr="0030161E" w:rsidRDefault="000023F0" w:rsidP="00713C5C">
      <w:pPr>
        <w:pStyle w:val="Normal2"/>
        <w:jc w:val="both"/>
        <w:rPr>
          <w:rFonts w:ascii="Arial" w:hAnsi="Arial" w:cs="Arial"/>
          <w:spacing w:val="-3"/>
          <w:sz w:val="24"/>
        </w:rPr>
      </w:pPr>
    </w:p>
    <w:p w:rsidR="000023F0" w:rsidRDefault="000023F0" w:rsidP="000023F0">
      <w:pPr>
        <w:pStyle w:val="Normal2"/>
        <w:jc w:val="both"/>
        <w:rPr>
          <w:rFonts w:ascii="Arial" w:hAnsi="Arial" w:cs="Arial"/>
          <w:b/>
          <w:color w:val="000000"/>
          <w:sz w:val="24"/>
          <w:szCs w:val="24"/>
        </w:rPr>
      </w:pPr>
      <w:r>
        <w:rPr>
          <w:rFonts w:ascii="Arial" w:hAnsi="Arial" w:cs="Arial"/>
          <w:b/>
          <w:color w:val="000000"/>
          <w:sz w:val="24"/>
          <w:szCs w:val="24"/>
        </w:rPr>
        <w:t>ZAŠTITA OD POŽARA</w:t>
      </w:r>
    </w:p>
    <w:p w:rsidR="000023F0" w:rsidRDefault="000023F0" w:rsidP="000023F0">
      <w:pPr>
        <w:pStyle w:val="Normal2"/>
        <w:jc w:val="both"/>
        <w:rPr>
          <w:rFonts w:ascii="Arial" w:hAnsi="Arial" w:cs="Arial"/>
          <w:b/>
          <w:color w:val="000000"/>
          <w:sz w:val="24"/>
          <w:szCs w:val="24"/>
        </w:rPr>
      </w:pPr>
    </w:p>
    <w:p w:rsidR="000023F0" w:rsidRPr="0030161E" w:rsidRDefault="000023F0" w:rsidP="000023F0">
      <w:pPr>
        <w:pStyle w:val="Normal2"/>
        <w:jc w:val="both"/>
        <w:rPr>
          <w:rFonts w:ascii="Arial" w:hAnsi="Arial" w:cs="Arial"/>
          <w:spacing w:val="-3"/>
          <w:sz w:val="24"/>
        </w:rPr>
      </w:pPr>
      <w:r w:rsidRPr="0030161E">
        <w:rPr>
          <w:rFonts w:ascii="Arial" w:hAnsi="Arial" w:cs="Arial"/>
          <w:spacing w:val="-3"/>
          <w:sz w:val="24"/>
        </w:rPr>
        <w:t>Temeljem Proračuna Grada Ivanić-Grada za 201</w:t>
      </w:r>
      <w:r>
        <w:rPr>
          <w:rFonts w:ascii="Arial" w:hAnsi="Arial" w:cs="Arial"/>
          <w:spacing w:val="-3"/>
          <w:sz w:val="24"/>
        </w:rPr>
        <w:t>7</w:t>
      </w:r>
      <w:r w:rsidRPr="0030161E">
        <w:rPr>
          <w:rFonts w:ascii="Arial" w:hAnsi="Arial" w:cs="Arial"/>
          <w:spacing w:val="-3"/>
          <w:sz w:val="24"/>
        </w:rPr>
        <w:t>.</w:t>
      </w:r>
      <w:r>
        <w:rPr>
          <w:rFonts w:ascii="Arial" w:hAnsi="Arial" w:cs="Arial"/>
          <w:spacing w:val="-3"/>
          <w:sz w:val="24"/>
        </w:rPr>
        <w:t>g.</w:t>
      </w:r>
      <w:r w:rsidRPr="0030161E">
        <w:rPr>
          <w:rFonts w:ascii="Arial" w:hAnsi="Arial" w:cs="Arial"/>
          <w:spacing w:val="-3"/>
          <w:sz w:val="24"/>
        </w:rPr>
        <w:t xml:space="preserve"> </w:t>
      </w:r>
      <w:r w:rsidRPr="00991313">
        <w:rPr>
          <w:rFonts w:ascii="Arial" w:hAnsi="Arial" w:cs="Arial"/>
          <w:spacing w:val="-3"/>
          <w:sz w:val="24"/>
          <w:szCs w:val="24"/>
        </w:rPr>
        <w:t xml:space="preserve">i Odluke o raspodjeli sredstava za poslove vatrogastva Grada Ivanić-Grada za 2017. </w:t>
      </w:r>
      <w:r>
        <w:rPr>
          <w:rFonts w:ascii="Arial" w:hAnsi="Arial" w:cs="Arial"/>
          <w:spacing w:val="-3"/>
          <w:sz w:val="24"/>
          <w:szCs w:val="24"/>
        </w:rPr>
        <w:t>g</w:t>
      </w:r>
      <w:r w:rsidRPr="00991313">
        <w:rPr>
          <w:rFonts w:ascii="Arial" w:hAnsi="Arial" w:cs="Arial"/>
          <w:spacing w:val="-3"/>
          <w:sz w:val="24"/>
          <w:szCs w:val="24"/>
        </w:rPr>
        <w:t>odinu</w:t>
      </w:r>
      <w:r>
        <w:rPr>
          <w:rFonts w:ascii="Arial" w:hAnsi="Arial" w:cs="Arial"/>
          <w:spacing w:val="-3"/>
          <w:sz w:val="24"/>
          <w:szCs w:val="24"/>
        </w:rPr>
        <w:t xml:space="preserve"> p</w:t>
      </w:r>
      <w:r w:rsidRPr="0030161E">
        <w:rPr>
          <w:rFonts w:ascii="Arial" w:hAnsi="Arial" w:cs="Arial"/>
          <w:spacing w:val="-3"/>
          <w:sz w:val="24"/>
        </w:rPr>
        <w:t xml:space="preserve">ripremljene su i </w:t>
      </w:r>
      <w:r>
        <w:rPr>
          <w:rFonts w:ascii="Arial" w:hAnsi="Arial" w:cs="Arial"/>
          <w:spacing w:val="-3"/>
          <w:sz w:val="24"/>
        </w:rPr>
        <w:t>g</w:t>
      </w:r>
      <w:r w:rsidRPr="0030161E">
        <w:rPr>
          <w:rFonts w:ascii="Arial" w:hAnsi="Arial" w:cs="Arial"/>
          <w:spacing w:val="-3"/>
          <w:sz w:val="24"/>
        </w:rPr>
        <w:t>radonačelnik je donio u razdoblju 7. 12.mjesec 201</w:t>
      </w:r>
      <w:r>
        <w:rPr>
          <w:rFonts w:ascii="Arial" w:hAnsi="Arial" w:cs="Arial"/>
          <w:spacing w:val="-3"/>
          <w:sz w:val="24"/>
        </w:rPr>
        <w:t>7</w:t>
      </w:r>
      <w:r w:rsidRPr="0030161E">
        <w:rPr>
          <w:rFonts w:ascii="Arial" w:hAnsi="Arial" w:cs="Arial"/>
          <w:spacing w:val="-3"/>
          <w:sz w:val="24"/>
        </w:rPr>
        <w:t>. sljedeće Odluke o mjesečnim dotacijama VZG:</w:t>
      </w:r>
    </w:p>
    <w:p w:rsidR="000023F0" w:rsidRPr="0030161E" w:rsidRDefault="000023F0" w:rsidP="000023F0">
      <w:pPr>
        <w:pStyle w:val="Normal2"/>
        <w:jc w:val="both"/>
        <w:rPr>
          <w:rFonts w:ascii="Arial" w:hAnsi="Arial" w:cs="Arial"/>
          <w:spacing w:val="-3"/>
          <w:sz w:val="24"/>
        </w:rPr>
      </w:pPr>
      <w:r w:rsidRPr="00BC3065">
        <w:rPr>
          <w:noProof/>
        </w:rPr>
        <w:drawing>
          <wp:inline distT="0" distB="0" distL="0" distR="0">
            <wp:extent cx="2905125" cy="990600"/>
            <wp:effectExtent l="0" t="0" r="9525" b="0"/>
            <wp:docPr id="1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905125" cy="990600"/>
                    </a:xfrm>
                    <a:prstGeom prst="rect">
                      <a:avLst/>
                    </a:prstGeom>
                    <a:noFill/>
                    <a:ln>
                      <a:noFill/>
                    </a:ln>
                  </pic:spPr>
                </pic:pic>
              </a:graphicData>
            </a:graphic>
          </wp:inline>
        </w:drawing>
      </w:r>
    </w:p>
    <w:p w:rsidR="000023F0" w:rsidRPr="0030161E" w:rsidRDefault="000023F0" w:rsidP="000023F0">
      <w:pPr>
        <w:pStyle w:val="Normal2"/>
        <w:jc w:val="both"/>
        <w:rPr>
          <w:rFonts w:ascii="Arial" w:hAnsi="Arial" w:cs="Arial"/>
          <w:b/>
          <w:spacing w:val="-3"/>
          <w:sz w:val="24"/>
        </w:rPr>
      </w:pPr>
    </w:p>
    <w:p w:rsidR="000023F0" w:rsidRPr="0030161E" w:rsidRDefault="000023F0" w:rsidP="000023F0">
      <w:pPr>
        <w:pStyle w:val="Normal2"/>
        <w:jc w:val="both"/>
        <w:rPr>
          <w:rFonts w:ascii="Arial" w:hAnsi="Arial" w:cs="Arial"/>
          <w:spacing w:val="-3"/>
          <w:sz w:val="24"/>
        </w:rPr>
      </w:pPr>
      <w:r w:rsidRPr="0030161E">
        <w:rPr>
          <w:rFonts w:ascii="Arial" w:hAnsi="Arial" w:cs="Arial"/>
          <w:spacing w:val="-3"/>
          <w:sz w:val="24"/>
        </w:rPr>
        <w:t>Za Vatrogasnu zaj</w:t>
      </w:r>
      <w:r>
        <w:rPr>
          <w:rFonts w:ascii="Arial" w:hAnsi="Arial" w:cs="Arial"/>
          <w:spacing w:val="-3"/>
          <w:sz w:val="24"/>
        </w:rPr>
        <w:t>ednicu G</w:t>
      </w:r>
      <w:r w:rsidRPr="0030161E">
        <w:rPr>
          <w:rFonts w:ascii="Arial" w:hAnsi="Arial" w:cs="Arial"/>
          <w:spacing w:val="-3"/>
          <w:sz w:val="24"/>
        </w:rPr>
        <w:t xml:space="preserve">rada Ivanić-Grada raspodjelu </w:t>
      </w:r>
      <w:r>
        <w:rPr>
          <w:rFonts w:ascii="Arial" w:hAnsi="Arial" w:cs="Arial"/>
          <w:spacing w:val="-3"/>
          <w:sz w:val="24"/>
        </w:rPr>
        <w:t>sredstava DVD-</w:t>
      </w:r>
      <w:proofErr w:type="spellStart"/>
      <w:r>
        <w:rPr>
          <w:rFonts w:ascii="Arial" w:hAnsi="Arial" w:cs="Arial"/>
          <w:spacing w:val="-3"/>
          <w:sz w:val="24"/>
        </w:rPr>
        <w:t>eima</w:t>
      </w:r>
      <w:proofErr w:type="spellEnd"/>
      <w:r>
        <w:rPr>
          <w:rFonts w:ascii="Arial" w:hAnsi="Arial" w:cs="Arial"/>
          <w:spacing w:val="-3"/>
          <w:sz w:val="24"/>
        </w:rPr>
        <w:t>:</w:t>
      </w:r>
      <w:r w:rsidRPr="0030161E">
        <w:rPr>
          <w:rFonts w:ascii="Arial" w:hAnsi="Arial" w:cs="Arial"/>
          <w:spacing w:val="-3"/>
          <w:sz w:val="24"/>
        </w:rPr>
        <w:t xml:space="preserve"> </w:t>
      </w:r>
    </w:p>
    <w:p w:rsidR="000023F0" w:rsidRPr="0030161E" w:rsidRDefault="000023F0" w:rsidP="000023F0">
      <w:pPr>
        <w:pStyle w:val="Normal2"/>
        <w:ind w:firstLine="720"/>
        <w:jc w:val="both"/>
        <w:rPr>
          <w:rFonts w:ascii="Arial" w:hAnsi="Arial" w:cs="Arial"/>
          <w:b/>
          <w:color w:val="000000"/>
          <w:sz w:val="24"/>
          <w:szCs w:val="24"/>
        </w:rPr>
      </w:pPr>
      <w:r w:rsidRPr="0030161E">
        <w:rPr>
          <w:rFonts w:ascii="Arial" w:hAnsi="Arial" w:cs="Arial"/>
          <w:spacing w:val="-3"/>
          <w:sz w:val="24"/>
          <w:szCs w:val="24"/>
        </w:rPr>
        <w:t xml:space="preserve">DVD </w:t>
      </w:r>
      <w:proofErr w:type="spellStart"/>
      <w:r w:rsidRPr="0030161E">
        <w:rPr>
          <w:rFonts w:ascii="Arial" w:hAnsi="Arial" w:cs="Arial"/>
          <w:spacing w:val="-3"/>
          <w:sz w:val="24"/>
          <w:szCs w:val="24"/>
        </w:rPr>
        <w:t>Deanovec</w:t>
      </w:r>
      <w:proofErr w:type="spellEnd"/>
    </w:p>
    <w:p w:rsidR="000023F0" w:rsidRPr="0030161E" w:rsidRDefault="000023F0" w:rsidP="000023F0">
      <w:pPr>
        <w:pStyle w:val="Normal2"/>
        <w:ind w:firstLine="720"/>
        <w:jc w:val="both"/>
        <w:rPr>
          <w:rFonts w:ascii="Arial" w:hAnsi="Arial" w:cs="Arial"/>
          <w:spacing w:val="-3"/>
          <w:sz w:val="24"/>
          <w:szCs w:val="24"/>
        </w:rPr>
      </w:pPr>
      <w:r w:rsidRPr="0030161E">
        <w:rPr>
          <w:rFonts w:ascii="Arial" w:hAnsi="Arial" w:cs="Arial"/>
          <w:spacing w:val="-3"/>
          <w:sz w:val="24"/>
          <w:szCs w:val="24"/>
        </w:rPr>
        <w:lastRenderedPageBreak/>
        <w:t xml:space="preserve">DVD </w:t>
      </w:r>
      <w:proofErr w:type="spellStart"/>
      <w:r w:rsidRPr="0030161E">
        <w:rPr>
          <w:rFonts w:ascii="Arial" w:hAnsi="Arial" w:cs="Arial"/>
          <w:spacing w:val="-3"/>
          <w:sz w:val="24"/>
          <w:szCs w:val="24"/>
        </w:rPr>
        <w:t>Šumečani</w:t>
      </w:r>
      <w:proofErr w:type="spellEnd"/>
    </w:p>
    <w:p w:rsidR="000023F0" w:rsidRPr="0030161E" w:rsidRDefault="000023F0" w:rsidP="000023F0">
      <w:pPr>
        <w:pStyle w:val="Normal2"/>
        <w:ind w:firstLine="720"/>
        <w:jc w:val="both"/>
        <w:rPr>
          <w:rFonts w:ascii="Arial" w:hAnsi="Arial" w:cs="Arial"/>
          <w:spacing w:val="-3"/>
          <w:sz w:val="24"/>
          <w:szCs w:val="24"/>
        </w:rPr>
      </w:pPr>
      <w:r w:rsidRPr="0030161E">
        <w:rPr>
          <w:rFonts w:ascii="Arial" w:hAnsi="Arial" w:cs="Arial"/>
          <w:spacing w:val="-3"/>
          <w:sz w:val="24"/>
          <w:szCs w:val="24"/>
        </w:rPr>
        <w:t>DVD Ivanić-Grad</w:t>
      </w:r>
    </w:p>
    <w:p w:rsidR="000023F0" w:rsidRPr="0030161E" w:rsidRDefault="000023F0" w:rsidP="000023F0">
      <w:pPr>
        <w:pStyle w:val="Normal2"/>
        <w:ind w:firstLine="720"/>
        <w:jc w:val="both"/>
        <w:rPr>
          <w:rFonts w:ascii="Arial" w:hAnsi="Arial" w:cs="Arial"/>
          <w:spacing w:val="-3"/>
          <w:sz w:val="24"/>
          <w:szCs w:val="24"/>
        </w:rPr>
      </w:pPr>
      <w:r w:rsidRPr="0030161E">
        <w:rPr>
          <w:rFonts w:ascii="Arial" w:hAnsi="Arial" w:cs="Arial"/>
          <w:spacing w:val="-3"/>
          <w:sz w:val="24"/>
          <w:szCs w:val="24"/>
        </w:rPr>
        <w:t>DVD Posavski Bregi</w:t>
      </w:r>
    </w:p>
    <w:p w:rsidR="000023F0" w:rsidRPr="0030161E" w:rsidRDefault="000023F0" w:rsidP="000023F0">
      <w:pPr>
        <w:pStyle w:val="Normal2"/>
        <w:ind w:firstLine="720"/>
        <w:jc w:val="both"/>
        <w:rPr>
          <w:rFonts w:ascii="Arial" w:hAnsi="Arial" w:cs="Arial"/>
          <w:spacing w:val="-3"/>
          <w:sz w:val="24"/>
          <w:szCs w:val="24"/>
        </w:rPr>
      </w:pPr>
      <w:r w:rsidRPr="0030161E">
        <w:rPr>
          <w:rFonts w:ascii="Arial" w:hAnsi="Arial" w:cs="Arial"/>
          <w:spacing w:val="-3"/>
          <w:sz w:val="24"/>
          <w:szCs w:val="24"/>
        </w:rPr>
        <w:t xml:space="preserve">DVD </w:t>
      </w:r>
      <w:proofErr w:type="spellStart"/>
      <w:r w:rsidRPr="0030161E">
        <w:rPr>
          <w:rFonts w:ascii="Arial" w:hAnsi="Arial" w:cs="Arial"/>
          <w:spacing w:val="-3"/>
          <w:sz w:val="24"/>
          <w:szCs w:val="24"/>
        </w:rPr>
        <w:t>Breška</w:t>
      </w:r>
      <w:proofErr w:type="spellEnd"/>
      <w:r w:rsidRPr="0030161E">
        <w:rPr>
          <w:rFonts w:ascii="Arial" w:hAnsi="Arial" w:cs="Arial"/>
          <w:spacing w:val="-3"/>
          <w:sz w:val="24"/>
          <w:szCs w:val="24"/>
        </w:rPr>
        <w:t xml:space="preserve"> Greda</w:t>
      </w:r>
    </w:p>
    <w:p w:rsidR="000023F0" w:rsidRPr="0030161E" w:rsidRDefault="000023F0" w:rsidP="000023F0">
      <w:pPr>
        <w:pStyle w:val="Normal2"/>
        <w:ind w:firstLine="720"/>
        <w:jc w:val="both"/>
        <w:rPr>
          <w:rFonts w:ascii="Arial" w:hAnsi="Arial" w:cs="Arial"/>
          <w:spacing w:val="-3"/>
          <w:sz w:val="24"/>
          <w:szCs w:val="24"/>
        </w:rPr>
      </w:pPr>
      <w:r w:rsidRPr="0030161E">
        <w:rPr>
          <w:rFonts w:ascii="Arial" w:hAnsi="Arial" w:cs="Arial"/>
          <w:spacing w:val="-3"/>
          <w:sz w:val="24"/>
          <w:szCs w:val="24"/>
        </w:rPr>
        <w:t>DVD Dubrovčak Lijevi</w:t>
      </w:r>
    </w:p>
    <w:p w:rsidR="000023F0" w:rsidRPr="0030161E" w:rsidRDefault="000023F0" w:rsidP="000023F0">
      <w:pPr>
        <w:pStyle w:val="Normal2"/>
        <w:ind w:firstLine="720"/>
        <w:jc w:val="both"/>
        <w:rPr>
          <w:rFonts w:ascii="Arial" w:eastAsia="Calibri" w:hAnsi="Arial" w:cs="Arial"/>
          <w:sz w:val="24"/>
          <w:szCs w:val="24"/>
        </w:rPr>
      </w:pPr>
      <w:r w:rsidRPr="0030161E">
        <w:rPr>
          <w:rFonts w:ascii="Arial" w:eastAsia="Calibri" w:hAnsi="Arial" w:cs="Arial"/>
          <w:sz w:val="24"/>
          <w:szCs w:val="24"/>
        </w:rPr>
        <w:t xml:space="preserve">DVD </w:t>
      </w:r>
      <w:proofErr w:type="spellStart"/>
      <w:r w:rsidRPr="0030161E">
        <w:rPr>
          <w:rFonts w:ascii="Arial" w:eastAsia="Calibri" w:hAnsi="Arial" w:cs="Arial"/>
          <w:sz w:val="24"/>
          <w:szCs w:val="24"/>
        </w:rPr>
        <w:t>Trebovec</w:t>
      </w:r>
      <w:proofErr w:type="spellEnd"/>
    </w:p>
    <w:p w:rsidR="000023F0" w:rsidRPr="0030161E" w:rsidRDefault="000023F0" w:rsidP="000023F0">
      <w:pPr>
        <w:pStyle w:val="Normal2"/>
        <w:ind w:firstLine="720"/>
        <w:jc w:val="both"/>
        <w:rPr>
          <w:rFonts w:ascii="Arial" w:eastAsia="Calibri" w:hAnsi="Arial" w:cs="Arial"/>
          <w:sz w:val="24"/>
          <w:szCs w:val="24"/>
        </w:rPr>
      </w:pPr>
      <w:r w:rsidRPr="0030161E">
        <w:rPr>
          <w:rFonts w:ascii="Arial" w:hAnsi="Arial" w:cs="Arial"/>
          <w:sz w:val="24"/>
          <w:szCs w:val="24"/>
        </w:rPr>
        <w:t xml:space="preserve">DVD Poljana </w:t>
      </w:r>
      <w:proofErr w:type="spellStart"/>
      <w:r w:rsidRPr="0030161E">
        <w:rPr>
          <w:rFonts w:ascii="Arial" w:hAnsi="Arial" w:cs="Arial"/>
          <w:sz w:val="24"/>
          <w:szCs w:val="24"/>
        </w:rPr>
        <w:t>Breška</w:t>
      </w:r>
      <w:proofErr w:type="spellEnd"/>
    </w:p>
    <w:p w:rsidR="000023F0" w:rsidRPr="0030161E" w:rsidRDefault="000023F0" w:rsidP="000023F0">
      <w:pPr>
        <w:pStyle w:val="Normal2"/>
        <w:ind w:firstLine="720"/>
        <w:jc w:val="both"/>
        <w:rPr>
          <w:rFonts w:ascii="Arial" w:hAnsi="Arial" w:cs="Arial"/>
          <w:spacing w:val="-3"/>
          <w:sz w:val="24"/>
          <w:szCs w:val="24"/>
        </w:rPr>
      </w:pPr>
      <w:r w:rsidRPr="0030161E">
        <w:rPr>
          <w:rFonts w:ascii="Arial" w:hAnsi="Arial" w:cs="Arial"/>
          <w:spacing w:val="-3"/>
          <w:sz w:val="24"/>
          <w:szCs w:val="24"/>
        </w:rPr>
        <w:t xml:space="preserve">DVD </w:t>
      </w:r>
      <w:proofErr w:type="spellStart"/>
      <w:r w:rsidRPr="0030161E">
        <w:rPr>
          <w:rFonts w:ascii="Arial" w:hAnsi="Arial" w:cs="Arial"/>
          <w:spacing w:val="-3"/>
          <w:sz w:val="24"/>
          <w:szCs w:val="24"/>
        </w:rPr>
        <w:t>Jalševec</w:t>
      </w:r>
      <w:proofErr w:type="spellEnd"/>
      <w:r w:rsidRPr="0030161E">
        <w:rPr>
          <w:rFonts w:ascii="Arial" w:hAnsi="Arial" w:cs="Arial"/>
          <w:spacing w:val="-3"/>
          <w:sz w:val="24"/>
          <w:szCs w:val="24"/>
        </w:rPr>
        <w:t xml:space="preserve"> </w:t>
      </w:r>
      <w:proofErr w:type="spellStart"/>
      <w:r w:rsidRPr="0030161E">
        <w:rPr>
          <w:rFonts w:ascii="Arial" w:hAnsi="Arial" w:cs="Arial"/>
          <w:spacing w:val="-3"/>
          <w:sz w:val="24"/>
          <w:szCs w:val="24"/>
        </w:rPr>
        <w:t>Breški</w:t>
      </w:r>
      <w:proofErr w:type="spellEnd"/>
    </w:p>
    <w:p w:rsidR="000023F0" w:rsidRPr="0030161E" w:rsidRDefault="000023F0" w:rsidP="000023F0">
      <w:pPr>
        <w:pStyle w:val="Normal2"/>
        <w:ind w:firstLine="720"/>
        <w:jc w:val="both"/>
        <w:rPr>
          <w:rFonts w:ascii="Arial" w:hAnsi="Arial" w:cs="Arial"/>
          <w:spacing w:val="-3"/>
          <w:sz w:val="24"/>
          <w:szCs w:val="24"/>
        </w:rPr>
      </w:pPr>
      <w:r w:rsidRPr="0030161E">
        <w:rPr>
          <w:rFonts w:ascii="Arial" w:hAnsi="Arial" w:cs="Arial"/>
          <w:spacing w:val="-3"/>
          <w:sz w:val="24"/>
          <w:szCs w:val="24"/>
        </w:rPr>
        <w:t xml:space="preserve">DVD </w:t>
      </w:r>
      <w:proofErr w:type="spellStart"/>
      <w:r w:rsidRPr="0030161E">
        <w:rPr>
          <w:rFonts w:ascii="Arial" w:hAnsi="Arial" w:cs="Arial"/>
          <w:spacing w:val="-3"/>
          <w:sz w:val="24"/>
          <w:szCs w:val="24"/>
        </w:rPr>
        <w:t>Opatinec</w:t>
      </w:r>
      <w:proofErr w:type="spellEnd"/>
    </w:p>
    <w:p w:rsidR="000023F0" w:rsidRPr="0030161E" w:rsidRDefault="000023F0" w:rsidP="000023F0">
      <w:pPr>
        <w:pStyle w:val="Normal2"/>
        <w:ind w:firstLine="720"/>
        <w:jc w:val="both"/>
        <w:rPr>
          <w:rFonts w:ascii="Arial" w:hAnsi="Arial" w:cs="Arial"/>
          <w:spacing w:val="-3"/>
          <w:sz w:val="24"/>
          <w:szCs w:val="24"/>
        </w:rPr>
      </w:pPr>
      <w:r w:rsidRPr="0030161E">
        <w:rPr>
          <w:rFonts w:ascii="Arial" w:hAnsi="Arial" w:cs="Arial"/>
          <w:spacing w:val="-3"/>
          <w:sz w:val="24"/>
          <w:szCs w:val="24"/>
        </w:rPr>
        <w:t xml:space="preserve">DVD </w:t>
      </w:r>
      <w:proofErr w:type="spellStart"/>
      <w:r w:rsidRPr="0030161E">
        <w:rPr>
          <w:rFonts w:ascii="Arial" w:hAnsi="Arial" w:cs="Arial"/>
          <w:spacing w:val="-3"/>
          <w:sz w:val="24"/>
          <w:szCs w:val="24"/>
        </w:rPr>
        <w:t>Šarampov</w:t>
      </w:r>
      <w:proofErr w:type="spellEnd"/>
      <w:r w:rsidRPr="0030161E">
        <w:rPr>
          <w:rFonts w:ascii="Arial" w:hAnsi="Arial" w:cs="Arial"/>
          <w:spacing w:val="-3"/>
          <w:sz w:val="24"/>
          <w:szCs w:val="24"/>
        </w:rPr>
        <w:t xml:space="preserve"> Donji</w:t>
      </w:r>
    </w:p>
    <w:p w:rsidR="000023F0" w:rsidRDefault="000023F0" w:rsidP="000023F0">
      <w:pPr>
        <w:pStyle w:val="Normal2"/>
        <w:ind w:firstLine="720"/>
        <w:jc w:val="both"/>
        <w:rPr>
          <w:rFonts w:ascii="Arial" w:hAnsi="Arial" w:cs="Arial"/>
          <w:spacing w:val="-3"/>
          <w:sz w:val="24"/>
          <w:szCs w:val="24"/>
        </w:rPr>
      </w:pPr>
      <w:r w:rsidRPr="0030161E">
        <w:rPr>
          <w:rFonts w:ascii="Arial" w:hAnsi="Arial" w:cs="Arial"/>
          <w:spacing w:val="-3"/>
          <w:sz w:val="24"/>
          <w:szCs w:val="24"/>
        </w:rPr>
        <w:t xml:space="preserve">DVD </w:t>
      </w:r>
      <w:proofErr w:type="spellStart"/>
      <w:r w:rsidRPr="0030161E">
        <w:rPr>
          <w:rFonts w:ascii="Arial" w:hAnsi="Arial" w:cs="Arial"/>
          <w:spacing w:val="-3"/>
          <w:sz w:val="24"/>
          <w:szCs w:val="24"/>
        </w:rPr>
        <w:t>Tarno</w:t>
      </w:r>
      <w:proofErr w:type="spellEnd"/>
      <w:r>
        <w:rPr>
          <w:rFonts w:ascii="Arial" w:hAnsi="Arial" w:cs="Arial"/>
          <w:spacing w:val="-3"/>
          <w:sz w:val="24"/>
          <w:szCs w:val="24"/>
        </w:rPr>
        <w:t>,</w:t>
      </w:r>
    </w:p>
    <w:p w:rsidR="000023F0" w:rsidRPr="00713C5C" w:rsidRDefault="000023F0" w:rsidP="00713C5C">
      <w:pPr>
        <w:pStyle w:val="Normal2"/>
        <w:jc w:val="both"/>
        <w:rPr>
          <w:rFonts w:ascii="Arial" w:hAnsi="Arial" w:cs="Arial"/>
          <w:spacing w:val="-3"/>
          <w:sz w:val="24"/>
        </w:rPr>
      </w:pPr>
      <w:r>
        <w:rPr>
          <w:rFonts w:ascii="Arial" w:hAnsi="Arial" w:cs="Arial"/>
          <w:spacing w:val="-3"/>
          <w:sz w:val="24"/>
        </w:rPr>
        <w:t>i</w:t>
      </w:r>
      <w:r w:rsidR="00713C5C">
        <w:rPr>
          <w:rFonts w:ascii="Arial" w:hAnsi="Arial" w:cs="Arial"/>
          <w:spacing w:val="-3"/>
          <w:sz w:val="24"/>
        </w:rPr>
        <w:t>zvršilo je upravno tijelo VZG.</w:t>
      </w:r>
    </w:p>
    <w:p w:rsidR="000023F0" w:rsidRPr="0030161E" w:rsidRDefault="000023F0" w:rsidP="000023F0">
      <w:pPr>
        <w:pStyle w:val="Normal2"/>
        <w:jc w:val="both"/>
        <w:rPr>
          <w:rFonts w:ascii="Arial" w:hAnsi="Arial" w:cs="Arial"/>
          <w:spacing w:val="-3"/>
          <w:sz w:val="24"/>
        </w:rPr>
      </w:pPr>
    </w:p>
    <w:p w:rsidR="000023F0" w:rsidRDefault="000023F0" w:rsidP="000023F0">
      <w:pPr>
        <w:pStyle w:val="Normal2"/>
        <w:jc w:val="both"/>
        <w:rPr>
          <w:rFonts w:ascii="Arial" w:hAnsi="Arial" w:cs="Arial"/>
          <w:sz w:val="24"/>
          <w:szCs w:val="24"/>
        </w:rPr>
      </w:pPr>
      <w:r w:rsidRPr="00710E28">
        <w:rPr>
          <w:rFonts w:ascii="Arial" w:hAnsi="Arial" w:cs="Arial"/>
          <w:sz w:val="24"/>
          <w:szCs w:val="24"/>
        </w:rPr>
        <w:t>U skladu sa Strategijom razvoja vatrogastva (KLASA:214-01/15-01/1, URBROJ:238/10-02-15-01, od 27.03.2015.g.)</w:t>
      </w:r>
      <w:r w:rsidRPr="00710E28">
        <w:rPr>
          <w:rFonts w:ascii="Arial" w:hAnsi="Arial" w:cs="Arial"/>
          <w:spacing w:val="-3"/>
          <w:sz w:val="24"/>
        </w:rPr>
        <w:t xml:space="preserve"> </w:t>
      </w:r>
      <w:r>
        <w:rPr>
          <w:rFonts w:ascii="Arial" w:hAnsi="Arial" w:cs="Arial"/>
          <w:spacing w:val="-3"/>
          <w:sz w:val="24"/>
        </w:rPr>
        <w:t>g</w:t>
      </w:r>
      <w:r w:rsidRPr="00710E28">
        <w:rPr>
          <w:rFonts w:ascii="Arial" w:hAnsi="Arial" w:cs="Arial"/>
          <w:sz w:val="24"/>
          <w:szCs w:val="24"/>
        </w:rPr>
        <w:t xml:space="preserve">radonačelnik je u razdoblju </w:t>
      </w:r>
      <w:r>
        <w:rPr>
          <w:rFonts w:ascii="Arial" w:hAnsi="Arial" w:cs="Arial"/>
          <w:sz w:val="24"/>
          <w:szCs w:val="24"/>
        </w:rPr>
        <w:t>7</w:t>
      </w:r>
      <w:r w:rsidRPr="00710E28">
        <w:rPr>
          <w:rFonts w:ascii="Arial" w:hAnsi="Arial" w:cs="Arial"/>
          <w:sz w:val="24"/>
          <w:szCs w:val="24"/>
        </w:rPr>
        <w:t xml:space="preserve">. </w:t>
      </w:r>
      <w:r>
        <w:rPr>
          <w:rFonts w:ascii="Arial" w:hAnsi="Arial" w:cs="Arial"/>
          <w:sz w:val="24"/>
          <w:szCs w:val="24"/>
        </w:rPr>
        <w:t>12</w:t>
      </w:r>
      <w:r w:rsidRPr="00710E28">
        <w:rPr>
          <w:rFonts w:ascii="Arial" w:hAnsi="Arial" w:cs="Arial"/>
          <w:sz w:val="24"/>
          <w:szCs w:val="24"/>
        </w:rPr>
        <w:t>.mjesec 2017. donio sljedeće Odluke o mjesečnim dotacijama za isplatu kamate za kredit VZG Ivanić-Grad kod Croatia banke :</w:t>
      </w:r>
    </w:p>
    <w:p w:rsidR="000023F0" w:rsidRPr="0030161E" w:rsidRDefault="000023F0" w:rsidP="000023F0">
      <w:pPr>
        <w:rPr>
          <w:rFonts w:ascii="Arial" w:hAnsi="Arial" w:cs="Arial"/>
          <w:spacing w:val="-3"/>
        </w:rPr>
      </w:pPr>
      <w:r w:rsidRPr="00BC3065">
        <w:rPr>
          <w:noProof/>
          <w:lang w:eastAsia="hr-HR"/>
        </w:rPr>
        <w:drawing>
          <wp:inline distT="0" distB="0" distL="0" distR="0">
            <wp:extent cx="4429125" cy="1190625"/>
            <wp:effectExtent l="0" t="0" r="9525" b="9525"/>
            <wp:docPr id="14"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429125" cy="1190625"/>
                    </a:xfrm>
                    <a:prstGeom prst="rect">
                      <a:avLst/>
                    </a:prstGeom>
                    <a:noFill/>
                    <a:ln>
                      <a:noFill/>
                    </a:ln>
                  </pic:spPr>
                </pic:pic>
              </a:graphicData>
            </a:graphic>
          </wp:inline>
        </w:drawing>
      </w:r>
    </w:p>
    <w:p w:rsidR="000023F0" w:rsidRPr="0030161E" w:rsidRDefault="000023F0" w:rsidP="000023F0">
      <w:pPr>
        <w:pStyle w:val="Normal2"/>
        <w:jc w:val="both"/>
        <w:rPr>
          <w:rFonts w:ascii="Arial" w:hAnsi="Arial" w:cs="Arial"/>
          <w:spacing w:val="-3"/>
          <w:sz w:val="24"/>
        </w:rPr>
      </w:pPr>
    </w:p>
    <w:p w:rsidR="000023F0" w:rsidRPr="00713C5C" w:rsidRDefault="000023F0" w:rsidP="000023F0">
      <w:pPr>
        <w:rPr>
          <w:rFonts w:ascii="Arial" w:hAnsi="Arial" w:cs="Arial"/>
          <w:b/>
          <w:color w:val="000000"/>
          <w:lang w:eastAsia="hr-HR"/>
        </w:rPr>
      </w:pPr>
      <w:r w:rsidRPr="00DD0E22">
        <w:rPr>
          <w:rFonts w:ascii="Arial" w:hAnsi="Arial" w:cs="Arial"/>
          <w:b/>
          <w:color w:val="000000"/>
          <w:lang w:eastAsia="hr-HR"/>
        </w:rPr>
        <w:t xml:space="preserve">PREDŠKOLSKI ODGOJ I OBRAZOVANJE </w:t>
      </w:r>
    </w:p>
    <w:p w:rsidR="000023F0" w:rsidRPr="00DD0E22" w:rsidRDefault="000023F0" w:rsidP="00713C5C">
      <w:pPr>
        <w:jc w:val="both"/>
        <w:rPr>
          <w:rFonts w:ascii="Arial" w:hAnsi="Arial" w:cs="Arial"/>
          <w:bCs/>
          <w:color w:val="000000"/>
          <w:lang w:eastAsia="hr-HR"/>
        </w:rPr>
      </w:pPr>
      <w:r w:rsidRPr="00DD0E22">
        <w:rPr>
          <w:rFonts w:ascii="Arial" w:hAnsi="Arial" w:cs="Arial"/>
          <w:color w:val="000000"/>
          <w:lang w:eastAsia="hr-HR"/>
        </w:rPr>
        <w:t>Temeljem Proraču</w:t>
      </w:r>
      <w:r w:rsidR="00713C5C">
        <w:rPr>
          <w:rFonts w:ascii="Arial" w:hAnsi="Arial" w:cs="Arial"/>
          <w:color w:val="000000"/>
          <w:lang w:eastAsia="hr-HR"/>
        </w:rPr>
        <w:t>na Grada Ivanić-Grada za 2017. godinu</w:t>
      </w:r>
      <w:r w:rsidRPr="00DD0E22">
        <w:rPr>
          <w:rFonts w:ascii="Arial" w:hAnsi="Arial" w:cs="Arial"/>
          <w:color w:val="000000"/>
          <w:lang w:eastAsia="hr-HR"/>
        </w:rPr>
        <w:t xml:space="preserve"> </w:t>
      </w:r>
      <w:r>
        <w:rPr>
          <w:rFonts w:ascii="Arial" w:hAnsi="Arial" w:cs="Arial"/>
          <w:color w:val="000000"/>
          <w:lang w:eastAsia="hr-HR"/>
        </w:rPr>
        <w:t xml:space="preserve">i Programa </w:t>
      </w:r>
      <w:r w:rsidRPr="00232C08">
        <w:rPr>
          <w:rFonts w:ascii="Arial" w:hAnsi="Arial" w:cs="Arial"/>
          <w:bCs/>
          <w:color w:val="000000"/>
          <w:lang w:eastAsia="hr-HR"/>
        </w:rPr>
        <w:t>javnih potreba u području predškolskog odgoja i obrazovanja te skrbi o djeci rane i predškolske dobi Grada Ivanić-Grada za 2017.</w:t>
      </w:r>
      <w:r w:rsidR="00713C5C">
        <w:rPr>
          <w:rFonts w:ascii="Arial" w:hAnsi="Arial" w:cs="Arial"/>
          <w:bCs/>
          <w:color w:val="000000"/>
          <w:lang w:eastAsia="hr-HR"/>
        </w:rPr>
        <w:t xml:space="preserve"> g</w:t>
      </w:r>
      <w:r w:rsidRPr="00232C08">
        <w:rPr>
          <w:rFonts w:ascii="Arial" w:hAnsi="Arial" w:cs="Arial"/>
          <w:bCs/>
          <w:color w:val="000000"/>
          <w:lang w:eastAsia="hr-HR"/>
        </w:rPr>
        <w:t>odinu</w:t>
      </w:r>
      <w:r>
        <w:rPr>
          <w:rFonts w:ascii="Arial" w:hAnsi="Arial" w:cs="Arial"/>
          <w:bCs/>
          <w:color w:val="000000"/>
          <w:lang w:eastAsia="hr-HR"/>
        </w:rPr>
        <w:t xml:space="preserve">, </w:t>
      </w:r>
      <w:r w:rsidRPr="00DD0E22">
        <w:rPr>
          <w:rFonts w:ascii="Arial" w:hAnsi="Arial" w:cs="Arial"/>
          <w:color w:val="000000"/>
          <w:lang w:eastAsia="hr-HR"/>
        </w:rPr>
        <w:t xml:space="preserve">pripremljena je i gradonačelnik je 31.1.2017.g.donio Odluku o sklapanju Ugovora o korištenju sredstava Proračuna Grada Ivanić-Grada za provedbu </w:t>
      </w:r>
      <w:r w:rsidRPr="00DD0E22">
        <w:rPr>
          <w:rFonts w:ascii="Arial" w:hAnsi="Arial" w:cs="Arial"/>
          <w:bCs/>
          <w:color w:val="000000"/>
          <w:lang w:eastAsia="hr-HR"/>
        </w:rPr>
        <w:t xml:space="preserve">Programa javnih potreba u području predškolskog odgoja i obrazovanja te skrbi o djeci rane i predškolske dobi Grada Ivanić-Grada za 2017.godinu i sufinanciranja </w:t>
      </w:r>
      <w:r w:rsidRPr="00DD0E22">
        <w:rPr>
          <w:rFonts w:ascii="Arial" w:hAnsi="Arial" w:cs="Arial"/>
          <w:color w:val="000000"/>
          <w:lang w:eastAsia="hr-HR"/>
        </w:rPr>
        <w:t xml:space="preserve">redovitog 10-satnog programa predškolskog odgoja i obrazovanja djece s prebivalištem na području Grada Ivanić-Grada u privatnom Dječjem vrtiću Roda </w:t>
      </w:r>
      <w:r w:rsidRPr="00DD0E22">
        <w:rPr>
          <w:rFonts w:ascii="Arial" w:hAnsi="Arial" w:cs="Arial"/>
          <w:bCs/>
          <w:color w:val="000000"/>
          <w:lang w:eastAsia="hr-HR"/>
        </w:rPr>
        <w:t>za 2017.</w:t>
      </w:r>
      <w:r w:rsidR="00713C5C">
        <w:rPr>
          <w:rFonts w:ascii="Arial" w:hAnsi="Arial" w:cs="Arial"/>
          <w:bCs/>
          <w:color w:val="000000"/>
          <w:lang w:eastAsia="hr-HR"/>
        </w:rPr>
        <w:t xml:space="preserve"> </w:t>
      </w:r>
      <w:r w:rsidRPr="00DD0E22">
        <w:rPr>
          <w:rFonts w:ascii="Arial" w:hAnsi="Arial" w:cs="Arial"/>
          <w:bCs/>
          <w:color w:val="000000"/>
          <w:lang w:eastAsia="hr-HR"/>
        </w:rPr>
        <w:t>godinu.</w:t>
      </w:r>
    </w:p>
    <w:p w:rsidR="000023F0" w:rsidRPr="00DD0E22" w:rsidRDefault="000023F0" w:rsidP="00713C5C">
      <w:pPr>
        <w:jc w:val="both"/>
        <w:rPr>
          <w:rFonts w:ascii="Arial" w:hAnsi="Arial" w:cs="Arial"/>
          <w:bCs/>
          <w:color w:val="000000"/>
          <w:lang w:eastAsia="hr-HR"/>
        </w:rPr>
      </w:pPr>
      <w:r w:rsidRPr="00DD0E22">
        <w:rPr>
          <w:rFonts w:ascii="Arial" w:hAnsi="Arial" w:cs="Arial"/>
          <w:bCs/>
          <w:color w:val="000000"/>
          <w:lang w:eastAsia="hr-HR"/>
        </w:rPr>
        <w:t>U skladu s navedenom Odlukom sklopljen je s DV Roda Ugovor temeljem kojeg su pripremljeni nalozi i gradonačelnik je donio sljedeće odluke o isplatama Dječjem vrtiću Roda:</w:t>
      </w:r>
    </w:p>
    <w:p w:rsidR="000023F0" w:rsidRPr="00DD0E22" w:rsidRDefault="000023F0" w:rsidP="000023F0">
      <w:pPr>
        <w:rPr>
          <w:rFonts w:ascii="Arial" w:hAnsi="Arial" w:cs="Arial"/>
          <w:b/>
          <w:color w:val="000000"/>
          <w:lang w:eastAsia="hr-HR"/>
        </w:rPr>
      </w:pPr>
      <w:r w:rsidRPr="00DD0E22">
        <w:rPr>
          <w:rFonts w:ascii="Arial" w:hAnsi="Arial" w:cs="Arial"/>
          <w:b/>
          <w:noProof/>
          <w:color w:val="000000"/>
          <w:lang w:eastAsia="hr-HR"/>
        </w:rPr>
        <w:drawing>
          <wp:inline distT="0" distB="0" distL="0" distR="0">
            <wp:extent cx="4514850" cy="1409700"/>
            <wp:effectExtent l="0" t="0" r="0" b="0"/>
            <wp:docPr id="13"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514850" cy="1409700"/>
                    </a:xfrm>
                    <a:prstGeom prst="rect">
                      <a:avLst/>
                    </a:prstGeom>
                    <a:noFill/>
                    <a:ln>
                      <a:noFill/>
                    </a:ln>
                  </pic:spPr>
                </pic:pic>
              </a:graphicData>
            </a:graphic>
          </wp:inline>
        </w:drawing>
      </w:r>
    </w:p>
    <w:p w:rsidR="000023F0" w:rsidRPr="00713C5C" w:rsidRDefault="000023F0" w:rsidP="00713C5C">
      <w:pPr>
        <w:jc w:val="both"/>
        <w:rPr>
          <w:rFonts w:ascii="Arial" w:hAnsi="Arial" w:cs="Arial"/>
          <w:color w:val="000000"/>
          <w:lang w:eastAsia="hr-HR"/>
        </w:rPr>
      </w:pPr>
      <w:r w:rsidRPr="00ED6E8F">
        <w:rPr>
          <w:rFonts w:ascii="Arial" w:hAnsi="Arial" w:cs="Arial"/>
          <w:color w:val="000000"/>
          <w:lang w:eastAsia="hr-HR"/>
        </w:rPr>
        <w:t>Temeljem Proračuna Grada Ivanić-Grada za 2017. i</w:t>
      </w:r>
      <w:r w:rsidRPr="00ED6E8F">
        <w:rPr>
          <w:rFonts w:ascii="Arial" w:eastAsia="Calibri" w:hAnsi="Arial" w:cs="Arial"/>
          <w:caps/>
          <w:color w:val="231F20"/>
        </w:rPr>
        <w:t xml:space="preserve"> </w:t>
      </w:r>
      <w:r w:rsidRPr="00ED6E8F">
        <w:rPr>
          <w:rFonts w:ascii="Arial" w:hAnsi="Arial" w:cs="Arial"/>
          <w:color w:val="000000"/>
          <w:lang w:eastAsia="hr-HR"/>
        </w:rPr>
        <w:t>Odluke o sufinanciranju troškova smještaja djece u ustanovama predškolskog odgoja u drugim jedinicama lokalne samouprave u Zagrebačkoj županiji u pedagoškoj godini 2017./2018.</w:t>
      </w:r>
      <w:r>
        <w:rPr>
          <w:rFonts w:ascii="Arial" w:hAnsi="Arial" w:cs="Arial"/>
          <w:color w:val="000000"/>
          <w:lang w:eastAsia="hr-HR"/>
        </w:rPr>
        <w:t xml:space="preserve">, pripremljen je i gradonačelnik je 7.9.2017.g. donio Zaključak </w:t>
      </w:r>
      <w:r w:rsidRPr="00ED6E8F">
        <w:rPr>
          <w:rFonts w:ascii="Arial" w:hAnsi="Arial" w:cs="Arial"/>
          <w:color w:val="000000"/>
          <w:lang w:eastAsia="hr-HR"/>
        </w:rPr>
        <w:t xml:space="preserve">o sufinanciranju troškova smještaja </w:t>
      </w:r>
      <w:proofErr w:type="spellStart"/>
      <w:r w:rsidRPr="00ED6E8F">
        <w:rPr>
          <w:rFonts w:ascii="Arial" w:hAnsi="Arial" w:cs="Arial"/>
          <w:color w:val="000000"/>
          <w:lang w:eastAsia="hr-HR"/>
        </w:rPr>
        <w:t>mld</w:t>
      </w:r>
      <w:proofErr w:type="spellEnd"/>
      <w:r w:rsidRPr="00ED6E8F">
        <w:rPr>
          <w:rFonts w:ascii="Arial" w:hAnsi="Arial" w:cs="Arial"/>
          <w:color w:val="000000"/>
          <w:lang w:eastAsia="hr-HR"/>
        </w:rPr>
        <w:t>.</w:t>
      </w:r>
      <w:r w:rsidR="00713C5C">
        <w:rPr>
          <w:rFonts w:ascii="Arial" w:hAnsi="Arial" w:cs="Arial"/>
          <w:color w:val="000000"/>
          <w:lang w:eastAsia="hr-HR"/>
        </w:rPr>
        <w:t xml:space="preserve"> </w:t>
      </w:r>
      <w:r w:rsidRPr="00ED6E8F">
        <w:rPr>
          <w:rFonts w:ascii="Arial" w:hAnsi="Arial" w:cs="Arial"/>
          <w:color w:val="000000"/>
          <w:lang w:eastAsia="hr-HR"/>
        </w:rPr>
        <w:t xml:space="preserve">Lane </w:t>
      </w:r>
      <w:r w:rsidRPr="00ED6E8F">
        <w:rPr>
          <w:rFonts w:ascii="Arial" w:hAnsi="Arial" w:cs="Arial"/>
          <w:color w:val="000000"/>
          <w:lang w:eastAsia="hr-HR"/>
        </w:rPr>
        <w:lastRenderedPageBreak/>
        <w:t>Antunović u ustanovi predškolskog odgoja</w:t>
      </w:r>
      <w:r w:rsidR="00713C5C">
        <w:rPr>
          <w:rFonts w:ascii="Arial" w:hAnsi="Arial" w:cs="Arial"/>
          <w:color w:val="000000"/>
          <w:lang w:eastAsia="hr-HR"/>
        </w:rPr>
        <w:t xml:space="preserve"> </w:t>
      </w:r>
      <w:r w:rsidRPr="00ED6E8F">
        <w:rPr>
          <w:rFonts w:ascii="Arial" w:hAnsi="Arial" w:cs="Arial"/>
          <w:color w:val="000000"/>
          <w:lang w:eastAsia="hr-HR"/>
        </w:rPr>
        <w:t>- Dječji vrtić „</w:t>
      </w:r>
      <w:proofErr w:type="spellStart"/>
      <w:r w:rsidRPr="00ED6E8F">
        <w:rPr>
          <w:rFonts w:ascii="Arial" w:hAnsi="Arial" w:cs="Arial"/>
          <w:color w:val="000000"/>
          <w:lang w:eastAsia="hr-HR"/>
        </w:rPr>
        <w:t>Didi</w:t>
      </w:r>
      <w:proofErr w:type="spellEnd"/>
      <w:r w:rsidRPr="00ED6E8F">
        <w:rPr>
          <w:rFonts w:ascii="Arial" w:hAnsi="Arial" w:cs="Arial"/>
          <w:color w:val="000000"/>
          <w:lang w:eastAsia="hr-HR"/>
        </w:rPr>
        <w:t>“ iz Krašića, p</w:t>
      </w:r>
      <w:r w:rsidR="00713C5C">
        <w:rPr>
          <w:rFonts w:ascii="Arial" w:hAnsi="Arial" w:cs="Arial"/>
          <w:color w:val="000000"/>
          <w:lang w:eastAsia="hr-HR"/>
        </w:rPr>
        <w:t>odručni objekt u Dugom Selu</w:t>
      </w:r>
    </w:p>
    <w:p w:rsidR="000023F0" w:rsidRPr="007C4BCF" w:rsidRDefault="000023F0" w:rsidP="000023F0">
      <w:pPr>
        <w:rPr>
          <w:rFonts w:ascii="Arial" w:hAnsi="Arial" w:cs="Arial"/>
          <w:b/>
          <w:color w:val="000000"/>
          <w:lang w:eastAsia="hr-HR"/>
        </w:rPr>
      </w:pPr>
      <w:r>
        <w:rPr>
          <w:rFonts w:ascii="Arial" w:hAnsi="Arial" w:cs="Arial"/>
          <w:b/>
          <w:color w:val="000000"/>
          <w:lang w:eastAsia="hr-HR"/>
        </w:rPr>
        <w:t>OSNOVNOŠKOLSKO OBRAZOVANJE</w:t>
      </w:r>
    </w:p>
    <w:p w:rsidR="000023F0" w:rsidRDefault="000023F0" w:rsidP="000023F0">
      <w:pPr>
        <w:rPr>
          <w:rFonts w:ascii="Arial" w:hAnsi="Arial" w:cs="Arial"/>
          <w:b/>
        </w:rPr>
      </w:pPr>
      <w:r>
        <w:rPr>
          <w:rFonts w:ascii="Arial" w:hAnsi="Arial" w:cs="Arial"/>
          <w:b/>
        </w:rPr>
        <w:t>Socijalni programi u osnovnom obrazovanju</w:t>
      </w:r>
    </w:p>
    <w:p w:rsidR="000023F0" w:rsidRDefault="000023F0" w:rsidP="007C4BCF">
      <w:pPr>
        <w:jc w:val="both"/>
        <w:rPr>
          <w:rFonts w:ascii="Arial" w:hAnsi="Arial" w:cs="Arial"/>
        </w:rPr>
      </w:pPr>
      <w:r w:rsidRPr="00622E76">
        <w:rPr>
          <w:rFonts w:ascii="Arial" w:hAnsi="Arial" w:cs="Arial"/>
        </w:rPr>
        <w:t xml:space="preserve">Temeljem </w:t>
      </w:r>
      <w:r>
        <w:rPr>
          <w:rFonts w:ascii="Arial" w:hAnsi="Arial" w:cs="Arial"/>
        </w:rPr>
        <w:t>P</w:t>
      </w:r>
      <w:r w:rsidRPr="00622E76">
        <w:rPr>
          <w:rFonts w:ascii="Arial" w:hAnsi="Arial" w:cs="Arial"/>
        </w:rPr>
        <w:t>roračuna Grada Ivanić-Grada za 201</w:t>
      </w:r>
      <w:r>
        <w:rPr>
          <w:rFonts w:ascii="Arial" w:hAnsi="Arial" w:cs="Arial"/>
        </w:rPr>
        <w:t>7</w:t>
      </w:r>
      <w:r w:rsidRPr="00622E76">
        <w:rPr>
          <w:rFonts w:ascii="Arial" w:hAnsi="Arial" w:cs="Arial"/>
        </w:rPr>
        <w:t xml:space="preserve">. pripremljen je i </w:t>
      </w:r>
      <w:r>
        <w:rPr>
          <w:rFonts w:ascii="Arial" w:hAnsi="Arial" w:cs="Arial"/>
        </w:rPr>
        <w:t>g</w:t>
      </w:r>
      <w:r w:rsidRPr="00622E76">
        <w:rPr>
          <w:rFonts w:ascii="Arial" w:hAnsi="Arial" w:cs="Arial"/>
        </w:rPr>
        <w:t xml:space="preserve">radonačelnik je </w:t>
      </w:r>
      <w:r>
        <w:rPr>
          <w:rFonts w:ascii="Arial" w:hAnsi="Arial" w:cs="Arial"/>
        </w:rPr>
        <w:t>20.1.2017.g.</w:t>
      </w:r>
      <w:r w:rsidRPr="00622E76">
        <w:rPr>
          <w:rFonts w:ascii="Arial" w:hAnsi="Arial" w:cs="Arial"/>
        </w:rPr>
        <w:t>donio Zaključak o raspodjeli sredstava za socijalne programe u osnovnom obrazovanju</w:t>
      </w:r>
      <w:r>
        <w:rPr>
          <w:rFonts w:ascii="Arial" w:hAnsi="Arial" w:cs="Arial"/>
        </w:rPr>
        <w:t xml:space="preserve"> (sufinanciranje prehrane učenika) te su pripremljeni nalozi i donesene sljedeće odluke o isplatama mjesečnih dotacija školama s područja Grada Ivanić-Grada:</w:t>
      </w:r>
    </w:p>
    <w:p w:rsidR="000023F0" w:rsidRPr="00622E76" w:rsidRDefault="000023F0" w:rsidP="000023F0">
      <w:pPr>
        <w:rPr>
          <w:rFonts w:ascii="Arial" w:hAnsi="Arial" w:cs="Arial"/>
        </w:rPr>
      </w:pPr>
      <w:r w:rsidRPr="00BC3065">
        <w:rPr>
          <w:noProof/>
          <w:lang w:eastAsia="hr-HR"/>
        </w:rPr>
        <w:drawing>
          <wp:inline distT="0" distB="0" distL="0" distR="0">
            <wp:extent cx="4276725" cy="4010025"/>
            <wp:effectExtent l="0" t="0" r="9525" b="9525"/>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276725" cy="4010025"/>
                    </a:xfrm>
                    <a:prstGeom prst="rect">
                      <a:avLst/>
                    </a:prstGeom>
                    <a:noFill/>
                    <a:ln>
                      <a:noFill/>
                    </a:ln>
                  </pic:spPr>
                </pic:pic>
              </a:graphicData>
            </a:graphic>
          </wp:inline>
        </w:drawing>
      </w:r>
    </w:p>
    <w:p w:rsidR="000023F0" w:rsidRDefault="007C4BCF" w:rsidP="000023F0">
      <w:pPr>
        <w:rPr>
          <w:rFonts w:ascii="Arial" w:hAnsi="Arial" w:cs="Arial"/>
          <w:b/>
        </w:rPr>
      </w:pPr>
      <w:r>
        <w:rPr>
          <w:rFonts w:ascii="Arial" w:hAnsi="Arial" w:cs="Arial"/>
          <w:b/>
        </w:rPr>
        <w:t>Ostali programi osnovnih škola</w:t>
      </w:r>
    </w:p>
    <w:p w:rsidR="000023F0" w:rsidRPr="00647AA2" w:rsidRDefault="000023F0" w:rsidP="007C4BCF">
      <w:pPr>
        <w:jc w:val="both"/>
        <w:rPr>
          <w:rFonts w:ascii="Arial" w:hAnsi="Arial" w:cs="Arial"/>
        </w:rPr>
      </w:pPr>
      <w:r w:rsidRPr="00622E76">
        <w:rPr>
          <w:rFonts w:ascii="Arial" w:hAnsi="Arial" w:cs="Arial"/>
        </w:rPr>
        <w:t>Temeljem proračuna Grada Ivanić-Grada za 201</w:t>
      </w:r>
      <w:r>
        <w:rPr>
          <w:rFonts w:ascii="Arial" w:hAnsi="Arial" w:cs="Arial"/>
        </w:rPr>
        <w:t>7</w:t>
      </w:r>
      <w:r w:rsidRPr="00622E76">
        <w:rPr>
          <w:rFonts w:ascii="Arial" w:hAnsi="Arial" w:cs="Arial"/>
        </w:rPr>
        <w:t xml:space="preserve">. pripremljen je i </w:t>
      </w:r>
      <w:r>
        <w:rPr>
          <w:rFonts w:ascii="Arial" w:hAnsi="Arial" w:cs="Arial"/>
        </w:rPr>
        <w:t>g</w:t>
      </w:r>
      <w:r w:rsidRPr="00622E76">
        <w:rPr>
          <w:rFonts w:ascii="Arial" w:hAnsi="Arial" w:cs="Arial"/>
        </w:rPr>
        <w:t xml:space="preserve">radonačelnik je </w:t>
      </w:r>
      <w:r>
        <w:rPr>
          <w:rFonts w:ascii="Arial" w:hAnsi="Arial" w:cs="Arial"/>
        </w:rPr>
        <w:t>31.1.2017.g.</w:t>
      </w:r>
      <w:r w:rsidRPr="00622E76">
        <w:rPr>
          <w:rFonts w:ascii="Arial" w:hAnsi="Arial" w:cs="Arial"/>
        </w:rPr>
        <w:t xml:space="preserve">donio Zaključak </w:t>
      </w:r>
      <w:r>
        <w:rPr>
          <w:rFonts w:ascii="Arial" w:hAnsi="Arial" w:cs="Arial"/>
        </w:rPr>
        <w:t xml:space="preserve">o </w:t>
      </w:r>
      <w:r w:rsidRPr="00622E76">
        <w:rPr>
          <w:rFonts w:ascii="Arial" w:hAnsi="Arial" w:cs="Arial"/>
        </w:rPr>
        <w:t>raspodjeli sredstava za programe u osnovnom obrazovanju</w:t>
      </w:r>
      <w:r>
        <w:rPr>
          <w:rFonts w:ascii="Arial" w:hAnsi="Arial" w:cs="Arial"/>
        </w:rPr>
        <w:t xml:space="preserve"> </w:t>
      </w:r>
      <w:r w:rsidRPr="00647AA2">
        <w:rPr>
          <w:rFonts w:ascii="Arial" w:hAnsi="Arial" w:cs="Arial"/>
        </w:rPr>
        <w:t>te su pripremljeni nalozi i donesene sljedeće odluke o isplatama dotacija školama s područja Grada Ivanić-Grada:</w:t>
      </w:r>
    </w:p>
    <w:p w:rsidR="000023F0" w:rsidRDefault="000023F0" w:rsidP="000023F0">
      <w:pPr>
        <w:rPr>
          <w:noProof/>
          <w:lang w:eastAsia="hr-HR"/>
        </w:rPr>
      </w:pPr>
      <w:r w:rsidRPr="00BC3065">
        <w:rPr>
          <w:noProof/>
          <w:lang w:eastAsia="hr-HR"/>
        </w:rPr>
        <w:drawing>
          <wp:inline distT="0" distB="0" distL="0" distR="0">
            <wp:extent cx="5972175" cy="1352550"/>
            <wp:effectExtent l="0" t="0" r="9525" b="0"/>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972175" cy="1352550"/>
                    </a:xfrm>
                    <a:prstGeom prst="rect">
                      <a:avLst/>
                    </a:prstGeom>
                    <a:noFill/>
                    <a:ln>
                      <a:noFill/>
                    </a:ln>
                  </pic:spPr>
                </pic:pic>
              </a:graphicData>
            </a:graphic>
          </wp:inline>
        </w:drawing>
      </w:r>
    </w:p>
    <w:p w:rsidR="000023F0" w:rsidRDefault="000023F0" w:rsidP="000023F0">
      <w:pPr>
        <w:rPr>
          <w:rFonts w:ascii="Arial" w:hAnsi="Arial" w:cs="Arial"/>
          <w:b/>
          <w:noProof/>
          <w:lang w:eastAsia="hr-HR"/>
        </w:rPr>
      </w:pPr>
      <w:r w:rsidRPr="00647AA2">
        <w:rPr>
          <w:rFonts w:ascii="Arial" w:hAnsi="Arial" w:cs="Arial"/>
          <w:b/>
          <w:noProof/>
          <w:lang w:eastAsia="hr-HR"/>
        </w:rPr>
        <w:t>Besplatni udžbenici</w:t>
      </w:r>
    </w:p>
    <w:p w:rsidR="000023F0" w:rsidRDefault="000023F0" w:rsidP="007C4BCF">
      <w:pPr>
        <w:jc w:val="both"/>
        <w:rPr>
          <w:rFonts w:ascii="Arial" w:hAnsi="Arial" w:cs="Arial"/>
          <w:spacing w:val="-3"/>
        </w:rPr>
      </w:pPr>
      <w:r w:rsidRPr="00FC2FF0">
        <w:rPr>
          <w:rFonts w:ascii="Arial" w:hAnsi="Arial" w:cs="Arial"/>
          <w:color w:val="000000"/>
          <w:lang w:eastAsia="hr-HR"/>
        </w:rPr>
        <w:lastRenderedPageBreak/>
        <w:t>Temeljem Proračuna Grada  Ivanić-Grada za 201</w:t>
      </w:r>
      <w:r>
        <w:rPr>
          <w:rFonts w:ascii="Arial" w:hAnsi="Arial" w:cs="Arial"/>
          <w:color w:val="000000"/>
          <w:lang w:eastAsia="hr-HR"/>
        </w:rPr>
        <w:t>7</w:t>
      </w:r>
      <w:r w:rsidRPr="00FC2FF0">
        <w:rPr>
          <w:rFonts w:ascii="Arial" w:hAnsi="Arial" w:cs="Arial"/>
          <w:color w:val="000000"/>
          <w:lang w:eastAsia="hr-HR"/>
        </w:rPr>
        <w:t>.</w:t>
      </w:r>
      <w:r w:rsidR="007C4BCF">
        <w:rPr>
          <w:rFonts w:ascii="Arial" w:hAnsi="Arial" w:cs="Arial"/>
          <w:color w:val="000000"/>
          <w:lang w:eastAsia="hr-HR"/>
        </w:rPr>
        <w:t xml:space="preserve"> </w:t>
      </w:r>
      <w:r w:rsidRPr="00FC2FF0">
        <w:rPr>
          <w:rFonts w:ascii="Arial" w:hAnsi="Arial" w:cs="Arial"/>
          <w:color w:val="000000"/>
          <w:lang w:eastAsia="hr-HR"/>
        </w:rPr>
        <w:t>pripremljen</w:t>
      </w:r>
      <w:r>
        <w:rPr>
          <w:rFonts w:ascii="Arial" w:hAnsi="Arial" w:cs="Arial"/>
          <w:color w:val="000000"/>
          <w:lang w:eastAsia="hr-HR"/>
        </w:rPr>
        <w:t xml:space="preserve"> je </w:t>
      </w:r>
      <w:r>
        <w:rPr>
          <w:rFonts w:ascii="Arial" w:hAnsi="Arial" w:cs="Arial"/>
          <w:spacing w:val="-3"/>
        </w:rPr>
        <w:t xml:space="preserve">i gradonačelnik je donio 10.7.2017. Zaključak o raspodjeli sredstava iz Proračuna Grada Ivanić-Grada za nabavu udžbenika za sve učenike osnovnih škola s područja Grada Ivanić-Grada </w:t>
      </w:r>
      <w:r w:rsidRPr="00647AA2">
        <w:rPr>
          <w:rFonts w:ascii="Arial" w:hAnsi="Arial" w:cs="Arial"/>
          <w:spacing w:val="-3"/>
        </w:rPr>
        <w:t>te su pripremljeni nalozi i donesene sljedeće odluke o isplatama dotacija školama s područja Grada Ivanić-Grada</w:t>
      </w:r>
      <w:r>
        <w:rPr>
          <w:rFonts w:ascii="Arial" w:hAnsi="Arial" w:cs="Arial"/>
          <w:spacing w:val="-3"/>
        </w:rPr>
        <w:t>:</w:t>
      </w:r>
    </w:p>
    <w:p w:rsidR="000023F0" w:rsidRDefault="000023F0" w:rsidP="000023F0">
      <w:pPr>
        <w:rPr>
          <w:rFonts w:ascii="Arial" w:hAnsi="Arial" w:cs="Arial"/>
        </w:rPr>
      </w:pPr>
      <w:r w:rsidRPr="00BC3065">
        <w:rPr>
          <w:noProof/>
          <w:lang w:eastAsia="hr-HR"/>
        </w:rPr>
        <w:drawing>
          <wp:inline distT="0" distB="0" distL="0" distR="0">
            <wp:extent cx="4114800" cy="990600"/>
            <wp:effectExtent l="0" t="0" r="0" b="0"/>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114800" cy="990600"/>
                    </a:xfrm>
                    <a:prstGeom prst="rect">
                      <a:avLst/>
                    </a:prstGeom>
                    <a:noFill/>
                    <a:ln>
                      <a:noFill/>
                    </a:ln>
                  </pic:spPr>
                </pic:pic>
              </a:graphicData>
            </a:graphic>
          </wp:inline>
        </w:drawing>
      </w:r>
    </w:p>
    <w:p w:rsidR="000023F0" w:rsidRPr="007C4BCF" w:rsidRDefault="000023F0" w:rsidP="000023F0">
      <w:pPr>
        <w:rPr>
          <w:rFonts w:ascii="Arial" w:hAnsi="Arial" w:cs="Arial"/>
          <w:b/>
          <w:spacing w:val="-3"/>
        </w:rPr>
      </w:pPr>
      <w:r w:rsidRPr="00934E14">
        <w:rPr>
          <w:rFonts w:ascii="Arial" w:hAnsi="Arial" w:cs="Arial"/>
          <w:b/>
          <w:spacing w:val="-3"/>
        </w:rPr>
        <w:t>Produženi boravak</w:t>
      </w:r>
      <w:r>
        <w:rPr>
          <w:rFonts w:ascii="Arial" w:hAnsi="Arial" w:cs="Arial"/>
          <w:b/>
          <w:spacing w:val="-3"/>
        </w:rPr>
        <w:t xml:space="preserve"> za učenike OŠ S.</w:t>
      </w:r>
      <w:r w:rsidR="007C4BCF">
        <w:rPr>
          <w:rFonts w:ascii="Arial" w:hAnsi="Arial" w:cs="Arial"/>
          <w:b/>
          <w:spacing w:val="-3"/>
        </w:rPr>
        <w:t xml:space="preserve"> </w:t>
      </w:r>
      <w:r>
        <w:rPr>
          <w:rFonts w:ascii="Arial" w:hAnsi="Arial" w:cs="Arial"/>
          <w:b/>
          <w:spacing w:val="-3"/>
        </w:rPr>
        <w:t>Basaričeka</w:t>
      </w:r>
      <w:r w:rsidRPr="00934E14">
        <w:rPr>
          <w:rFonts w:ascii="Arial" w:hAnsi="Arial" w:cs="Arial"/>
          <w:b/>
          <w:spacing w:val="-3"/>
        </w:rPr>
        <w:t>:</w:t>
      </w:r>
    </w:p>
    <w:p w:rsidR="000023F0" w:rsidRDefault="000023F0" w:rsidP="007C4BCF">
      <w:pPr>
        <w:jc w:val="both"/>
        <w:rPr>
          <w:rFonts w:ascii="Arial" w:hAnsi="Arial" w:cs="Arial"/>
          <w:spacing w:val="-3"/>
        </w:rPr>
      </w:pPr>
      <w:r w:rsidRPr="00FC2FF0">
        <w:rPr>
          <w:rFonts w:ascii="Arial" w:hAnsi="Arial" w:cs="Arial"/>
          <w:color w:val="000000"/>
          <w:lang w:eastAsia="hr-HR"/>
        </w:rPr>
        <w:t>Temeljem Proračuna Grada  Ivanić-Grada za 201</w:t>
      </w:r>
      <w:r>
        <w:rPr>
          <w:rFonts w:ascii="Arial" w:hAnsi="Arial" w:cs="Arial"/>
          <w:color w:val="000000"/>
          <w:lang w:eastAsia="hr-HR"/>
        </w:rPr>
        <w:t>7</w:t>
      </w:r>
      <w:r w:rsidRPr="00FC2FF0">
        <w:rPr>
          <w:rFonts w:ascii="Arial" w:hAnsi="Arial" w:cs="Arial"/>
          <w:color w:val="000000"/>
          <w:lang w:eastAsia="hr-HR"/>
        </w:rPr>
        <w:t>.pripremljen</w:t>
      </w:r>
      <w:r>
        <w:rPr>
          <w:rFonts w:ascii="Arial" w:hAnsi="Arial" w:cs="Arial"/>
          <w:color w:val="000000"/>
          <w:lang w:eastAsia="hr-HR"/>
        </w:rPr>
        <w:t xml:space="preserve"> je </w:t>
      </w:r>
      <w:r>
        <w:rPr>
          <w:rFonts w:ascii="Arial" w:hAnsi="Arial" w:cs="Arial"/>
          <w:spacing w:val="-3"/>
        </w:rPr>
        <w:t xml:space="preserve">i gradonačelnik je donio </w:t>
      </w:r>
      <w:r w:rsidR="007C4BCF">
        <w:rPr>
          <w:rFonts w:ascii="Arial" w:hAnsi="Arial" w:cs="Arial"/>
          <w:spacing w:val="-3"/>
        </w:rPr>
        <w:t>20.1.2017.</w:t>
      </w:r>
      <w:r>
        <w:rPr>
          <w:rFonts w:ascii="Arial" w:hAnsi="Arial" w:cs="Arial"/>
          <w:spacing w:val="-3"/>
        </w:rPr>
        <w:t xml:space="preserve"> Zaključak o financiranju troškova plaće i ostalih materijalnih prava učiteljice koja izvodi godišnji program produženog boravka učenika u OŠ S.</w:t>
      </w:r>
      <w:r w:rsidR="007C4BCF">
        <w:rPr>
          <w:rFonts w:ascii="Arial" w:hAnsi="Arial" w:cs="Arial"/>
          <w:spacing w:val="-3"/>
        </w:rPr>
        <w:t xml:space="preserve"> </w:t>
      </w:r>
      <w:proofErr w:type="spellStart"/>
      <w:r>
        <w:rPr>
          <w:rFonts w:ascii="Arial" w:hAnsi="Arial" w:cs="Arial"/>
          <w:spacing w:val="-3"/>
        </w:rPr>
        <w:t>Basariček</w:t>
      </w:r>
      <w:proofErr w:type="spellEnd"/>
      <w:r>
        <w:rPr>
          <w:rFonts w:ascii="Arial" w:hAnsi="Arial" w:cs="Arial"/>
          <w:spacing w:val="-3"/>
        </w:rPr>
        <w:t xml:space="preserve"> te su pripremljeni nalozi i donesene sljedeće odluke o isplatama:</w:t>
      </w:r>
    </w:p>
    <w:p w:rsidR="000023F0" w:rsidRDefault="000023F0" w:rsidP="000023F0">
      <w:pPr>
        <w:rPr>
          <w:rFonts w:ascii="Arial" w:hAnsi="Arial" w:cs="Arial"/>
          <w:spacing w:val="-3"/>
        </w:rPr>
      </w:pPr>
      <w:r w:rsidRPr="00BC3065">
        <w:rPr>
          <w:noProof/>
          <w:lang w:eastAsia="hr-HR"/>
        </w:rPr>
        <w:drawing>
          <wp:inline distT="0" distB="0" distL="0" distR="0">
            <wp:extent cx="4295775" cy="1390650"/>
            <wp:effectExtent l="0" t="0" r="9525" b="0"/>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295775" cy="1390650"/>
                    </a:xfrm>
                    <a:prstGeom prst="rect">
                      <a:avLst/>
                    </a:prstGeom>
                    <a:noFill/>
                    <a:ln>
                      <a:noFill/>
                    </a:ln>
                  </pic:spPr>
                </pic:pic>
              </a:graphicData>
            </a:graphic>
          </wp:inline>
        </w:drawing>
      </w:r>
    </w:p>
    <w:p w:rsidR="007C4BCF" w:rsidRPr="007C4BCF" w:rsidRDefault="007C4BCF" w:rsidP="000023F0">
      <w:pPr>
        <w:rPr>
          <w:rFonts w:ascii="Arial" w:hAnsi="Arial" w:cs="Arial"/>
          <w:spacing w:val="-3"/>
        </w:rPr>
      </w:pPr>
    </w:p>
    <w:p w:rsidR="000023F0" w:rsidRDefault="000023F0" w:rsidP="000023F0">
      <w:pPr>
        <w:rPr>
          <w:rFonts w:ascii="Arial" w:hAnsi="Arial" w:cs="Arial"/>
          <w:b/>
        </w:rPr>
      </w:pPr>
      <w:r>
        <w:rPr>
          <w:rFonts w:ascii="Arial" w:hAnsi="Arial" w:cs="Arial"/>
          <w:b/>
        </w:rPr>
        <w:t>SREDNJOŠKOLSKO OBRAZOVANJE</w:t>
      </w:r>
    </w:p>
    <w:p w:rsidR="000023F0" w:rsidRDefault="000023F0" w:rsidP="000023F0">
      <w:pPr>
        <w:rPr>
          <w:rFonts w:ascii="Arial" w:hAnsi="Arial" w:cs="Arial"/>
          <w:b/>
        </w:rPr>
      </w:pPr>
      <w:r>
        <w:rPr>
          <w:rFonts w:ascii="Arial" w:hAnsi="Arial" w:cs="Arial"/>
          <w:b/>
        </w:rPr>
        <w:t>Programi u srednjoškolskom</w:t>
      </w:r>
      <w:r w:rsidR="007C4BCF">
        <w:rPr>
          <w:rFonts w:ascii="Arial" w:hAnsi="Arial" w:cs="Arial"/>
          <w:b/>
        </w:rPr>
        <w:t xml:space="preserve"> obrazovanju</w:t>
      </w:r>
    </w:p>
    <w:p w:rsidR="000023F0" w:rsidRPr="007C4BCF" w:rsidRDefault="000023F0" w:rsidP="007C4BCF">
      <w:pPr>
        <w:jc w:val="both"/>
        <w:rPr>
          <w:rFonts w:ascii="Arial" w:hAnsi="Arial" w:cs="Arial"/>
        </w:rPr>
      </w:pPr>
      <w:r w:rsidRPr="00622E76">
        <w:rPr>
          <w:rFonts w:ascii="Arial" w:hAnsi="Arial" w:cs="Arial"/>
        </w:rPr>
        <w:t xml:space="preserve">Temeljem </w:t>
      </w:r>
      <w:r>
        <w:rPr>
          <w:rFonts w:ascii="Arial" w:hAnsi="Arial" w:cs="Arial"/>
        </w:rPr>
        <w:t>Pr</w:t>
      </w:r>
      <w:r w:rsidRPr="00622E76">
        <w:rPr>
          <w:rFonts w:ascii="Arial" w:hAnsi="Arial" w:cs="Arial"/>
        </w:rPr>
        <w:t>oračuna Grada Ivanić-Grada za 201</w:t>
      </w:r>
      <w:r>
        <w:rPr>
          <w:rFonts w:ascii="Arial" w:hAnsi="Arial" w:cs="Arial"/>
        </w:rPr>
        <w:t>7</w:t>
      </w:r>
      <w:r w:rsidRPr="00622E76">
        <w:rPr>
          <w:rFonts w:ascii="Arial" w:hAnsi="Arial" w:cs="Arial"/>
        </w:rPr>
        <w:t xml:space="preserve">. pripremljen je i </w:t>
      </w:r>
      <w:r>
        <w:rPr>
          <w:rFonts w:ascii="Arial" w:hAnsi="Arial" w:cs="Arial"/>
        </w:rPr>
        <w:t>g</w:t>
      </w:r>
      <w:r w:rsidRPr="00622E76">
        <w:rPr>
          <w:rFonts w:ascii="Arial" w:hAnsi="Arial" w:cs="Arial"/>
        </w:rPr>
        <w:t xml:space="preserve">radonačelnik je </w:t>
      </w:r>
      <w:r w:rsidR="007C4BCF">
        <w:rPr>
          <w:rFonts w:ascii="Arial" w:hAnsi="Arial" w:cs="Arial"/>
        </w:rPr>
        <w:t xml:space="preserve">3.2.2017. </w:t>
      </w:r>
      <w:r w:rsidRPr="00622E76">
        <w:rPr>
          <w:rFonts w:ascii="Arial" w:hAnsi="Arial" w:cs="Arial"/>
        </w:rPr>
        <w:t xml:space="preserve">donio Zaključak o raspodjeli sredstava za programe u </w:t>
      </w:r>
      <w:r>
        <w:rPr>
          <w:rFonts w:ascii="Arial" w:hAnsi="Arial" w:cs="Arial"/>
        </w:rPr>
        <w:t>srednjoškolskom obrazovanju (maturanti, pripreme učenika za ispit Državne mature</w:t>
      </w:r>
      <w:r w:rsidR="007C4BCF">
        <w:rPr>
          <w:rFonts w:ascii="Arial" w:hAnsi="Arial" w:cs="Arial"/>
        </w:rPr>
        <w:t>).</w:t>
      </w:r>
    </w:p>
    <w:p w:rsidR="000023F0" w:rsidRDefault="000023F0" w:rsidP="007C4BCF">
      <w:pPr>
        <w:jc w:val="both"/>
        <w:rPr>
          <w:rFonts w:ascii="Arial" w:hAnsi="Arial" w:cs="Arial"/>
          <w:spacing w:val="-3"/>
        </w:rPr>
      </w:pPr>
      <w:r w:rsidRPr="00FC2FF0">
        <w:rPr>
          <w:rFonts w:ascii="Arial" w:hAnsi="Arial" w:cs="Arial"/>
          <w:color w:val="000000"/>
          <w:lang w:eastAsia="hr-HR"/>
        </w:rPr>
        <w:t>Temeljem Proračuna Grada Ivanić-Grada za 201</w:t>
      </w:r>
      <w:r>
        <w:rPr>
          <w:rFonts w:ascii="Arial" w:hAnsi="Arial" w:cs="Arial"/>
          <w:color w:val="000000"/>
          <w:lang w:eastAsia="hr-HR"/>
        </w:rPr>
        <w:t>7</w:t>
      </w:r>
      <w:r w:rsidRPr="00FC2FF0">
        <w:rPr>
          <w:rFonts w:ascii="Arial" w:hAnsi="Arial" w:cs="Arial"/>
          <w:color w:val="000000"/>
          <w:lang w:eastAsia="hr-HR"/>
        </w:rPr>
        <w:t>. pripremljen</w:t>
      </w:r>
      <w:r>
        <w:rPr>
          <w:rFonts w:ascii="Arial" w:hAnsi="Arial" w:cs="Arial"/>
          <w:color w:val="000000"/>
          <w:lang w:eastAsia="hr-HR"/>
        </w:rPr>
        <w:t>a je</w:t>
      </w:r>
      <w:r>
        <w:rPr>
          <w:rFonts w:ascii="Arial" w:hAnsi="Arial" w:cs="Arial"/>
          <w:spacing w:val="-3"/>
        </w:rPr>
        <w:t xml:space="preserve"> i gradonačelnik je 22.9.2017.</w:t>
      </w:r>
      <w:r w:rsidR="004A1E0F">
        <w:rPr>
          <w:rFonts w:ascii="Arial" w:hAnsi="Arial" w:cs="Arial"/>
          <w:spacing w:val="-3"/>
        </w:rPr>
        <w:t xml:space="preserve"> </w:t>
      </w:r>
      <w:r>
        <w:rPr>
          <w:rFonts w:ascii="Arial" w:hAnsi="Arial" w:cs="Arial"/>
          <w:spacing w:val="-3"/>
        </w:rPr>
        <w:t xml:space="preserve">donio odluku o dotaciji Srednjoj školi Ivan </w:t>
      </w:r>
      <w:proofErr w:type="spellStart"/>
      <w:r>
        <w:rPr>
          <w:rFonts w:ascii="Arial" w:hAnsi="Arial" w:cs="Arial"/>
          <w:spacing w:val="-3"/>
        </w:rPr>
        <w:t>Švear</w:t>
      </w:r>
      <w:proofErr w:type="spellEnd"/>
      <w:r w:rsidRPr="00044581">
        <w:rPr>
          <w:rFonts w:ascii="Arial" w:eastAsia="Times New Roman" w:hAnsi="Arial" w:cs="Arial"/>
          <w:lang w:eastAsia="hr-HR"/>
        </w:rPr>
        <w:t xml:space="preserve"> </w:t>
      </w:r>
      <w:r>
        <w:rPr>
          <w:rFonts w:ascii="Arial" w:eastAsia="Times New Roman" w:hAnsi="Arial" w:cs="Arial"/>
          <w:lang w:eastAsia="hr-HR"/>
        </w:rPr>
        <w:t>za s</w:t>
      </w:r>
      <w:r w:rsidRPr="00044581">
        <w:rPr>
          <w:rFonts w:ascii="Arial" w:hAnsi="Arial" w:cs="Arial"/>
          <w:spacing w:val="-3"/>
        </w:rPr>
        <w:t xml:space="preserve">ufinanciranje troškova sudjelovanja školske ženske rukometne ekipe Srednje škole Ivan </w:t>
      </w:r>
      <w:proofErr w:type="spellStart"/>
      <w:r w:rsidRPr="00044581">
        <w:rPr>
          <w:rFonts w:ascii="Arial" w:hAnsi="Arial" w:cs="Arial"/>
          <w:spacing w:val="-3"/>
        </w:rPr>
        <w:t>Švear</w:t>
      </w:r>
      <w:proofErr w:type="spellEnd"/>
      <w:r w:rsidRPr="00044581">
        <w:rPr>
          <w:rFonts w:ascii="Arial" w:hAnsi="Arial" w:cs="Arial"/>
          <w:spacing w:val="-3"/>
        </w:rPr>
        <w:t>, državnog prvaka za školsku godinu 2016./2017., na Svjetskom prvenstvu školskih sportskih klubova u Dohi, Katar od 21.2. do 1.3.2018.</w:t>
      </w:r>
      <w:r w:rsidR="004A1E0F">
        <w:rPr>
          <w:rFonts w:ascii="Arial" w:hAnsi="Arial" w:cs="Arial"/>
          <w:spacing w:val="-3"/>
        </w:rPr>
        <w:t xml:space="preserve"> </w:t>
      </w:r>
      <w:r w:rsidRPr="00044581">
        <w:rPr>
          <w:rFonts w:ascii="Arial" w:hAnsi="Arial" w:cs="Arial"/>
          <w:spacing w:val="-3"/>
        </w:rPr>
        <w:t>godine.</w:t>
      </w:r>
    </w:p>
    <w:p w:rsidR="000023F0" w:rsidRPr="004A1E0F" w:rsidRDefault="000023F0" w:rsidP="000023F0">
      <w:pPr>
        <w:rPr>
          <w:rFonts w:ascii="Arial" w:hAnsi="Arial" w:cs="Arial"/>
          <w:spacing w:val="-3"/>
        </w:rPr>
      </w:pPr>
      <w:r w:rsidRPr="00BC3065">
        <w:rPr>
          <w:noProof/>
          <w:lang w:eastAsia="hr-HR"/>
        </w:rPr>
        <w:drawing>
          <wp:inline distT="0" distB="0" distL="0" distR="0">
            <wp:extent cx="4210050" cy="190500"/>
            <wp:effectExtent l="0" t="0" r="0" b="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210050" cy="190500"/>
                    </a:xfrm>
                    <a:prstGeom prst="rect">
                      <a:avLst/>
                    </a:prstGeom>
                    <a:noFill/>
                    <a:ln>
                      <a:noFill/>
                    </a:ln>
                  </pic:spPr>
                </pic:pic>
              </a:graphicData>
            </a:graphic>
          </wp:inline>
        </w:drawing>
      </w:r>
    </w:p>
    <w:p w:rsidR="000023F0" w:rsidRPr="004A1E0F" w:rsidRDefault="000023F0" w:rsidP="000023F0">
      <w:pPr>
        <w:rPr>
          <w:rFonts w:ascii="Arial" w:hAnsi="Arial" w:cs="Arial"/>
          <w:b/>
        </w:rPr>
      </w:pPr>
      <w:r>
        <w:rPr>
          <w:rFonts w:ascii="Arial" w:hAnsi="Arial" w:cs="Arial"/>
          <w:b/>
        </w:rPr>
        <w:t>Ugovori</w:t>
      </w:r>
    </w:p>
    <w:p w:rsidR="000023F0" w:rsidRDefault="000023F0" w:rsidP="000023F0">
      <w:pPr>
        <w:rPr>
          <w:rFonts w:ascii="Arial" w:hAnsi="Arial" w:cs="Arial"/>
        </w:rPr>
      </w:pPr>
      <w:r>
        <w:rPr>
          <w:rFonts w:ascii="Arial" w:hAnsi="Arial" w:cs="Arial"/>
        </w:rPr>
        <w:t>Pripremljeni su i gradonačelnik je donio odluke i sklopio sljedeće Ugovore:</w:t>
      </w:r>
    </w:p>
    <w:p w:rsidR="000023F0" w:rsidRDefault="000023F0" w:rsidP="000023F0">
      <w:pPr>
        <w:rPr>
          <w:rFonts w:ascii="Arial" w:hAnsi="Arial" w:cs="Arial"/>
        </w:rPr>
      </w:pPr>
      <w:r>
        <w:rPr>
          <w:rFonts w:ascii="Arial" w:hAnsi="Arial" w:cs="Arial"/>
        </w:rPr>
        <w:t>-</w:t>
      </w:r>
      <w:r w:rsidR="004A1E0F">
        <w:rPr>
          <w:rFonts w:ascii="Arial" w:hAnsi="Arial" w:cs="Arial"/>
        </w:rPr>
        <w:t xml:space="preserve"> </w:t>
      </w:r>
      <w:r>
        <w:rPr>
          <w:rFonts w:ascii="Arial" w:hAnsi="Arial" w:cs="Arial"/>
        </w:rPr>
        <w:t>srpanj 2017.</w:t>
      </w:r>
    </w:p>
    <w:p w:rsidR="000023F0" w:rsidRDefault="000023F0" w:rsidP="000023F0">
      <w:pPr>
        <w:rPr>
          <w:rFonts w:ascii="Arial" w:hAnsi="Arial" w:cs="Arial"/>
        </w:rPr>
      </w:pPr>
      <w:r w:rsidRPr="00BC3065">
        <w:rPr>
          <w:noProof/>
          <w:lang w:eastAsia="hr-HR"/>
        </w:rPr>
        <w:lastRenderedPageBreak/>
        <w:drawing>
          <wp:inline distT="0" distB="0" distL="0" distR="0">
            <wp:extent cx="5972175" cy="1085850"/>
            <wp:effectExtent l="0" t="0" r="9525" b="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972175" cy="1085850"/>
                    </a:xfrm>
                    <a:prstGeom prst="rect">
                      <a:avLst/>
                    </a:prstGeom>
                    <a:noFill/>
                    <a:ln>
                      <a:noFill/>
                    </a:ln>
                  </pic:spPr>
                </pic:pic>
              </a:graphicData>
            </a:graphic>
          </wp:inline>
        </w:drawing>
      </w:r>
    </w:p>
    <w:p w:rsidR="000023F0" w:rsidRDefault="000023F0" w:rsidP="000023F0">
      <w:pPr>
        <w:rPr>
          <w:rFonts w:ascii="Arial" w:hAnsi="Arial" w:cs="Arial"/>
        </w:rPr>
      </w:pPr>
      <w:r>
        <w:rPr>
          <w:rFonts w:ascii="Arial" w:hAnsi="Arial" w:cs="Arial"/>
        </w:rPr>
        <w:t>-kolovoz 2017.</w:t>
      </w:r>
    </w:p>
    <w:p w:rsidR="000023F0" w:rsidRDefault="000023F0" w:rsidP="000023F0">
      <w:pPr>
        <w:rPr>
          <w:rFonts w:ascii="Arial" w:hAnsi="Arial" w:cs="Arial"/>
        </w:rPr>
      </w:pPr>
      <w:r w:rsidRPr="00BC3065">
        <w:rPr>
          <w:noProof/>
          <w:lang w:eastAsia="hr-HR"/>
        </w:rPr>
        <w:drawing>
          <wp:inline distT="0" distB="0" distL="0" distR="0">
            <wp:extent cx="5972175" cy="1190625"/>
            <wp:effectExtent l="0" t="0" r="9525" b="952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972175" cy="1190625"/>
                    </a:xfrm>
                    <a:prstGeom prst="rect">
                      <a:avLst/>
                    </a:prstGeom>
                    <a:noFill/>
                    <a:ln>
                      <a:noFill/>
                    </a:ln>
                  </pic:spPr>
                </pic:pic>
              </a:graphicData>
            </a:graphic>
          </wp:inline>
        </w:drawing>
      </w:r>
    </w:p>
    <w:p w:rsidR="000023F0" w:rsidRDefault="000023F0" w:rsidP="000023F0">
      <w:pPr>
        <w:rPr>
          <w:rFonts w:ascii="Arial" w:hAnsi="Arial" w:cs="Arial"/>
        </w:rPr>
      </w:pPr>
      <w:r>
        <w:rPr>
          <w:rFonts w:ascii="Arial" w:hAnsi="Arial" w:cs="Arial"/>
        </w:rPr>
        <w:t>-rujan 2017.</w:t>
      </w:r>
    </w:p>
    <w:p w:rsidR="000023F0" w:rsidRDefault="000023F0" w:rsidP="000023F0">
      <w:pPr>
        <w:rPr>
          <w:rFonts w:ascii="Arial" w:hAnsi="Arial" w:cs="Arial"/>
        </w:rPr>
      </w:pPr>
      <w:r w:rsidRPr="00BC3065">
        <w:rPr>
          <w:noProof/>
          <w:lang w:eastAsia="hr-HR"/>
        </w:rPr>
        <w:drawing>
          <wp:inline distT="0" distB="0" distL="0" distR="0">
            <wp:extent cx="5972175" cy="552450"/>
            <wp:effectExtent l="0" t="0" r="9525"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972175" cy="552450"/>
                    </a:xfrm>
                    <a:prstGeom prst="rect">
                      <a:avLst/>
                    </a:prstGeom>
                    <a:noFill/>
                    <a:ln>
                      <a:noFill/>
                    </a:ln>
                  </pic:spPr>
                </pic:pic>
              </a:graphicData>
            </a:graphic>
          </wp:inline>
        </w:drawing>
      </w:r>
    </w:p>
    <w:p w:rsidR="000023F0" w:rsidRDefault="000023F0" w:rsidP="000023F0">
      <w:pPr>
        <w:rPr>
          <w:rFonts w:ascii="Arial" w:hAnsi="Arial" w:cs="Arial"/>
        </w:rPr>
      </w:pPr>
      <w:r>
        <w:rPr>
          <w:rFonts w:ascii="Arial" w:hAnsi="Arial" w:cs="Arial"/>
        </w:rPr>
        <w:t>-listopad 2017.</w:t>
      </w:r>
    </w:p>
    <w:p w:rsidR="000023F0" w:rsidRDefault="000023F0" w:rsidP="000023F0">
      <w:pPr>
        <w:rPr>
          <w:rFonts w:ascii="Arial" w:hAnsi="Arial" w:cs="Arial"/>
        </w:rPr>
      </w:pPr>
      <w:r w:rsidRPr="00BC3065">
        <w:rPr>
          <w:noProof/>
          <w:lang w:eastAsia="hr-HR"/>
        </w:rPr>
        <w:drawing>
          <wp:inline distT="0" distB="0" distL="0" distR="0">
            <wp:extent cx="5972175" cy="495300"/>
            <wp:effectExtent l="0" t="0" r="9525"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972175" cy="495300"/>
                    </a:xfrm>
                    <a:prstGeom prst="rect">
                      <a:avLst/>
                    </a:prstGeom>
                    <a:noFill/>
                    <a:ln>
                      <a:noFill/>
                    </a:ln>
                  </pic:spPr>
                </pic:pic>
              </a:graphicData>
            </a:graphic>
          </wp:inline>
        </w:drawing>
      </w:r>
    </w:p>
    <w:p w:rsidR="000023F0" w:rsidRDefault="000023F0" w:rsidP="000023F0">
      <w:pPr>
        <w:rPr>
          <w:rFonts w:ascii="Arial" w:hAnsi="Arial" w:cs="Arial"/>
        </w:rPr>
      </w:pPr>
      <w:r>
        <w:rPr>
          <w:rFonts w:ascii="Arial" w:hAnsi="Arial" w:cs="Arial"/>
        </w:rPr>
        <w:t>-studeni 2017.</w:t>
      </w:r>
    </w:p>
    <w:p w:rsidR="000023F0" w:rsidRDefault="000023F0" w:rsidP="000023F0">
      <w:pPr>
        <w:rPr>
          <w:noProof/>
          <w:lang w:eastAsia="hr-HR"/>
        </w:rPr>
      </w:pPr>
      <w:r w:rsidRPr="00BC3065">
        <w:rPr>
          <w:noProof/>
          <w:lang w:eastAsia="hr-HR"/>
        </w:rPr>
        <w:drawing>
          <wp:inline distT="0" distB="0" distL="0" distR="0">
            <wp:extent cx="5972175" cy="952500"/>
            <wp:effectExtent l="0" t="0" r="9525"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972175" cy="952500"/>
                    </a:xfrm>
                    <a:prstGeom prst="rect">
                      <a:avLst/>
                    </a:prstGeom>
                    <a:noFill/>
                    <a:ln>
                      <a:noFill/>
                    </a:ln>
                  </pic:spPr>
                </pic:pic>
              </a:graphicData>
            </a:graphic>
          </wp:inline>
        </w:drawing>
      </w:r>
    </w:p>
    <w:p w:rsidR="000023F0" w:rsidRPr="003029E9" w:rsidRDefault="000023F0" w:rsidP="000023F0">
      <w:pPr>
        <w:rPr>
          <w:rFonts w:ascii="Arial" w:hAnsi="Arial" w:cs="Arial"/>
          <w:noProof/>
          <w:lang w:eastAsia="hr-HR"/>
        </w:rPr>
      </w:pPr>
      <w:r w:rsidRPr="003029E9">
        <w:rPr>
          <w:rFonts w:ascii="Arial" w:hAnsi="Arial" w:cs="Arial"/>
          <w:noProof/>
          <w:lang w:eastAsia="hr-HR"/>
        </w:rPr>
        <w:t>-prosinac 201</w:t>
      </w:r>
      <w:r>
        <w:rPr>
          <w:rFonts w:ascii="Arial" w:hAnsi="Arial" w:cs="Arial"/>
          <w:noProof/>
          <w:lang w:eastAsia="hr-HR"/>
        </w:rPr>
        <w:t>7</w:t>
      </w:r>
      <w:r w:rsidRPr="003029E9">
        <w:rPr>
          <w:rFonts w:ascii="Arial" w:hAnsi="Arial" w:cs="Arial"/>
          <w:noProof/>
          <w:lang w:eastAsia="hr-HR"/>
        </w:rPr>
        <w:t>.</w:t>
      </w:r>
    </w:p>
    <w:p w:rsidR="000023F0" w:rsidRPr="004A1E0F" w:rsidRDefault="000023F0" w:rsidP="000023F0">
      <w:pPr>
        <w:rPr>
          <w:rFonts w:ascii="Arial" w:hAnsi="Arial" w:cs="Arial"/>
        </w:rPr>
      </w:pPr>
      <w:r w:rsidRPr="00BC3065">
        <w:rPr>
          <w:noProof/>
          <w:lang w:eastAsia="hr-HR"/>
        </w:rPr>
        <w:drawing>
          <wp:inline distT="0" distB="0" distL="0" distR="0">
            <wp:extent cx="5972175" cy="638175"/>
            <wp:effectExtent l="0" t="0" r="9525" b="952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972175" cy="638175"/>
                    </a:xfrm>
                    <a:prstGeom prst="rect">
                      <a:avLst/>
                    </a:prstGeom>
                    <a:noFill/>
                    <a:ln>
                      <a:noFill/>
                    </a:ln>
                  </pic:spPr>
                </pic:pic>
              </a:graphicData>
            </a:graphic>
          </wp:inline>
        </w:drawing>
      </w:r>
    </w:p>
    <w:p w:rsidR="004A1E0F" w:rsidRDefault="004A1E0F">
      <w:pPr>
        <w:rPr>
          <w:rFonts w:ascii="Arial" w:hAnsi="Arial" w:cs="Arial"/>
          <w:b/>
        </w:rPr>
      </w:pPr>
      <w:r>
        <w:rPr>
          <w:rFonts w:ascii="Arial" w:hAnsi="Arial" w:cs="Arial"/>
          <w:b/>
        </w:rPr>
        <w:br w:type="page"/>
      </w:r>
    </w:p>
    <w:p w:rsidR="000023F0" w:rsidRPr="004A1E0F" w:rsidRDefault="000023F0" w:rsidP="000023F0">
      <w:pPr>
        <w:rPr>
          <w:rFonts w:ascii="Arial" w:hAnsi="Arial" w:cs="Arial"/>
          <w:b/>
        </w:rPr>
      </w:pPr>
      <w:r w:rsidRPr="00225E57">
        <w:rPr>
          <w:rFonts w:ascii="Arial" w:hAnsi="Arial" w:cs="Arial"/>
          <w:b/>
        </w:rPr>
        <w:lastRenderedPageBreak/>
        <w:t>Zaključci, Odluke</w:t>
      </w:r>
    </w:p>
    <w:p w:rsidR="000023F0" w:rsidRDefault="000023F0" w:rsidP="000023F0">
      <w:pPr>
        <w:rPr>
          <w:rFonts w:ascii="Arial" w:hAnsi="Arial" w:cs="Arial"/>
        </w:rPr>
      </w:pPr>
      <w:r>
        <w:rPr>
          <w:rFonts w:ascii="Arial" w:hAnsi="Arial" w:cs="Arial"/>
        </w:rPr>
        <w:t>Pripremljeni su i gradonačelnik je donio Zaključke i Odluke:</w:t>
      </w:r>
    </w:p>
    <w:p w:rsidR="000023F0" w:rsidRDefault="000023F0" w:rsidP="000023F0">
      <w:pPr>
        <w:rPr>
          <w:rFonts w:ascii="Arial" w:hAnsi="Arial" w:cs="Arial"/>
        </w:rPr>
      </w:pPr>
      <w:r w:rsidRPr="00BC3065">
        <w:rPr>
          <w:noProof/>
          <w:lang w:eastAsia="hr-HR"/>
        </w:rPr>
        <w:drawing>
          <wp:inline distT="0" distB="0" distL="0" distR="0">
            <wp:extent cx="5248275" cy="3629025"/>
            <wp:effectExtent l="0" t="0" r="9525" b="952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248275" cy="3629025"/>
                    </a:xfrm>
                    <a:prstGeom prst="rect">
                      <a:avLst/>
                    </a:prstGeom>
                    <a:noFill/>
                    <a:ln>
                      <a:noFill/>
                    </a:ln>
                  </pic:spPr>
                </pic:pic>
              </a:graphicData>
            </a:graphic>
          </wp:inline>
        </w:drawing>
      </w:r>
    </w:p>
    <w:p w:rsidR="00BF42A0" w:rsidRDefault="00BF42A0" w:rsidP="00BF42A0">
      <w:pPr>
        <w:widowControl w:val="0"/>
        <w:spacing w:after="0" w:line="240" w:lineRule="auto"/>
        <w:jc w:val="both"/>
        <w:rPr>
          <w:rFonts w:ascii="Arial" w:eastAsia="Times New Roman" w:hAnsi="Arial" w:cs="Arial"/>
          <w:spacing w:val="-3"/>
          <w:sz w:val="24"/>
          <w:szCs w:val="20"/>
          <w:lang w:eastAsia="hr-HR"/>
        </w:rPr>
      </w:pPr>
      <w:r w:rsidRPr="001D44D5">
        <w:rPr>
          <w:rFonts w:ascii="Arial" w:eastAsia="Times New Roman" w:hAnsi="Arial" w:cs="Arial"/>
          <w:spacing w:val="-3"/>
          <w:sz w:val="24"/>
          <w:szCs w:val="20"/>
          <w:lang w:eastAsia="hr-HR"/>
        </w:rPr>
        <w:t>Temeljem Proračuna Grada Ivanić-Grada za 2017</w:t>
      </w:r>
      <w:r>
        <w:rPr>
          <w:rFonts w:ascii="Arial" w:eastAsia="Times New Roman" w:hAnsi="Arial" w:cs="Arial"/>
          <w:spacing w:val="-3"/>
          <w:sz w:val="24"/>
          <w:szCs w:val="20"/>
          <w:lang w:eastAsia="hr-HR"/>
        </w:rPr>
        <w:t xml:space="preserve">. godinu </w:t>
      </w:r>
      <w:r w:rsidRPr="001D44D5">
        <w:rPr>
          <w:rFonts w:ascii="Arial" w:eastAsia="Times New Roman" w:hAnsi="Arial" w:cs="Arial"/>
          <w:spacing w:val="-3"/>
          <w:sz w:val="24"/>
          <w:szCs w:val="20"/>
          <w:lang w:eastAsia="hr-HR"/>
        </w:rPr>
        <w:t xml:space="preserve">i Odluke </w:t>
      </w:r>
      <w:r>
        <w:rPr>
          <w:rFonts w:ascii="Arial" w:eastAsia="Times New Roman" w:hAnsi="Arial" w:cs="Arial"/>
          <w:spacing w:val="-3"/>
          <w:sz w:val="24"/>
          <w:szCs w:val="24"/>
          <w:lang w:eastAsia="hr-HR"/>
        </w:rPr>
        <w:t xml:space="preserve">o raspodjeli sredstava </w:t>
      </w:r>
      <w:r w:rsidRPr="001D44D5">
        <w:rPr>
          <w:rFonts w:ascii="Arial" w:eastAsia="Times New Roman" w:hAnsi="Arial" w:cs="Arial"/>
          <w:spacing w:val="-3"/>
          <w:sz w:val="24"/>
          <w:szCs w:val="24"/>
          <w:lang w:eastAsia="hr-HR"/>
        </w:rPr>
        <w:t xml:space="preserve">za </w:t>
      </w:r>
      <w:r>
        <w:rPr>
          <w:rFonts w:ascii="Arial" w:eastAsia="Times New Roman" w:hAnsi="Arial" w:cs="Arial"/>
          <w:spacing w:val="-3"/>
          <w:sz w:val="24"/>
          <w:szCs w:val="24"/>
          <w:lang w:eastAsia="hr-HR"/>
        </w:rPr>
        <w:t xml:space="preserve">Obiteljski radio Ivanić </w:t>
      </w:r>
      <w:r w:rsidRPr="001D44D5">
        <w:rPr>
          <w:rFonts w:ascii="Arial" w:eastAsia="Times New Roman" w:hAnsi="Arial" w:cs="Arial"/>
          <w:spacing w:val="-3"/>
          <w:sz w:val="24"/>
          <w:szCs w:val="24"/>
          <w:lang w:eastAsia="hr-HR"/>
        </w:rPr>
        <w:t xml:space="preserve">za 2017. godinu </w:t>
      </w:r>
      <w:r w:rsidRPr="001D44D5">
        <w:rPr>
          <w:rFonts w:ascii="Arial" w:eastAsia="Times New Roman" w:hAnsi="Arial" w:cs="Arial"/>
          <w:spacing w:val="-3"/>
          <w:sz w:val="24"/>
          <w:szCs w:val="20"/>
          <w:lang w:eastAsia="hr-HR"/>
        </w:rPr>
        <w:t xml:space="preserve">pripremljene su i gradonačelnik je donio </w:t>
      </w:r>
      <w:r>
        <w:rPr>
          <w:rFonts w:ascii="Arial" w:eastAsia="Times New Roman" w:hAnsi="Arial" w:cs="Arial"/>
          <w:spacing w:val="-3"/>
          <w:sz w:val="24"/>
          <w:szCs w:val="20"/>
          <w:lang w:eastAsia="hr-HR"/>
        </w:rPr>
        <w:t>u razdoblju 7.-12</w:t>
      </w:r>
      <w:r w:rsidRPr="001D44D5">
        <w:rPr>
          <w:rFonts w:ascii="Arial" w:eastAsia="Times New Roman" w:hAnsi="Arial" w:cs="Arial"/>
          <w:spacing w:val="-3"/>
          <w:sz w:val="24"/>
          <w:szCs w:val="20"/>
          <w:lang w:eastAsia="hr-HR"/>
        </w:rPr>
        <w:t>.</w:t>
      </w:r>
      <w:r>
        <w:rPr>
          <w:rFonts w:ascii="Arial" w:eastAsia="Times New Roman" w:hAnsi="Arial" w:cs="Arial"/>
          <w:spacing w:val="-3"/>
          <w:sz w:val="24"/>
          <w:szCs w:val="20"/>
          <w:lang w:eastAsia="hr-HR"/>
        </w:rPr>
        <w:t xml:space="preserve"> mjesec </w:t>
      </w:r>
      <w:r w:rsidRPr="001D44D5">
        <w:rPr>
          <w:rFonts w:ascii="Arial" w:eastAsia="Times New Roman" w:hAnsi="Arial" w:cs="Arial"/>
          <w:spacing w:val="-3"/>
          <w:sz w:val="24"/>
          <w:szCs w:val="20"/>
          <w:lang w:eastAsia="hr-HR"/>
        </w:rPr>
        <w:t>2017</w:t>
      </w:r>
      <w:r>
        <w:rPr>
          <w:rFonts w:ascii="Arial" w:eastAsia="Times New Roman" w:hAnsi="Arial" w:cs="Arial"/>
          <w:spacing w:val="-3"/>
          <w:sz w:val="24"/>
          <w:szCs w:val="20"/>
          <w:lang w:eastAsia="hr-HR"/>
        </w:rPr>
        <w:t>. godine sl</w:t>
      </w:r>
      <w:r w:rsidRPr="001D44D5">
        <w:rPr>
          <w:rFonts w:ascii="Arial" w:eastAsia="Times New Roman" w:hAnsi="Arial" w:cs="Arial"/>
          <w:spacing w:val="-3"/>
          <w:sz w:val="24"/>
          <w:szCs w:val="20"/>
          <w:lang w:eastAsia="hr-HR"/>
        </w:rPr>
        <w:t>jedeće Od</w:t>
      </w:r>
      <w:r>
        <w:rPr>
          <w:rFonts w:ascii="Arial" w:eastAsia="Times New Roman" w:hAnsi="Arial" w:cs="Arial"/>
          <w:spacing w:val="-3"/>
          <w:sz w:val="24"/>
          <w:szCs w:val="20"/>
          <w:lang w:eastAsia="hr-HR"/>
        </w:rPr>
        <w:t>luke o mjesečnim dotacijama ORI:</w:t>
      </w:r>
    </w:p>
    <w:p w:rsidR="00BF42A0" w:rsidRDefault="00BF42A0" w:rsidP="00BF42A0">
      <w:pPr>
        <w:widowControl w:val="0"/>
        <w:spacing w:after="0" w:line="240" w:lineRule="auto"/>
        <w:jc w:val="both"/>
        <w:rPr>
          <w:rFonts w:ascii="Arial" w:eastAsia="Times New Roman" w:hAnsi="Arial" w:cs="Arial"/>
          <w:spacing w:val="-3"/>
          <w:sz w:val="24"/>
          <w:szCs w:val="20"/>
          <w:lang w:eastAsia="hr-HR"/>
        </w:rPr>
      </w:pPr>
    </w:p>
    <w:p w:rsidR="00BF42A0" w:rsidRPr="00671DB4" w:rsidRDefault="00BF42A0" w:rsidP="00BF42A0">
      <w:pPr>
        <w:pStyle w:val="Odlomakpopisa"/>
        <w:widowControl w:val="0"/>
        <w:numPr>
          <w:ilvl w:val="0"/>
          <w:numId w:val="32"/>
        </w:numPr>
        <w:spacing w:after="0" w:line="240" w:lineRule="auto"/>
        <w:jc w:val="both"/>
        <w:rPr>
          <w:rFonts w:ascii="Arial" w:eastAsia="Times New Roman" w:hAnsi="Arial" w:cs="Arial"/>
          <w:spacing w:val="-3"/>
          <w:sz w:val="24"/>
          <w:szCs w:val="20"/>
          <w:lang w:eastAsia="hr-HR"/>
        </w:rPr>
      </w:pPr>
      <w:r>
        <w:rPr>
          <w:rFonts w:ascii="Arial" w:eastAsia="Times New Roman" w:hAnsi="Arial" w:cs="Arial"/>
          <w:spacing w:val="-3"/>
          <w:sz w:val="24"/>
          <w:szCs w:val="20"/>
          <w:lang w:eastAsia="hr-HR"/>
        </w:rPr>
        <w:t xml:space="preserve">Odluka o isplati ORI za mjesec srpanj (KLASA: </w:t>
      </w:r>
      <w:r w:rsidRPr="0092786A">
        <w:rPr>
          <w:rFonts w:ascii="Arial" w:hAnsi="Arial" w:cs="Arial"/>
          <w:sz w:val="24"/>
          <w:szCs w:val="24"/>
        </w:rPr>
        <w:t>022-05/1</w:t>
      </w:r>
      <w:r>
        <w:rPr>
          <w:rFonts w:ascii="Arial" w:hAnsi="Arial" w:cs="Arial"/>
          <w:sz w:val="24"/>
          <w:szCs w:val="24"/>
        </w:rPr>
        <w:t>7</w:t>
      </w:r>
      <w:r w:rsidRPr="0092786A">
        <w:rPr>
          <w:rFonts w:ascii="Arial" w:hAnsi="Arial" w:cs="Arial"/>
          <w:sz w:val="24"/>
          <w:szCs w:val="24"/>
        </w:rPr>
        <w:t>-01/28</w:t>
      </w:r>
      <w:r>
        <w:rPr>
          <w:rFonts w:ascii="Arial" w:hAnsi="Arial" w:cs="Arial"/>
          <w:sz w:val="24"/>
          <w:szCs w:val="24"/>
        </w:rPr>
        <w:t xml:space="preserve">, URBROJ: </w:t>
      </w:r>
      <w:r w:rsidRPr="0092786A">
        <w:rPr>
          <w:rFonts w:ascii="Arial" w:hAnsi="Arial" w:cs="Arial"/>
          <w:sz w:val="24"/>
          <w:szCs w:val="24"/>
        </w:rPr>
        <w:t xml:space="preserve">   238/10-02</w:t>
      </w:r>
      <w:r>
        <w:rPr>
          <w:rFonts w:ascii="Arial" w:hAnsi="Arial" w:cs="Arial"/>
          <w:sz w:val="24"/>
          <w:szCs w:val="24"/>
        </w:rPr>
        <w:t>-02-03</w:t>
      </w:r>
      <w:r w:rsidRPr="0092786A">
        <w:rPr>
          <w:rFonts w:ascii="Arial" w:hAnsi="Arial" w:cs="Arial"/>
          <w:sz w:val="24"/>
          <w:szCs w:val="24"/>
        </w:rPr>
        <w:t>/</w:t>
      </w:r>
      <w:r>
        <w:rPr>
          <w:rFonts w:ascii="Arial" w:hAnsi="Arial" w:cs="Arial"/>
          <w:sz w:val="24"/>
          <w:szCs w:val="24"/>
        </w:rPr>
        <w:t>8</w:t>
      </w:r>
      <w:r w:rsidRPr="0092786A">
        <w:rPr>
          <w:rFonts w:ascii="Arial" w:hAnsi="Arial" w:cs="Arial"/>
          <w:sz w:val="24"/>
          <w:szCs w:val="24"/>
        </w:rPr>
        <w:t>-1</w:t>
      </w:r>
      <w:r>
        <w:rPr>
          <w:rFonts w:ascii="Arial" w:hAnsi="Arial" w:cs="Arial"/>
          <w:sz w:val="24"/>
          <w:szCs w:val="24"/>
        </w:rPr>
        <w:t>7</w:t>
      </w:r>
      <w:r w:rsidRPr="0092786A">
        <w:rPr>
          <w:rFonts w:ascii="Arial" w:hAnsi="Arial" w:cs="Arial"/>
          <w:sz w:val="24"/>
          <w:szCs w:val="24"/>
        </w:rPr>
        <w:t>-</w:t>
      </w:r>
      <w:r>
        <w:rPr>
          <w:rFonts w:ascii="Arial" w:hAnsi="Arial" w:cs="Arial"/>
          <w:sz w:val="24"/>
          <w:szCs w:val="24"/>
        </w:rPr>
        <w:t xml:space="preserve">10, od   17. svibnja </w:t>
      </w:r>
      <w:r w:rsidRPr="0092786A">
        <w:rPr>
          <w:rFonts w:ascii="Arial" w:hAnsi="Arial" w:cs="Arial"/>
          <w:sz w:val="24"/>
          <w:szCs w:val="24"/>
        </w:rPr>
        <w:t>201</w:t>
      </w:r>
      <w:r>
        <w:rPr>
          <w:rFonts w:ascii="Arial" w:hAnsi="Arial" w:cs="Arial"/>
          <w:sz w:val="24"/>
          <w:szCs w:val="24"/>
        </w:rPr>
        <w:t>7</w:t>
      </w:r>
      <w:r w:rsidRPr="0092786A">
        <w:rPr>
          <w:rFonts w:ascii="Arial" w:hAnsi="Arial" w:cs="Arial"/>
          <w:sz w:val="24"/>
          <w:szCs w:val="24"/>
        </w:rPr>
        <w:t>.</w:t>
      </w:r>
      <w:r>
        <w:rPr>
          <w:rFonts w:ascii="Arial" w:hAnsi="Arial" w:cs="Arial"/>
          <w:sz w:val="24"/>
          <w:szCs w:val="24"/>
        </w:rPr>
        <w:t>),</w:t>
      </w:r>
    </w:p>
    <w:p w:rsidR="00BF42A0" w:rsidRPr="00671DB4" w:rsidRDefault="00BF42A0" w:rsidP="00BF42A0">
      <w:pPr>
        <w:pStyle w:val="Odlomakpopisa"/>
        <w:widowControl w:val="0"/>
        <w:numPr>
          <w:ilvl w:val="0"/>
          <w:numId w:val="32"/>
        </w:numPr>
        <w:spacing w:after="0" w:line="240" w:lineRule="auto"/>
        <w:jc w:val="both"/>
        <w:rPr>
          <w:rFonts w:ascii="Arial" w:hAnsi="Arial" w:cs="Arial"/>
          <w:sz w:val="24"/>
          <w:szCs w:val="24"/>
        </w:rPr>
      </w:pPr>
      <w:r w:rsidRPr="00671DB4">
        <w:rPr>
          <w:rFonts w:ascii="Arial" w:hAnsi="Arial" w:cs="Arial"/>
          <w:sz w:val="24"/>
          <w:szCs w:val="24"/>
        </w:rPr>
        <w:t>Odluk</w:t>
      </w:r>
      <w:r>
        <w:rPr>
          <w:rFonts w:ascii="Arial" w:hAnsi="Arial" w:cs="Arial"/>
          <w:sz w:val="24"/>
          <w:szCs w:val="24"/>
        </w:rPr>
        <w:t>a o isplati ORI za mjesec kolovoz</w:t>
      </w:r>
      <w:r w:rsidRPr="00671DB4">
        <w:rPr>
          <w:rFonts w:ascii="Arial" w:hAnsi="Arial" w:cs="Arial"/>
          <w:sz w:val="24"/>
          <w:szCs w:val="24"/>
        </w:rPr>
        <w:t xml:space="preserve"> (KLASA: 022-05/17-01/28, UR</w:t>
      </w:r>
      <w:r>
        <w:rPr>
          <w:rFonts w:ascii="Arial" w:hAnsi="Arial" w:cs="Arial"/>
          <w:sz w:val="24"/>
          <w:szCs w:val="24"/>
        </w:rPr>
        <w:t>BROJ:    238/10-02-02-03/8-17-12, od   1. lipnja</w:t>
      </w:r>
      <w:r w:rsidRPr="00671DB4">
        <w:rPr>
          <w:rFonts w:ascii="Arial" w:hAnsi="Arial" w:cs="Arial"/>
          <w:sz w:val="24"/>
          <w:szCs w:val="24"/>
        </w:rPr>
        <w:t xml:space="preserve"> 2017.),</w:t>
      </w:r>
    </w:p>
    <w:p w:rsidR="00BF42A0" w:rsidRPr="00671DB4" w:rsidRDefault="00BF42A0" w:rsidP="00BF42A0">
      <w:pPr>
        <w:pStyle w:val="Odlomakpopisa"/>
        <w:widowControl w:val="0"/>
        <w:numPr>
          <w:ilvl w:val="0"/>
          <w:numId w:val="32"/>
        </w:numPr>
        <w:spacing w:after="0" w:line="240" w:lineRule="auto"/>
        <w:jc w:val="both"/>
        <w:rPr>
          <w:rFonts w:ascii="Arial" w:hAnsi="Arial" w:cs="Arial"/>
          <w:sz w:val="24"/>
          <w:szCs w:val="24"/>
        </w:rPr>
      </w:pPr>
      <w:r w:rsidRPr="00671DB4">
        <w:rPr>
          <w:rFonts w:ascii="Arial" w:hAnsi="Arial" w:cs="Arial"/>
          <w:sz w:val="24"/>
          <w:szCs w:val="24"/>
        </w:rPr>
        <w:t>Odluk</w:t>
      </w:r>
      <w:r>
        <w:rPr>
          <w:rFonts w:ascii="Arial" w:hAnsi="Arial" w:cs="Arial"/>
          <w:sz w:val="24"/>
          <w:szCs w:val="24"/>
        </w:rPr>
        <w:t>a o isplati ORI za mjesec rujan</w:t>
      </w:r>
      <w:r w:rsidRPr="00671DB4">
        <w:rPr>
          <w:rFonts w:ascii="Arial" w:hAnsi="Arial" w:cs="Arial"/>
          <w:sz w:val="24"/>
          <w:szCs w:val="24"/>
        </w:rPr>
        <w:t xml:space="preserve"> (KLASA: 022-05/17-01/28, UR</w:t>
      </w:r>
      <w:r>
        <w:rPr>
          <w:rFonts w:ascii="Arial" w:hAnsi="Arial" w:cs="Arial"/>
          <w:sz w:val="24"/>
          <w:szCs w:val="24"/>
        </w:rPr>
        <w:t>BROJ:    238/10-02-02-03/8-17-14, od   03. srpnja</w:t>
      </w:r>
      <w:r w:rsidRPr="00671DB4">
        <w:rPr>
          <w:rFonts w:ascii="Arial" w:hAnsi="Arial" w:cs="Arial"/>
          <w:sz w:val="24"/>
          <w:szCs w:val="24"/>
        </w:rPr>
        <w:t xml:space="preserve"> 2017.),</w:t>
      </w:r>
    </w:p>
    <w:p w:rsidR="00BF42A0" w:rsidRPr="00671DB4" w:rsidRDefault="00BF42A0" w:rsidP="00BF42A0">
      <w:pPr>
        <w:pStyle w:val="Odlomakpopisa"/>
        <w:widowControl w:val="0"/>
        <w:numPr>
          <w:ilvl w:val="0"/>
          <w:numId w:val="32"/>
        </w:numPr>
        <w:spacing w:after="0" w:line="240" w:lineRule="auto"/>
        <w:jc w:val="both"/>
        <w:rPr>
          <w:rFonts w:ascii="Arial" w:hAnsi="Arial" w:cs="Arial"/>
          <w:sz w:val="24"/>
          <w:szCs w:val="24"/>
        </w:rPr>
      </w:pPr>
      <w:r w:rsidRPr="00671DB4">
        <w:rPr>
          <w:rFonts w:ascii="Arial" w:hAnsi="Arial" w:cs="Arial"/>
          <w:sz w:val="24"/>
          <w:szCs w:val="24"/>
        </w:rPr>
        <w:t xml:space="preserve"> Odluk</w:t>
      </w:r>
      <w:r>
        <w:rPr>
          <w:rFonts w:ascii="Arial" w:hAnsi="Arial" w:cs="Arial"/>
          <w:sz w:val="24"/>
          <w:szCs w:val="24"/>
        </w:rPr>
        <w:t>a o isplati ORI za mjesec listopad</w:t>
      </w:r>
      <w:r w:rsidRPr="00671DB4">
        <w:rPr>
          <w:rFonts w:ascii="Arial" w:hAnsi="Arial" w:cs="Arial"/>
          <w:sz w:val="24"/>
          <w:szCs w:val="24"/>
        </w:rPr>
        <w:t xml:space="preserve"> (KLASA: 022-05/17-01/28, UR</w:t>
      </w:r>
      <w:r>
        <w:rPr>
          <w:rFonts w:ascii="Arial" w:hAnsi="Arial" w:cs="Arial"/>
          <w:sz w:val="24"/>
          <w:szCs w:val="24"/>
        </w:rPr>
        <w:t>BROJ:    238/10-02-02-03/8-17-16, od   03. kolovoza</w:t>
      </w:r>
      <w:r w:rsidRPr="00671DB4">
        <w:rPr>
          <w:rFonts w:ascii="Arial" w:hAnsi="Arial" w:cs="Arial"/>
          <w:sz w:val="24"/>
          <w:szCs w:val="24"/>
        </w:rPr>
        <w:t xml:space="preserve"> 2017.),</w:t>
      </w:r>
    </w:p>
    <w:p w:rsidR="00BF42A0" w:rsidRPr="00671DB4" w:rsidRDefault="00BF42A0" w:rsidP="00BF42A0">
      <w:pPr>
        <w:pStyle w:val="Odlomakpopisa"/>
        <w:widowControl w:val="0"/>
        <w:numPr>
          <w:ilvl w:val="0"/>
          <w:numId w:val="32"/>
        </w:numPr>
        <w:spacing w:after="0" w:line="240" w:lineRule="auto"/>
        <w:jc w:val="both"/>
        <w:rPr>
          <w:rFonts w:ascii="Arial" w:hAnsi="Arial" w:cs="Arial"/>
          <w:sz w:val="24"/>
          <w:szCs w:val="24"/>
        </w:rPr>
      </w:pPr>
      <w:r w:rsidRPr="00671DB4">
        <w:rPr>
          <w:rFonts w:ascii="Arial" w:hAnsi="Arial" w:cs="Arial"/>
          <w:sz w:val="24"/>
          <w:szCs w:val="24"/>
        </w:rPr>
        <w:t>Odluk</w:t>
      </w:r>
      <w:r>
        <w:rPr>
          <w:rFonts w:ascii="Arial" w:hAnsi="Arial" w:cs="Arial"/>
          <w:sz w:val="24"/>
          <w:szCs w:val="24"/>
        </w:rPr>
        <w:t>a o isplati ORI za mjesec studeni</w:t>
      </w:r>
      <w:r w:rsidRPr="00671DB4">
        <w:rPr>
          <w:rFonts w:ascii="Arial" w:hAnsi="Arial" w:cs="Arial"/>
          <w:sz w:val="24"/>
          <w:szCs w:val="24"/>
        </w:rPr>
        <w:t xml:space="preserve"> (KLASA: 022-05/17-01/28, URBROJ:    238/10-02-02-0</w:t>
      </w:r>
      <w:r>
        <w:rPr>
          <w:rFonts w:ascii="Arial" w:hAnsi="Arial" w:cs="Arial"/>
          <w:sz w:val="24"/>
          <w:szCs w:val="24"/>
        </w:rPr>
        <w:t>3/8-17-18, od   04. rujna</w:t>
      </w:r>
      <w:r w:rsidRPr="00671DB4">
        <w:rPr>
          <w:rFonts w:ascii="Arial" w:hAnsi="Arial" w:cs="Arial"/>
          <w:sz w:val="24"/>
          <w:szCs w:val="24"/>
        </w:rPr>
        <w:t xml:space="preserve"> 2017.),</w:t>
      </w:r>
    </w:p>
    <w:p w:rsidR="00BF42A0" w:rsidRPr="00671DB4" w:rsidRDefault="00BF42A0" w:rsidP="00BF42A0">
      <w:pPr>
        <w:pStyle w:val="Odlomakpopisa"/>
        <w:widowControl w:val="0"/>
        <w:numPr>
          <w:ilvl w:val="0"/>
          <w:numId w:val="32"/>
        </w:numPr>
        <w:spacing w:after="0" w:line="240" w:lineRule="auto"/>
        <w:jc w:val="both"/>
        <w:rPr>
          <w:rFonts w:ascii="Arial" w:hAnsi="Arial" w:cs="Arial"/>
          <w:sz w:val="24"/>
          <w:szCs w:val="24"/>
        </w:rPr>
      </w:pPr>
      <w:r>
        <w:rPr>
          <w:rFonts w:ascii="Arial" w:hAnsi="Arial" w:cs="Arial"/>
          <w:sz w:val="24"/>
          <w:szCs w:val="24"/>
        </w:rPr>
        <w:t>Odluka o isplati ORI za mjesec prosinac</w:t>
      </w:r>
      <w:r w:rsidRPr="00671DB4">
        <w:rPr>
          <w:rFonts w:ascii="Arial" w:hAnsi="Arial" w:cs="Arial"/>
          <w:sz w:val="24"/>
          <w:szCs w:val="24"/>
        </w:rPr>
        <w:t xml:space="preserve"> (KLASA: 022-05/17-01/28, UR</w:t>
      </w:r>
      <w:r>
        <w:rPr>
          <w:rFonts w:ascii="Arial" w:hAnsi="Arial" w:cs="Arial"/>
          <w:sz w:val="24"/>
          <w:szCs w:val="24"/>
        </w:rPr>
        <w:t>BROJ:    238/10-02-02-03/8-17-20, od   09. listopada</w:t>
      </w:r>
      <w:r w:rsidRPr="00671DB4">
        <w:rPr>
          <w:rFonts w:ascii="Arial" w:hAnsi="Arial" w:cs="Arial"/>
          <w:sz w:val="24"/>
          <w:szCs w:val="24"/>
        </w:rPr>
        <w:t xml:space="preserve"> 2017.),</w:t>
      </w:r>
    </w:p>
    <w:p w:rsidR="00BF42A0" w:rsidRPr="00CF1A96" w:rsidRDefault="00BF42A0" w:rsidP="00BF42A0">
      <w:pPr>
        <w:pStyle w:val="Odlomakpopisa"/>
        <w:widowControl w:val="0"/>
        <w:numPr>
          <w:ilvl w:val="0"/>
          <w:numId w:val="32"/>
        </w:numPr>
        <w:spacing w:after="0" w:line="240" w:lineRule="auto"/>
        <w:jc w:val="both"/>
        <w:rPr>
          <w:rFonts w:ascii="Arial" w:hAnsi="Arial" w:cs="Arial"/>
          <w:sz w:val="24"/>
          <w:szCs w:val="24"/>
        </w:rPr>
      </w:pPr>
      <w:r w:rsidRPr="00CF1A96">
        <w:rPr>
          <w:rFonts w:ascii="Arial" w:hAnsi="Arial" w:cs="Arial"/>
          <w:sz w:val="24"/>
          <w:szCs w:val="24"/>
        </w:rPr>
        <w:t>Odluk</w:t>
      </w:r>
      <w:r>
        <w:rPr>
          <w:rFonts w:ascii="Arial" w:hAnsi="Arial" w:cs="Arial"/>
          <w:sz w:val="24"/>
          <w:szCs w:val="24"/>
        </w:rPr>
        <w:t>a o isplati ORI – dotacija redovnih sredstava</w:t>
      </w:r>
      <w:r w:rsidRPr="00CF1A96">
        <w:rPr>
          <w:rFonts w:ascii="Arial" w:hAnsi="Arial" w:cs="Arial"/>
          <w:sz w:val="24"/>
          <w:szCs w:val="24"/>
        </w:rPr>
        <w:t xml:space="preserve"> (KLASA: 022-05/17-01/28, UR</w:t>
      </w:r>
      <w:r>
        <w:rPr>
          <w:rFonts w:ascii="Arial" w:hAnsi="Arial" w:cs="Arial"/>
          <w:sz w:val="24"/>
          <w:szCs w:val="24"/>
        </w:rPr>
        <w:t>BROJ:    238/10-02-02-03/8-17-22, od   07. studenog</w:t>
      </w:r>
      <w:r w:rsidRPr="00CF1A96">
        <w:rPr>
          <w:rFonts w:ascii="Arial" w:hAnsi="Arial" w:cs="Arial"/>
          <w:sz w:val="24"/>
          <w:szCs w:val="24"/>
        </w:rPr>
        <w:t xml:space="preserve"> 2017.),</w:t>
      </w:r>
    </w:p>
    <w:p w:rsidR="00BF42A0" w:rsidRPr="00077190" w:rsidRDefault="00BF42A0" w:rsidP="00BF42A0">
      <w:pPr>
        <w:pStyle w:val="Odlomakpopisa"/>
        <w:numPr>
          <w:ilvl w:val="0"/>
          <w:numId w:val="32"/>
        </w:numPr>
        <w:rPr>
          <w:rFonts w:ascii="Arial" w:hAnsi="Arial" w:cs="Arial"/>
          <w:sz w:val="24"/>
          <w:szCs w:val="24"/>
        </w:rPr>
      </w:pPr>
      <w:r>
        <w:rPr>
          <w:rFonts w:ascii="Arial" w:hAnsi="Arial" w:cs="Arial"/>
          <w:sz w:val="24"/>
          <w:szCs w:val="24"/>
        </w:rPr>
        <w:t xml:space="preserve"> Odluka o isplati OR</w:t>
      </w:r>
      <w:r w:rsidRPr="00CF1A96">
        <w:rPr>
          <w:rFonts w:ascii="Arial" w:hAnsi="Arial" w:cs="Arial"/>
          <w:sz w:val="24"/>
          <w:szCs w:val="24"/>
        </w:rPr>
        <w:t>I – dotacija redovnih sredstava</w:t>
      </w:r>
      <w:r>
        <w:rPr>
          <w:rFonts w:ascii="Arial" w:hAnsi="Arial" w:cs="Arial"/>
          <w:sz w:val="24"/>
          <w:szCs w:val="24"/>
        </w:rPr>
        <w:t>, razlika</w:t>
      </w:r>
      <w:r w:rsidRPr="00CF1A96">
        <w:rPr>
          <w:rFonts w:ascii="Arial" w:hAnsi="Arial" w:cs="Arial"/>
          <w:sz w:val="24"/>
          <w:szCs w:val="24"/>
        </w:rPr>
        <w:t xml:space="preserve"> (KLASA: 022-05/17-01/28, UR</w:t>
      </w:r>
      <w:r>
        <w:rPr>
          <w:rFonts w:ascii="Arial" w:hAnsi="Arial" w:cs="Arial"/>
          <w:sz w:val="24"/>
          <w:szCs w:val="24"/>
        </w:rPr>
        <w:t xml:space="preserve">BROJ:    238/10-02-02-03/8-17-24, od   07. prosinca 2017.).                                 </w:t>
      </w:r>
    </w:p>
    <w:p w:rsidR="00BF42A0" w:rsidRDefault="00BF42A0">
      <w:pPr>
        <w:rPr>
          <w:rFonts w:ascii="Arial" w:eastAsia="Times New Roman" w:hAnsi="Arial" w:cs="Arial"/>
          <w:b/>
          <w:sz w:val="24"/>
          <w:szCs w:val="24"/>
          <w:lang w:eastAsia="hr-HR"/>
        </w:rPr>
      </w:pPr>
      <w:r>
        <w:rPr>
          <w:rFonts w:ascii="Arial" w:eastAsia="Times New Roman" w:hAnsi="Arial" w:cs="Arial"/>
          <w:b/>
          <w:sz w:val="24"/>
          <w:szCs w:val="24"/>
          <w:lang w:eastAsia="hr-HR"/>
        </w:rPr>
        <w:br w:type="page"/>
      </w:r>
    </w:p>
    <w:p w:rsidR="00B94684" w:rsidRDefault="00B94684" w:rsidP="00B94684">
      <w:pPr>
        <w:spacing w:after="0" w:line="240" w:lineRule="auto"/>
        <w:jc w:val="both"/>
        <w:rPr>
          <w:rFonts w:ascii="Arial" w:eastAsia="Times New Roman" w:hAnsi="Arial" w:cs="Arial"/>
          <w:b/>
          <w:sz w:val="24"/>
          <w:szCs w:val="24"/>
          <w:lang w:eastAsia="hr-HR"/>
        </w:rPr>
      </w:pPr>
    </w:p>
    <w:p w:rsidR="00B94684" w:rsidRDefault="00B94684" w:rsidP="00B94684">
      <w:pPr>
        <w:spacing w:after="0" w:line="240" w:lineRule="auto"/>
        <w:jc w:val="both"/>
        <w:rPr>
          <w:rFonts w:ascii="Arial" w:eastAsia="Times New Roman" w:hAnsi="Arial" w:cs="Arial"/>
          <w:b/>
          <w:sz w:val="24"/>
          <w:szCs w:val="24"/>
          <w:lang w:eastAsia="hr-HR"/>
        </w:rPr>
      </w:pPr>
      <w:r w:rsidRPr="00B94684">
        <w:rPr>
          <w:rFonts w:ascii="Arial" w:eastAsia="Times New Roman" w:hAnsi="Arial" w:cs="Arial"/>
          <w:b/>
          <w:sz w:val="24"/>
          <w:szCs w:val="24"/>
          <w:lang w:eastAsia="hr-HR"/>
        </w:rPr>
        <w:t>1.4</w:t>
      </w:r>
      <w:r w:rsidR="00C8220D">
        <w:rPr>
          <w:rFonts w:ascii="Arial" w:eastAsia="Times New Roman" w:hAnsi="Arial" w:cs="Arial"/>
          <w:b/>
          <w:sz w:val="24"/>
          <w:szCs w:val="24"/>
          <w:lang w:eastAsia="hr-HR"/>
        </w:rPr>
        <w:t>.</w:t>
      </w:r>
      <w:r w:rsidRPr="00B94684">
        <w:rPr>
          <w:rFonts w:ascii="Arial" w:eastAsia="Times New Roman" w:hAnsi="Arial" w:cs="Arial"/>
          <w:b/>
          <w:sz w:val="24"/>
          <w:szCs w:val="24"/>
          <w:lang w:eastAsia="hr-HR"/>
        </w:rPr>
        <w:t xml:space="preserve"> </w:t>
      </w:r>
      <w:r>
        <w:rPr>
          <w:rFonts w:ascii="Arial" w:eastAsia="Times New Roman" w:hAnsi="Arial" w:cs="Arial"/>
          <w:b/>
          <w:sz w:val="24"/>
          <w:szCs w:val="24"/>
          <w:lang w:eastAsia="hr-HR"/>
        </w:rPr>
        <w:t xml:space="preserve"> Prava iz socijalne skrbi</w:t>
      </w:r>
    </w:p>
    <w:p w:rsidR="00B94684" w:rsidRDefault="00B94684" w:rsidP="00B94684">
      <w:pPr>
        <w:spacing w:after="0" w:line="240" w:lineRule="auto"/>
        <w:jc w:val="both"/>
        <w:rPr>
          <w:rFonts w:ascii="Arial" w:eastAsia="Calibri" w:hAnsi="Arial" w:cs="Arial"/>
          <w:b/>
          <w:sz w:val="24"/>
          <w:szCs w:val="24"/>
        </w:rPr>
      </w:pPr>
    </w:p>
    <w:p w:rsidR="00B94684" w:rsidRDefault="00B94684" w:rsidP="00B94684">
      <w:pPr>
        <w:spacing w:after="0" w:line="240" w:lineRule="auto"/>
        <w:jc w:val="both"/>
        <w:rPr>
          <w:rFonts w:ascii="Arial" w:eastAsia="Calibri" w:hAnsi="Arial" w:cs="Arial"/>
          <w:b/>
          <w:sz w:val="24"/>
          <w:szCs w:val="24"/>
        </w:rPr>
      </w:pPr>
      <w:r w:rsidRPr="00B94684">
        <w:rPr>
          <w:rFonts w:ascii="Arial" w:eastAsia="Calibri" w:hAnsi="Arial" w:cs="Arial"/>
          <w:b/>
          <w:sz w:val="24"/>
          <w:szCs w:val="24"/>
        </w:rPr>
        <w:t>Prava iz</w:t>
      </w:r>
      <w:r>
        <w:rPr>
          <w:rFonts w:ascii="Arial" w:eastAsia="Calibri" w:hAnsi="Arial" w:cs="Arial"/>
          <w:b/>
          <w:sz w:val="24"/>
          <w:szCs w:val="24"/>
        </w:rPr>
        <w:t xml:space="preserve"> područja socijalno-zdravstvene </w:t>
      </w:r>
      <w:r w:rsidR="00274A98">
        <w:rPr>
          <w:rFonts w:ascii="Arial" w:eastAsia="Calibri" w:hAnsi="Arial" w:cs="Arial"/>
          <w:b/>
          <w:sz w:val="24"/>
          <w:szCs w:val="24"/>
        </w:rPr>
        <w:t>problematike</w:t>
      </w:r>
    </w:p>
    <w:p w:rsidR="00B94684" w:rsidRPr="00B94684" w:rsidRDefault="00B94684" w:rsidP="00B94684">
      <w:pPr>
        <w:spacing w:after="0" w:line="240" w:lineRule="auto"/>
        <w:jc w:val="both"/>
        <w:rPr>
          <w:rFonts w:ascii="Arial" w:eastAsia="Calibri" w:hAnsi="Arial" w:cs="Arial"/>
          <w:b/>
          <w:sz w:val="24"/>
          <w:szCs w:val="24"/>
        </w:rPr>
      </w:pPr>
    </w:p>
    <w:p w:rsidR="00274A98" w:rsidRDefault="00274A98" w:rsidP="00274A98">
      <w:pPr>
        <w:ind w:left="-709" w:firstLine="708"/>
        <w:jc w:val="both"/>
        <w:rPr>
          <w:rFonts w:ascii="Arial" w:hAnsi="Arial" w:cs="Arial"/>
          <w:sz w:val="24"/>
          <w:szCs w:val="24"/>
        </w:rPr>
      </w:pPr>
      <w:r>
        <w:rPr>
          <w:rFonts w:ascii="Arial" w:hAnsi="Arial" w:cs="Arial"/>
          <w:sz w:val="24"/>
          <w:szCs w:val="24"/>
        </w:rPr>
        <w:t>Na temelju Odluke o socijalnoj skrbi (Službeni glasnik, broj 02/14) i Programa socijalnih potreba Grada Ivanić-Grada za 2017. godinu (Službeni glasnik, broj 09/16, 03/17</w:t>
      </w:r>
      <w:r w:rsidRPr="002B377B">
        <w:rPr>
          <w:rFonts w:ascii="Arial" w:hAnsi="Arial" w:cs="Arial"/>
          <w:sz w:val="24"/>
          <w:szCs w:val="24"/>
        </w:rPr>
        <w:t xml:space="preserve"> i 0</w:t>
      </w:r>
      <w:r>
        <w:rPr>
          <w:rFonts w:ascii="Arial" w:hAnsi="Arial" w:cs="Arial"/>
          <w:sz w:val="24"/>
          <w:szCs w:val="24"/>
        </w:rPr>
        <w:t>8/17</w:t>
      </w:r>
      <w:r w:rsidRPr="002B377B">
        <w:rPr>
          <w:rFonts w:ascii="Arial" w:hAnsi="Arial" w:cs="Arial"/>
          <w:sz w:val="24"/>
          <w:szCs w:val="24"/>
        </w:rPr>
        <w:t>)</w:t>
      </w:r>
      <w:r>
        <w:rPr>
          <w:rFonts w:ascii="Arial" w:hAnsi="Arial" w:cs="Arial"/>
          <w:sz w:val="24"/>
          <w:szCs w:val="24"/>
        </w:rPr>
        <w:t xml:space="preserve"> u razdoblju srpanj - prosinac 2017. godine </w:t>
      </w:r>
      <w:r w:rsidRPr="00EE6F94">
        <w:rPr>
          <w:rFonts w:ascii="Arial" w:hAnsi="Arial" w:cs="Arial"/>
          <w:sz w:val="24"/>
          <w:szCs w:val="24"/>
        </w:rPr>
        <w:t>ostvarena su sljedeća prava iz područja socijalno-zdravstvene problematike:</w:t>
      </w:r>
    </w:p>
    <w:tbl>
      <w:tblPr>
        <w:tblW w:w="10953" w:type="dxa"/>
        <w:tblInd w:w="-933" w:type="dxa"/>
        <w:tblLook w:val="04A0" w:firstRow="1" w:lastRow="0" w:firstColumn="1" w:lastColumn="0" w:noHBand="0" w:noVBand="1"/>
      </w:tblPr>
      <w:tblGrid>
        <w:gridCol w:w="550"/>
        <w:gridCol w:w="5442"/>
        <w:gridCol w:w="2126"/>
        <w:gridCol w:w="2835"/>
      </w:tblGrid>
      <w:tr w:rsidR="003D146B" w:rsidRPr="00F54C32" w:rsidTr="00963D64">
        <w:trPr>
          <w:trHeight w:val="614"/>
        </w:trPr>
        <w:tc>
          <w:tcPr>
            <w:tcW w:w="550" w:type="dxa"/>
            <w:tcBorders>
              <w:top w:val="single" w:sz="4" w:space="0" w:color="auto"/>
              <w:left w:val="single" w:sz="4" w:space="0" w:color="auto"/>
              <w:bottom w:val="single" w:sz="4" w:space="0" w:color="auto"/>
              <w:right w:val="single" w:sz="4" w:space="0" w:color="auto"/>
            </w:tcBorders>
            <w:noWrap/>
            <w:vAlign w:val="bottom"/>
            <w:hideMark/>
          </w:tcPr>
          <w:p w:rsidR="003D146B" w:rsidRPr="00F54C32" w:rsidRDefault="003D146B" w:rsidP="00963D64">
            <w:pPr>
              <w:rPr>
                <w:rFonts w:ascii="Arial" w:eastAsia="Times New Roman" w:hAnsi="Arial" w:cs="Arial"/>
                <w:color w:val="000000"/>
                <w:sz w:val="24"/>
                <w:szCs w:val="24"/>
              </w:rPr>
            </w:pPr>
            <w:r w:rsidRPr="00F54C32">
              <w:rPr>
                <w:rFonts w:ascii="Arial" w:hAnsi="Arial" w:cs="Arial"/>
                <w:color w:val="000000"/>
                <w:sz w:val="24"/>
                <w:szCs w:val="24"/>
              </w:rPr>
              <w:t> </w:t>
            </w:r>
          </w:p>
        </w:tc>
        <w:tc>
          <w:tcPr>
            <w:tcW w:w="5442" w:type="dxa"/>
            <w:tcBorders>
              <w:top w:val="single" w:sz="4" w:space="0" w:color="auto"/>
              <w:left w:val="nil"/>
              <w:bottom w:val="single" w:sz="4" w:space="0" w:color="auto"/>
              <w:right w:val="single" w:sz="4" w:space="0" w:color="auto"/>
            </w:tcBorders>
            <w:noWrap/>
            <w:vAlign w:val="bottom"/>
            <w:hideMark/>
          </w:tcPr>
          <w:p w:rsidR="003D146B" w:rsidRPr="00F54C32" w:rsidRDefault="003D146B" w:rsidP="00963D64">
            <w:pPr>
              <w:rPr>
                <w:rFonts w:ascii="Arial" w:eastAsia="Times New Roman" w:hAnsi="Arial" w:cs="Arial"/>
                <w:b/>
                <w:bCs/>
                <w:color w:val="000000"/>
                <w:sz w:val="24"/>
                <w:szCs w:val="24"/>
              </w:rPr>
            </w:pPr>
          </w:p>
        </w:tc>
        <w:tc>
          <w:tcPr>
            <w:tcW w:w="2126" w:type="dxa"/>
            <w:tcBorders>
              <w:top w:val="single" w:sz="4" w:space="0" w:color="auto"/>
              <w:left w:val="nil"/>
              <w:bottom w:val="single" w:sz="4" w:space="0" w:color="auto"/>
              <w:right w:val="single" w:sz="4" w:space="0" w:color="auto"/>
            </w:tcBorders>
            <w:noWrap/>
            <w:vAlign w:val="bottom"/>
          </w:tcPr>
          <w:p w:rsidR="003D146B" w:rsidRPr="00F54C32" w:rsidRDefault="003D146B" w:rsidP="00963D64">
            <w:pPr>
              <w:rPr>
                <w:rFonts w:ascii="Arial" w:eastAsia="Times New Roman" w:hAnsi="Arial" w:cs="Arial"/>
                <w:b/>
                <w:color w:val="000000"/>
                <w:sz w:val="24"/>
                <w:szCs w:val="24"/>
              </w:rPr>
            </w:pPr>
            <w:r w:rsidRPr="00F54C32">
              <w:rPr>
                <w:rFonts w:ascii="Arial" w:eastAsia="Times New Roman" w:hAnsi="Arial" w:cs="Arial"/>
                <w:b/>
                <w:color w:val="000000"/>
                <w:sz w:val="24"/>
                <w:szCs w:val="24"/>
              </w:rPr>
              <w:t>Iznos</w:t>
            </w:r>
          </w:p>
        </w:tc>
        <w:tc>
          <w:tcPr>
            <w:tcW w:w="2835" w:type="dxa"/>
            <w:tcBorders>
              <w:top w:val="single" w:sz="4" w:space="0" w:color="auto"/>
              <w:left w:val="nil"/>
              <w:bottom w:val="single" w:sz="4" w:space="0" w:color="auto"/>
              <w:right w:val="single" w:sz="4" w:space="0" w:color="auto"/>
            </w:tcBorders>
            <w:noWrap/>
            <w:vAlign w:val="bottom"/>
            <w:hideMark/>
          </w:tcPr>
          <w:p w:rsidR="003D146B" w:rsidRPr="00F54C32" w:rsidRDefault="003D146B" w:rsidP="00963D64">
            <w:pPr>
              <w:rPr>
                <w:rFonts w:ascii="Arial" w:eastAsia="Times New Roman" w:hAnsi="Arial" w:cs="Arial"/>
                <w:color w:val="000000"/>
                <w:sz w:val="24"/>
                <w:szCs w:val="24"/>
              </w:rPr>
            </w:pPr>
            <w:r>
              <w:rPr>
                <w:rFonts w:ascii="Arial" w:hAnsi="Arial" w:cs="Arial"/>
                <w:b/>
                <w:bCs/>
                <w:color w:val="000000"/>
                <w:sz w:val="24"/>
                <w:szCs w:val="24"/>
              </w:rPr>
              <w:t>Broj korisnika/ napomena</w:t>
            </w:r>
          </w:p>
        </w:tc>
      </w:tr>
      <w:tr w:rsidR="003D146B" w:rsidRPr="007C3891" w:rsidTr="00963D64">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3D146B" w:rsidRPr="007C3891" w:rsidRDefault="003D146B" w:rsidP="00963D64">
            <w:pPr>
              <w:rPr>
                <w:rFonts w:ascii="Arial" w:eastAsia="Times New Roman" w:hAnsi="Arial" w:cs="Arial"/>
                <w:color w:val="000000"/>
                <w:sz w:val="24"/>
                <w:szCs w:val="24"/>
              </w:rPr>
            </w:pPr>
            <w:r w:rsidRPr="007C3891">
              <w:rPr>
                <w:rFonts w:ascii="Arial" w:hAnsi="Arial" w:cs="Arial"/>
                <w:color w:val="000000"/>
                <w:sz w:val="24"/>
                <w:szCs w:val="24"/>
              </w:rPr>
              <w:t>1.</w:t>
            </w:r>
          </w:p>
        </w:tc>
        <w:tc>
          <w:tcPr>
            <w:tcW w:w="5442" w:type="dxa"/>
            <w:tcBorders>
              <w:top w:val="nil"/>
              <w:left w:val="nil"/>
              <w:bottom w:val="single" w:sz="4" w:space="0" w:color="auto"/>
              <w:right w:val="single" w:sz="4" w:space="0" w:color="auto"/>
            </w:tcBorders>
            <w:shd w:val="clear" w:color="auto" w:fill="FFFFFF"/>
            <w:noWrap/>
            <w:vAlign w:val="bottom"/>
            <w:hideMark/>
          </w:tcPr>
          <w:p w:rsidR="003D146B" w:rsidRPr="007C3891" w:rsidRDefault="003D146B" w:rsidP="00963D64">
            <w:pPr>
              <w:rPr>
                <w:rFonts w:ascii="Arial" w:eastAsia="Times New Roman" w:hAnsi="Arial" w:cs="Arial"/>
                <w:color w:val="000000"/>
                <w:sz w:val="24"/>
                <w:szCs w:val="24"/>
              </w:rPr>
            </w:pPr>
            <w:r w:rsidRPr="007C3891">
              <w:rPr>
                <w:rFonts w:ascii="Arial" w:hAnsi="Arial" w:cs="Arial"/>
                <w:color w:val="000000"/>
                <w:sz w:val="24"/>
                <w:szCs w:val="24"/>
              </w:rPr>
              <w:t>Pomoć za opremu novorođenog djeteta</w:t>
            </w:r>
          </w:p>
        </w:tc>
        <w:tc>
          <w:tcPr>
            <w:tcW w:w="2126" w:type="dxa"/>
            <w:tcBorders>
              <w:top w:val="nil"/>
              <w:left w:val="nil"/>
              <w:bottom w:val="single" w:sz="4" w:space="0" w:color="auto"/>
              <w:right w:val="single" w:sz="4" w:space="0" w:color="auto"/>
            </w:tcBorders>
            <w:shd w:val="clear" w:color="auto" w:fill="FFFFFF"/>
            <w:noWrap/>
            <w:vAlign w:val="bottom"/>
          </w:tcPr>
          <w:p w:rsidR="003D146B" w:rsidRPr="007C3891" w:rsidRDefault="003D146B" w:rsidP="00963D64">
            <w:pPr>
              <w:jc w:val="right"/>
              <w:rPr>
                <w:rFonts w:ascii="Arial" w:eastAsia="Times New Roman" w:hAnsi="Arial" w:cs="Arial"/>
                <w:color w:val="000000"/>
                <w:sz w:val="24"/>
                <w:szCs w:val="24"/>
              </w:rPr>
            </w:pPr>
            <w:r>
              <w:rPr>
                <w:rFonts w:ascii="Arial" w:eastAsia="Times New Roman" w:hAnsi="Arial" w:cs="Arial"/>
                <w:color w:val="000000"/>
                <w:sz w:val="24"/>
                <w:szCs w:val="24"/>
              </w:rPr>
              <w:t>146.344,75</w:t>
            </w:r>
            <w:r w:rsidRPr="007C3891">
              <w:rPr>
                <w:rFonts w:ascii="Arial" w:eastAsia="Times New Roman" w:hAnsi="Arial" w:cs="Arial"/>
                <w:color w:val="000000"/>
                <w:sz w:val="24"/>
                <w:szCs w:val="24"/>
              </w:rPr>
              <w:t xml:space="preserve"> kuna</w:t>
            </w:r>
          </w:p>
        </w:tc>
        <w:tc>
          <w:tcPr>
            <w:tcW w:w="2835" w:type="dxa"/>
            <w:tcBorders>
              <w:top w:val="nil"/>
              <w:left w:val="nil"/>
              <w:bottom w:val="single" w:sz="4" w:space="0" w:color="auto"/>
              <w:right w:val="single" w:sz="4" w:space="0" w:color="auto"/>
            </w:tcBorders>
            <w:shd w:val="clear" w:color="auto" w:fill="FFFFFF"/>
            <w:noWrap/>
            <w:vAlign w:val="bottom"/>
          </w:tcPr>
          <w:p w:rsidR="003D146B" w:rsidRPr="007C3891" w:rsidRDefault="003D146B" w:rsidP="00963D64">
            <w:pPr>
              <w:jc w:val="right"/>
              <w:rPr>
                <w:rFonts w:ascii="Arial" w:eastAsia="Times New Roman" w:hAnsi="Arial" w:cs="Arial"/>
                <w:color w:val="000000"/>
                <w:sz w:val="24"/>
                <w:szCs w:val="24"/>
              </w:rPr>
            </w:pPr>
            <w:r>
              <w:rPr>
                <w:rFonts w:ascii="Arial" w:eastAsia="Times New Roman" w:hAnsi="Arial" w:cs="Arial"/>
                <w:color w:val="000000"/>
                <w:sz w:val="24"/>
                <w:szCs w:val="24"/>
              </w:rPr>
              <w:t>78</w:t>
            </w:r>
            <w:r w:rsidRPr="007C3891">
              <w:rPr>
                <w:rFonts w:ascii="Arial" w:eastAsia="Times New Roman" w:hAnsi="Arial" w:cs="Arial"/>
                <w:color w:val="000000"/>
                <w:sz w:val="24"/>
                <w:szCs w:val="24"/>
              </w:rPr>
              <w:t xml:space="preserve"> roditelja  novorođene djece</w:t>
            </w:r>
          </w:p>
          <w:p w:rsidR="003D146B" w:rsidRPr="007C3891" w:rsidRDefault="003D146B" w:rsidP="00963D64">
            <w:pPr>
              <w:jc w:val="right"/>
              <w:rPr>
                <w:rFonts w:ascii="Arial" w:eastAsia="Times New Roman" w:hAnsi="Arial" w:cs="Arial"/>
                <w:color w:val="000000"/>
                <w:sz w:val="24"/>
                <w:szCs w:val="24"/>
              </w:rPr>
            </w:pPr>
            <w:r w:rsidRPr="007C3891">
              <w:rPr>
                <w:rFonts w:ascii="Arial" w:eastAsia="Times New Roman" w:hAnsi="Arial" w:cs="Arial"/>
                <w:color w:val="000000"/>
                <w:sz w:val="24"/>
                <w:szCs w:val="24"/>
              </w:rPr>
              <w:t>(+ prigodni pokloni)</w:t>
            </w:r>
          </w:p>
        </w:tc>
      </w:tr>
      <w:tr w:rsidR="003D146B" w:rsidRPr="007C3891" w:rsidTr="00963D64">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3D146B" w:rsidRPr="007C3891" w:rsidRDefault="003D146B" w:rsidP="00963D64">
            <w:pPr>
              <w:rPr>
                <w:rFonts w:ascii="Arial" w:eastAsia="Times New Roman" w:hAnsi="Arial" w:cs="Arial"/>
                <w:color w:val="000000"/>
                <w:sz w:val="24"/>
                <w:szCs w:val="24"/>
              </w:rPr>
            </w:pPr>
            <w:r w:rsidRPr="007C3891">
              <w:rPr>
                <w:rFonts w:ascii="Arial" w:hAnsi="Arial" w:cs="Arial"/>
                <w:color w:val="000000"/>
                <w:sz w:val="24"/>
                <w:szCs w:val="24"/>
              </w:rPr>
              <w:t>2.</w:t>
            </w:r>
          </w:p>
        </w:tc>
        <w:tc>
          <w:tcPr>
            <w:tcW w:w="5442" w:type="dxa"/>
            <w:tcBorders>
              <w:top w:val="nil"/>
              <w:left w:val="nil"/>
              <w:bottom w:val="single" w:sz="4" w:space="0" w:color="auto"/>
              <w:right w:val="single" w:sz="4" w:space="0" w:color="auto"/>
            </w:tcBorders>
            <w:shd w:val="clear" w:color="auto" w:fill="FFFFFF"/>
            <w:noWrap/>
            <w:vAlign w:val="bottom"/>
            <w:hideMark/>
          </w:tcPr>
          <w:p w:rsidR="003D146B" w:rsidRPr="007C3891" w:rsidRDefault="003D146B" w:rsidP="00963D64">
            <w:pPr>
              <w:rPr>
                <w:rFonts w:ascii="Arial" w:eastAsia="Times New Roman" w:hAnsi="Arial" w:cs="Arial"/>
                <w:color w:val="000000"/>
                <w:sz w:val="24"/>
                <w:szCs w:val="24"/>
              </w:rPr>
            </w:pPr>
            <w:r w:rsidRPr="007C3891">
              <w:rPr>
                <w:rFonts w:ascii="Arial" w:hAnsi="Arial" w:cs="Arial"/>
                <w:color w:val="000000"/>
                <w:sz w:val="24"/>
                <w:szCs w:val="24"/>
              </w:rPr>
              <w:t>Potpore umirovljenicima</w:t>
            </w:r>
          </w:p>
        </w:tc>
        <w:tc>
          <w:tcPr>
            <w:tcW w:w="2126" w:type="dxa"/>
            <w:tcBorders>
              <w:top w:val="nil"/>
              <w:left w:val="nil"/>
              <w:bottom w:val="single" w:sz="4" w:space="0" w:color="auto"/>
              <w:right w:val="single" w:sz="4" w:space="0" w:color="auto"/>
            </w:tcBorders>
            <w:shd w:val="clear" w:color="auto" w:fill="FFFFFF"/>
            <w:noWrap/>
            <w:vAlign w:val="bottom"/>
          </w:tcPr>
          <w:p w:rsidR="003D146B" w:rsidRPr="007C3891" w:rsidRDefault="003D146B" w:rsidP="00963D64">
            <w:pPr>
              <w:jc w:val="right"/>
              <w:rPr>
                <w:rFonts w:ascii="Arial" w:eastAsia="Times New Roman" w:hAnsi="Arial" w:cs="Arial"/>
                <w:color w:val="000000"/>
                <w:sz w:val="24"/>
                <w:szCs w:val="24"/>
              </w:rPr>
            </w:pPr>
            <w:r>
              <w:rPr>
                <w:rFonts w:ascii="Arial" w:eastAsia="Times New Roman" w:hAnsi="Arial" w:cs="Arial"/>
                <w:color w:val="000000"/>
                <w:sz w:val="24"/>
                <w:szCs w:val="24"/>
              </w:rPr>
              <w:t>163.900,00</w:t>
            </w:r>
            <w:r w:rsidRPr="007C3891">
              <w:rPr>
                <w:rFonts w:ascii="Arial" w:eastAsia="Times New Roman" w:hAnsi="Arial" w:cs="Arial"/>
                <w:color w:val="000000"/>
                <w:sz w:val="24"/>
                <w:szCs w:val="24"/>
              </w:rPr>
              <w:t xml:space="preserve"> kuna</w:t>
            </w:r>
          </w:p>
        </w:tc>
        <w:tc>
          <w:tcPr>
            <w:tcW w:w="2835" w:type="dxa"/>
            <w:tcBorders>
              <w:top w:val="nil"/>
              <w:left w:val="nil"/>
              <w:bottom w:val="single" w:sz="4" w:space="0" w:color="auto"/>
              <w:right w:val="single" w:sz="4" w:space="0" w:color="auto"/>
            </w:tcBorders>
            <w:shd w:val="clear" w:color="auto" w:fill="FFFFFF"/>
            <w:noWrap/>
            <w:vAlign w:val="bottom"/>
          </w:tcPr>
          <w:p w:rsidR="003D146B" w:rsidRDefault="003D146B" w:rsidP="00963D64">
            <w:pPr>
              <w:jc w:val="right"/>
              <w:rPr>
                <w:rFonts w:ascii="Arial" w:eastAsia="Times New Roman" w:hAnsi="Arial" w:cs="Arial"/>
                <w:color w:val="000000"/>
                <w:sz w:val="24"/>
                <w:szCs w:val="24"/>
              </w:rPr>
            </w:pPr>
            <w:r>
              <w:rPr>
                <w:rFonts w:ascii="Arial" w:eastAsia="Times New Roman" w:hAnsi="Arial" w:cs="Arial"/>
                <w:color w:val="000000"/>
                <w:sz w:val="24"/>
                <w:szCs w:val="24"/>
              </w:rPr>
              <w:t xml:space="preserve">Gradska udruga umirovljenika </w:t>
            </w:r>
          </w:p>
          <w:p w:rsidR="003D146B" w:rsidRDefault="003D146B" w:rsidP="00963D64">
            <w:pPr>
              <w:jc w:val="right"/>
              <w:rPr>
                <w:rFonts w:ascii="Arial" w:eastAsia="Times New Roman" w:hAnsi="Arial" w:cs="Arial"/>
                <w:color w:val="000000"/>
                <w:sz w:val="24"/>
                <w:szCs w:val="24"/>
              </w:rPr>
            </w:pPr>
            <w:r>
              <w:rPr>
                <w:rFonts w:ascii="Arial" w:eastAsia="Times New Roman" w:hAnsi="Arial" w:cs="Arial"/>
                <w:color w:val="000000"/>
                <w:sz w:val="24"/>
                <w:szCs w:val="24"/>
              </w:rPr>
              <w:t xml:space="preserve">32.000,00 kuna   </w:t>
            </w:r>
          </w:p>
          <w:p w:rsidR="003D146B" w:rsidRDefault="003D146B" w:rsidP="00963D64">
            <w:pPr>
              <w:jc w:val="right"/>
              <w:rPr>
                <w:rFonts w:ascii="Arial" w:eastAsia="Times New Roman" w:hAnsi="Arial" w:cs="Arial"/>
                <w:color w:val="000000"/>
                <w:sz w:val="24"/>
                <w:szCs w:val="24"/>
              </w:rPr>
            </w:pPr>
            <w:r>
              <w:rPr>
                <w:rFonts w:ascii="Arial" w:eastAsia="Times New Roman" w:hAnsi="Arial" w:cs="Arial"/>
                <w:color w:val="000000"/>
                <w:sz w:val="24"/>
                <w:szCs w:val="24"/>
              </w:rPr>
              <w:t>božićnice</w:t>
            </w:r>
          </w:p>
          <w:p w:rsidR="003D146B" w:rsidRPr="007C3891" w:rsidRDefault="003D146B" w:rsidP="00963D64">
            <w:pPr>
              <w:jc w:val="right"/>
              <w:rPr>
                <w:rFonts w:ascii="Arial" w:eastAsia="Times New Roman" w:hAnsi="Arial" w:cs="Arial"/>
                <w:color w:val="000000"/>
                <w:sz w:val="24"/>
                <w:szCs w:val="24"/>
              </w:rPr>
            </w:pPr>
            <w:r>
              <w:rPr>
                <w:rFonts w:ascii="Arial" w:eastAsia="Times New Roman" w:hAnsi="Arial" w:cs="Arial"/>
                <w:color w:val="000000"/>
                <w:sz w:val="24"/>
                <w:szCs w:val="24"/>
              </w:rPr>
              <w:t xml:space="preserve"> 131.900,00 kuna </w:t>
            </w:r>
          </w:p>
        </w:tc>
      </w:tr>
      <w:tr w:rsidR="003D146B" w:rsidRPr="007C3891" w:rsidTr="00963D64">
        <w:trPr>
          <w:trHeight w:val="60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3D146B" w:rsidRPr="007C3891" w:rsidRDefault="003D146B" w:rsidP="00963D64">
            <w:pPr>
              <w:rPr>
                <w:rFonts w:ascii="Arial" w:eastAsia="Times New Roman" w:hAnsi="Arial" w:cs="Arial"/>
                <w:color w:val="000000"/>
                <w:sz w:val="24"/>
                <w:szCs w:val="24"/>
              </w:rPr>
            </w:pPr>
            <w:r w:rsidRPr="007C3891">
              <w:rPr>
                <w:rFonts w:ascii="Arial" w:hAnsi="Arial" w:cs="Arial"/>
                <w:color w:val="000000"/>
                <w:sz w:val="24"/>
                <w:szCs w:val="24"/>
              </w:rPr>
              <w:t>3.</w:t>
            </w:r>
          </w:p>
        </w:tc>
        <w:tc>
          <w:tcPr>
            <w:tcW w:w="5442" w:type="dxa"/>
            <w:tcBorders>
              <w:top w:val="nil"/>
              <w:left w:val="nil"/>
              <w:bottom w:val="single" w:sz="4" w:space="0" w:color="auto"/>
              <w:right w:val="single" w:sz="4" w:space="0" w:color="auto"/>
            </w:tcBorders>
            <w:shd w:val="clear" w:color="auto" w:fill="FFFFFF"/>
            <w:noWrap/>
            <w:vAlign w:val="bottom"/>
            <w:hideMark/>
          </w:tcPr>
          <w:p w:rsidR="003D146B" w:rsidRPr="007C3891" w:rsidRDefault="003D146B" w:rsidP="00963D64">
            <w:pPr>
              <w:rPr>
                <w:rFonts w:ascii="Arial" w:eastAsia="Times New Roman" w:hAnsi="Arial" w:cs="Arial"/>
                <w:color w:val="000000"/>
                <w:sz w:val="24"/>
                <w:szCs w:val="24"/>
              </w:rPr>
            </w:pPr>
            <w:r w:rsidRPr="007C3891">
              <w:rPr>
                <w:rFonts w:ascii="Arial" w:hAnsi="Arial" w:cs="Arial"/>
                <w:color w:val="000000"/>
                <w:sz w:val="24"/>
                <w:szCs w:val="24"/>
              </w:rPr>
              <w:t>Pomoć za podmirenje troškova prehrane učenika u osnovnoj školi</w:t>
            </w:r>
          </w:p>
        </w:tc>
        <w:tc>
          <w:tcPr>
            <w:tcW w:w="2126" w:type="dxa"/>
            <w:tcBorders>
              <w:top w:val="nil"/>
              <w:left w:val="nil"/>
              <w:bottom w:val="single" w:sz="4" w:space="0" w:color="auto"/>
              <w:right w:val="single" w:sz="4" w:space="0" w:color="auto"/>
            </w:tcBorders>
            <w:shd w:val="clear" w:color="auto" w:fill="FFFFFF"/>
            <w:noWrap/>
            <w:vAlign w:val="bottom"/>
          </w:tcPr>
          <w:p w:rsidR="003D146B" w:rsidRPr="007C3891" w:rsidRDefault="003D146B" w:rsidP="00963D64">
            <w:pPr>
              <w:jc w:val="right"/>
              <w:rPr>
                <w:rFonts w:ascii="Arial" w:eastAsia="Times New Roman" w:hAnsi="Arial" w:cs="Arial"/>
                <w:color w:val="000000"/>
                <w:sz w:val="24"/>
                <w:szCs w:val="24"/>
              </w:rPr>
            </w:pPr>
            <w:r>
              <w:rPr>
                <w:rFonts w:ascii="Arial" w:eastAsia="Times New Roman" w:hAnsi="Arial" w:cs="Arial"/>
                <w:color w:val="000000"/>
                <w:sz w:val="24"/>
                <w:szCs w:val="24"/>
              </w:rPr>
              <w:t>25</w:t>
            </w:r>
            <w:r w:rsidRPr="007C3891">
              <w:rPr>
                <w:rFonts w:ascii="Arial" w:eastAsia="Times New Roman" w:hAnsi="Arial" w:cs="Arial"/>
                <w:color w:val="000000"/>
                <w:sz w:val="24"/>
                <w:szCs w:val="24"/>
              </w:rPr>
              <w:t xml:space="preserve">0.000,00 kuna </w:t>
            </w:r>
          </w:p>
        </w:tc>
        <w:tc>
          <w:tcPr>
            <w:tcW w:w="2835" w:type="dxa"/>
            <w:tcBorders>
              <w:top w:val="nil"/>
              <w:left w:val="nil"/>
              <w:bottom w:val="single" w:sz="4" w:space="0" w:color="auto"/>
              <w:right w:val="single" w:sz="4" w:space="0" w:color="auto"/>
            </w:tcBorders>
            <w:shd w:val="clear" w:color="auto" w:fill="FFFFFF"/>
            <w:noWrap/>
            <w:vAlign w:val="bottom"/>
          </w:tcPr>
          <w:p w:rsidR="003D146B" w:rsidRPr="007C3891" w:rsidRDefault="003D146B" w:rsidP="00963D64">
            <w:pPr>
              <w:jc w:val="right"/>
              <w:rPr>
                <w:rFonts w:ascii="Arial" w:eastAsia="Times New Roman" w:hAnsi="Arial" w:cs="Arial"/>
                <w:color w:val="000000"/>
                <w:sz w:val="24"/>
                <w:szCs w:val="24"/>
              </w:rPr>
            </w:pPr>
            <w:r w:rsidRPr="007C3891">
              <w:rPr>
                <w:rFonts w:ascii="Arial" w:eastAsia="Times New Roman" w:hAnsi="Arial" w:cs="Arial"/>
                <w:color w:val="000000"/>
                <w:sz w:val="24"/>
                <w:szCs w:val="24"/>
              </w:rPr>
              <w:t>1 1</w:t>
            </w:r>
            <w:r>
              <w:rPr>
                <w:rFonts w:ascii="Arial" w:eastAsia="Times New Roman" w:hAnsi="Arial" w:cs="Arial"/>
                <w:color w:val="000000"/>
                <w:sz w:val="24"/>
                <w:szCs w:val="24"/>
              </w:rPr>
              <w:t>08 učenika</w:t>
            </w:r>
          </w:p>
        </w:tc>
      </w:tr>
      <w:tr w:rsidR="003D146B" w:rsidRPr="007C3891" w:rsidTr="00963D64">
        <w:trPr>
          <w:trHeight w:val="167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3D146B" w:rsidRPr="00FD2F58" w:rsidRDefault="003D146B" w:rsidP="00963D64">
            <w:pPr>
              <w:rPr>
                <w:rFonts w:ascii="Arial" w:eastAsia="Times New Roman" w:hAnsi="Arial" w:cs="Arial"/>
                <w:color w:val="000000"/>
                <w:sz w:val="24"/>
                <w:szCs w:val="24"/>
              </w:rPr>
            </w:pPr>
            <w:r w:rsidRPr="00FD2F58">
              <w:rPr>
                <w:rFonts w:ascii="Arial" w:hAnsi="Arial" w:cs="Arial"/>
                <w:color w:val="000000"/>
                <w:sz w:val="24"/>
                <w:szCs w:val="24"/>
              </w:rPr>
              <w:t>4.</w:t>
            </w:r>
          </w:p>
        </w:tc>
        <w:tc>
          <w:tcPr>
            <w:tcW w:w="5442" w:type="dxa"/>
            <w:tcBorders>
              <w:top w:val="nil"/>
              <w:left w:val="nil"/>
              <w:bottom w:val="single" w:sz="4" w:space="0" w:color="auto"/>
              <w:right w:val="single" w:sz="4" w:space="0" w:color="auto"/>
            </w:tcBorders>
            <w:shd w:val="clear" w:color="auto" w:fill="FFFFFF"/>
            <w:noWrap/>
            <w:vAlign w:val="bottom"/>
            <w:hideMark/>
          </w:tcPr>
          <w:p w:rsidR="003D146B" w:rsidRPr="00FD2F58" w:rsidRDefault="003D146B" w:rsidP="00963D64">
            <w:pPr>
              <w:rPr>
                <w:rFonts w:ascii="Arial" w:eastAsia="Times New Roman" w:hAnsi="Arial" w:cs="Arial"/>
                <w:color w:val="000000"/>
                <w:sz w:val="24"/>
                <w:szCs w:val="24"/>
              </w:rPr>
            </w:pPr>
            <w:r w:rsidRPr="00FD2F58">
              <w:rPr>
                <w:rFonts w:ascii="Arial" w:hAnsi="Arial" w:cs="Arial"/>
                <w:color w:val="000000"/>
                <w:sz w:val="24"/>
                <w:szCs w:val="24"/>
              </w:rPr>
              <w:t>Sufinanciranje troškova djece u vrtićima izvan Dječjeg vrtića Ivanić-Grad</w:t>
            </w:r>
          </w:p>
        </w:tc>
        <w:tc>
          <w:tcPr>
            <w:tcW w:w="2126" w:type="dxa"/>
            <w:tcBorders>
              <w:top w:val="nil"/>
              <w:left w:val="nil"/>
              <w:bottom w:val="single" w:sz="4" w:space="0" w:color="auto"/>
              <w:right w:val="single" w:sz="4" w:space="0" w:color="auto"/>
            </w:tcBorders>
            <w:shd w:val="clear" w:color="auto" w:fill="FFFFFF"/>
            <w:noWrap/>
            <w:vAlign w:val="bottom"/>
          </w:tcPr>
          <w:p w:rsidR="003D146B" w:rsidRPr="00FD2F58" w:rsidRDefault="003D146B" w:rsidP="00963D64">
            <w:pPr>
              <w:jc w:val="right"/>
              <w:rPr>
                <w:rFonts w:ascii="Arial" w:eastAsia="Times New Roman" w:hAnsi="Arial" w:cs="Arial"/>
                <w:color w:val="000000"/>
                <w:sz w:val="24"/>
                <w:szCs w:val="24"/>
              </w:rPr>
            </w:pPr>
            <w:r>
              <w:rPr>
                <w:rFonts w:ascii="Arial" w:eastAsia="Times New Roman" w:hAnsi="Arial" w:cs="Arial"/>
                <w:color w:val="000000"/>
                <w:sz w:val="24"/>
                <w:szCs w:val="24"/>
              </w:rPr>
              <w:t xml:space="preserve">282.740,00 </w:t>
            </w:r>
            <w:r w:rsidRPr="00FD2F58">
              <w:rPr>
                <w:rFonts w:ascii="Arial" w:eastAsia="Times New Roman" w:hAnsi="Arial" w:cs="Arial"/>
                <w:color w:val="000000"/>
                <w:sz w:val="24"/>
                <w:szCs w:val="24"/>
              </w:rPr>
              <w:t>kuna</w:t>
            </w:r>
          </w:p>
        </w:tc>
        <w:tc>
          <w:tcPr>
            <w:tcW w:w="2835" w:type="dxa"/>
            <w:tcBorders>
              <w:top w:val="nil"/>
              <w:left w:val="nil"/>
              <w:bottom w:val="single" w:sz="4" w:space="0" w:color="auto"/>
              <w:right w:val="single" w:sz="4" w:space="0" w:color="auto"/>
            </w:tcBorders>
            <w:shd w:val="clear" w:color="auto" w:fill="FFFFFF"/>
            <w:noWrap/>
            <w:vAlign w:val="bottom"/>
          </w:tcPr>
          <w:p w:rsidR="003D146B" w:rsidRDefault="003D146B" w:rsidP="00963D64">
            <w:pPr>
              <w:jc w:val="right"/>
              <w:rPr>
                <w:rFonts w:ascii="Arial" w:eastAsia="Times New Roman" w:hAnsi="Arial" w:cs="Arial"/>
                <w:color w:val="000000"/>
                <w:sz w:val="24"/>
                <w:szCs w:val="24"/>
              </w:rPr>
            </w:pPr>
            <w:r>
              <w:rPr>
                <w:rFonts w:ascii="Arial" w:eastAsia="Times New Roman" w:hAnsi="Arial" w:cs="Arial"/>
                <w:color w:val="000000"/>
                <w:sz w:val="24"/>
                <w:szCs w:val="24"/>
              </w:rPr>
              <w:t xml:space="preserve">33 </w:t>
            </w:r>
            <w:r w:rsidRPr="00FD2F58">
              <w:rPr>
                <w:rFonts w:ascii="Arial" w:eastAsia="Times New Roman" w:hAnsi="Arial" w:cs="Arial"/>
                <w:color w:val="000000"/>
                <w:sz w:val="24"/>
                <w:szCs w:val="24"/>
              </w:rPr>
              <w:t>djece</w:t>
            </w:r>
          </w:p>
          <w:p w:rsidR="003D146B" w:rsidRDefault="003D146B" w:rsidP="00963D64">
            <w:pPr>
              <w:jc w:val="right"/>
              <w:rPr>
                <w:rFonts w:ascii="Arial" w:eastAsia="Times New Roman" w:hAnsi="Arial" w:cs="Arial"/>
                <w:color w:val="000000"/>
                <w:sz w:val="24"/>
                <w:szCs w:val="24"/>
              </w:rPr>
            </w:pPr>
            <w:r>
              <w:rPr>
                <w:rFonts w:ascii="Arial" w:eastAsia="Times New Roman" w:hAnsi="Arial" w:cs="Arial"/>
                <w:color w:val="000000"/>
                <w:sz w:val="24"/>
                <w:szCs w:val="24"/>
              </w:rPr>
              <w:t xml:space="preserve">DV Roda </w:t>
            </w:r>
          </w:p>
          <w:p w:rsidR="003D146B" w:rsidRDefault="003D146B" w:rsidP="00963D64">
            <w:pPr>
              <w:jc w:val="right"/>
              <w:rPr>
                <w:rFonts w:ascii="Arial" w:eastAsia="Times New Roman" w:hAnsi="Arial" w:cs="Arial"/>
                <w:color w:val="000000"/>
                <w:sz w:val="24"/>
                <w:szCs w:val="24"/>
              </w:rPr>
            </w:pPr>
            <w:r>
              <w:rPr>
                <w:rFonts w:ascii="Arial" w:eastAsia="Times New Roman" w:hAnsi="Arial" w:cs="Arial"/>
                <w:color w:val="000000"/>
                <w:sz w:val="24"/>
                <w:szCs w:val="24"/>
              </w:rPr>
              <w:t xml:space="preserve">276.740,00 kuna </w:t>
            </w:r>
          </w:p>
          <w:p w:rsidR="003D146B" w:rsidRDefault="003D146B" w:rsidP="00963D64">
            <w:pPr>
              <w:jc w:val="right"/>
              <w:rPr>
                <w:rFonts w:ascii="Arial" w:eastAsia="Times New Roman" w:hAnsi="Arial" w:cs="Arial"/>
                <w:color w:val="000000"/>
                <w:sz w:val="24"/>
                <w:szCs w:val="24"/>
              </w:rPr>
            </w:pPr>
            <w:r>
              <w:rPr>
                <w:rFonts w:ascii="Arial" w:eastAsia="Times New Roman" w:hAnsi="Arial" w:cs="Arial"/>
                <w:color w:val="000000"/>
                <w:sz w:val="24"/>
                <w:szCs w:val="24"/>
              </w:rPr>
              <w:t xml:space="preserve">DV </w:t>
            </w:r>
            <w:proofErr w:type="spellStart"/>
            <w:r>
              <w:rPr>
                <w:rFonts w:ascii="Arial" w:eastAsia="Times New Roman" w:hAnsi="Arial" w:cs="Arial"/>
                <w:color w:val="000000"/>
                <w:sz w:val="24"/>
                <w:szCs w:val="24"/>
              </w:rPr>
              <w:t>Didi</w:t>
            </w:r>
            <w:proofErr w:type="spellEnd"/>
            <w:r>
              <w:rPr>
                <w:rFonts w:ascii="Arial" w:eastAsia="Times New Roman" w:hAnsi="Arial" w:cs="Arial"/>
                <w:color w:val="000000"/>
                <w:sz w:val="24"/>
                <w:szCs w:val="24"/>
              </w:rPr>
              <w:t xml:space="preserve"> </w:t>
            </w:r>
          </w:p>
          <w:p w:rsidR="003D146B" w:rsidRPr="00FD2F58" w:rsidRDefault="003D146B" w:rsidP="00963D64">
            <w:pPr>
              <w:jc w:val="right"/>
              <w:rPr>
                <w:rFonts w:ascii="Arial" w:eastAsia="Times New Roman" w:hAnsi="Arial" w:cs="Arial"/>
                <w:color w:val="000000"/>
                <w:sz w:val="24"/>
                <w:szCs w:val="24"/>
              </w:rPr>
            </w:pPr>
            <w:r>
              <w:rPr>
                <w:rFonts w:ascii="Arial" w:eastAsia="Times New Roman" w:hAnsi="Arial" w:cs="Arial"/>
                <w:color w:val="000000"/>
                <w:sz w:val="24"/>
                <w:szCs w:val="24"/>
              </w:rPr>
              <w:t>6.000,00 kuna</w:t>
            </w:r>
          </w:p>
        </w:tc>
      </w:tr>
      <w:tr w:rsidR="003D146B" w:rsidRPr="007C3891" w:rsidTr="00963D64">
        <w:trPr>
          <w:trHeight w:val="60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3D146B" w:rsidRPr="00BF7495" w:rsidRDefault="003D146B" w:rsidP="00963D64">
            <w:pPr>
              <w:rPr>
                <w:rFonts w:ascii="Arial" w:eastAsia="Times New Roman" w:hAnsi="Arial" w:cs="Arial"/>
                <w:color w:val="000000"/>
                <w:sz w:val="24"/>
                <w:szCs w:val="24"/>
              </w:rPr>
            </w:pPr>
            <w:r w:rsidRPr="00BF7495">
              <w:rPr>
                <w:rFonts w:ascii="Arial" w:hAnsi="Arial" w:cs="Arial"/>
                <w:color w:val="000000"/>
                <w:sz w:val="24"/>
                <w:szCs w:val="24"/>
              </w:rPr>
              <w:t>5.</w:t>
            </w:r>
          </w:p>
        </w:tc>
        <w:tc>
          <w:tcPr>
            <w:tcW w:w="5442" w:type="dxa"/>
            <w:tcBorders>
              <w:top w:val="nil"/>
              <w:left w:val="nil"/>
              <w:bottom w:val="single" w:sz="4" w:space="0" w:color="auto"/>
              <w:right w:val="single" w:sz="4" w:space="0" w:color="auto"/>
            </w:tcBorders>
            <w:shd w:val="clear" w:color="auto" w:fill="FFFFFF"/>
            <w:noWrap/>
            <w:vAlign w:val="bottom"/>
            <w:hideMark/>
          </w:tcPr>
          <w:p w:rsidR="003D146B" w:rsidRPr="00BF7495" w:rsidRDefault="003D146B" w:rsidP="00963D64">
            <w:pPr>
              <w:rPr>
                <w:rFonts w:ascii="Arial" w:eastAsia="Times New Roman" w:hAnsi="Arial" w:cs="Arial"/>
                <w:color w:val="000000"/>
                <w:sz w:val="24"/>
                <w:szCs w:val="24"/>
              </w:rPr>
            </w:pPr>
            <w:r w:rsidRPr="00BF7495">
              <w:rPr>
                <w:rFonts w:ascii="Arial" w:hAnsi="Arial" w:cs="Arial"/>
                <w:color w:val="000000"/>
                <w:sz w:val="24"/>
                <w:szCs w:val="24"/>
              </w:rPr>
              <w:t>Subvencioniranje troškova produženog boravka u osnovnim školama</w:t>
            </w:r>
          </w:p>
        </w:tc>
        <w:tc>
          <w:tcPr>
            <w:tcW w:w="2126" w:type="dxa"/>
            <w:tcBorders>
              <w:top w:val="nil"/>
              <w:left w:val="nil"/>
              <w:bottom w:val="single" w:sz="4" w:space="0" w:color="auto"/>
              <w:right w:val="single" w:sz="4" w:space="0" w:color="auto"/>
            </w:tcBorders>
            <w:shd w:val="clear" w:color="auto" w:fill="FFFFFF"/>
            <w:noWrap/>
            <w:vAlign w:val="bottom"/>
          </w:tcPr>
          <w:p w:rsidR="003D146B" w:rsidRPr="00BF7495" w:rsidRDefault="003D146B" w:rsidP="00963D64">
            <w:pPr>
              <w:jc w:val="right"/>
              <w:rPr>
                <w:rFonts w:ascii="Arial" w:eastAsia="Times New Roman" w:hAnsi="Arial" w:cs="Arial"/>
                <w:color w:val="000000"/>
                <w:sz w:val="24"/>
                <w:szCs w:val="24"/>
              </w:rPr>
            </w:pPr>
            <w:r>
              <w:rPr>
                <w:rFonts w:ascii="Arial" w:eastAsia="Times New Roman" w:hAnsi="Arial" w:cs="Arial"/>
                <w:color w:val="000000"/>
                <w:sz w:val="24"/>
                <w:szCs w:val="24"/>
              </w:rPr>
              <w:t>94.299,80</w:t>
            </w:r>
            <w:r w:rsidRPr="00BF7495">
              <w:rPr>
                <w:rFonts w:ascii="Arial" w:eastAsia="Times New Roman" w:hAnsi="Arial" w:cs="Arial"/>
                <w:color w:val="000000"/>
                <w:sz w:val="24"/>
                <w:szCs w:val="24"/>
              </w:rPr>
              <w:t xml:space="preserve"> kuna</w:t>
            </w:r>
          </w:p>
        </w:tc>
        <w:tc>
          <w:tcPr>
            <w:tcW w:w="2835" w:type="dxa"/>
            <w:tcBorders>
              <w:top w:val="nil"/>
              <w:left w:val="nil"/>
              <w:bottom w:val="single" w:sz="4" w:space="0" w:color="auto"/>
              <w:right w:val="single" w:sz="4" w:space="0" w:color="auto"/>
            </w:tcBorders>
            <w:shd w:val="clear" w:color="auto" w:fill="FFFFFF"/>
            <w:noWrap/>
            <w:vAlign w:val="bottom"/>
          </w:tcPr>
          <w:p w:rsidR="003D146B" w:rsidRPr="00BF7495" w:rsidRDefault="003D146B" w:rsidP="00963D64">
            <w:pPr>
              <w:jc w:val="right"/>
              <w:rPr>
                <w:rFonts w:ascii="Arial" w:eastAsia="Times New Roman" w:hAnsi="Arial" w:cs="Arial"/>
                <w:color w:val="000000"/>
                <w:sz w:val="24"/>
                <w:szCs w:val="24"/>
              </w:rPr>
            </w:pPr>
            <w:r>
              <w:rPr>
                <w:rFonts w:ascii="Arial" w:eastAsia="Times New Roman" w:hAnsi="Arial" w:cs="Arial"/>
                <w:color w:val="000000"/>
                <w:sz w:val="24"/>
                <w:szCs w:val="24"/>
              </w:rPr>
              <w:t>1 razredno odjeljenje</w:t>
            </w:r>
          </w:p>
        </w:tc>
      </w:tr>
      <w:tr w:rsidR="003D146B" w:rsidRPr="007C3891" w:rsidTr="00963D64">
        <w:trPr>
          <w:trHeight w:val="1350"/>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3D146B" w:rsidRPr="007C3891" w:rsidRDefault="003D146B" w:rsidP="00963D64">
            <w:pPr>
              <w:rPr>
                <w:rFonts w:ascii="Arial" w:eastAsia="Times New Roman" w:hAnsi="Arial" w:cs="Arial"/>
                <w:color w:val="000000"/>
                <w:sz w:val="24"/>
                <w:szCs w:val="24"/>
              </w:rPr>
            </w:pPr>
            <w:r w:rsidRPr="007C3891">
              <w:rPr>
                <w:rFonts w:ascii="Arial" w:hAnsi="Arial" w:cs="Arial"/>
                <w:color w:val="000000"/>
                <w:sz w:val="24"/>
                <w:szCs w:val="24"/>
              </w:rPr>
              <w:t>6.</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rsidR="003D146B" w:rsidRPr="007C3891" w:rsidRDefault="003D146B" w:rsidP="00963D64">
            <w:pPr>
              <w:rPr>
                <w:rFonts w:ascii="Arial" w:eastAsia="Times New Roman" w:hAnsi="Arial" w:cs="Arial"/>
                <w:color w:val="000000"/>
                <w:sz w:val="24"/>
                <w:szCs w:val="24"/>
              </w:rPr>
            </w:pPr>
            <w:r w:rsidRPr="007C3891">
              <w:rPr>
                <w:rFonts w:ascii="Arial" w:hAnsi="Arial" w:cs="Arial"/>
                <w:color w:val="000000"/>
                <w:sz w:val="24"/>
                <w:szCs w:val="24"/>
              </w:rPr>
              <w:t>Podmirenje troškova ljetovanja u dječjem odmaralištu Crvenog križa</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rsidR="003D146B" w:rsidRPr="007C3891" w:rsidRDefault="003D146B" w:rsidP="00963D64">
            <w:pPr>
              <w:jc w:val="right"/>
              <w:rPr>
                <w:rFonts w:ascii="Arial" w:eastAsia="Times New Roman" w:hAnsi="Arial" w:cs="Arial"/>
                <w:color w:val="000000"/>
                <w:sz w:val="24"/>
                <w:szCs w:val="24"/>
              </w:rPr>
            </w:pPr>
            <w:r>
              <w:rPr>
                <w:rFonts w:ascii="Arial" w:eastAsia="Times New Roman" w:hAnsi="Arial" w:cs="Arial"/>
                <w:color w:val="000000"/>
                <w:sz w:val="24"/>
                <w:szCs w:val="24"/>
              </w:rPr>
              <w:t>0</w:t>
            </w:r>
            <w:r w:rsidRPr="007C3891">
              <w:rPr>
                <w:rFonts w:ascii="Arial" w:eastAsia="Times New Roman" w:hAnsi="Arial" w:cs="Arial"/>
                <w:color w:val="000000"/>
                <w:sz w:val="24"/>
                <w:szCs w:val="24"/>
              </w:rPr>
              <w:t>,00 kuna</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rsidR="003D146B" w:rsidRPr="007C3891" w:rsidRDefault="003D146B" w:rsidP="00963D64">
            <w:pPr>
              <w:jc w:val="right"/>
              <w:rPr>
                <w:rFonts w:ascii="Arial" w:eastAsia="Times New Roman" w:hAnsi="Arial" w:cs="Arial"/>
                <w:color w:val="000000"/>
                <w:sz w:val="24"/>
                <w:szCs w:val="24"/>
              </w:rPr>
            </w:pPr>
            <w:r>
              <w:rPr>
                <w:rFonts w:ascii="Arial" w:eastAsia="Times New Roman" w:hAnsi="Arial" w:cs="Arial"/>
                <w:color w:val="000000"/>
                <w:sz w:val="24"/>
                <w:szCs w:val="24"/>
              </w:rPr>
              <w:t xml:space="preserve">uplaćeno u svibnju 2017. godine (36.500,00 kuna za </w:t>
            </w:r>
            <w:r w:rsidRPr="007C3891">
              <w:rPr>
                <w:rFonts w:ascii="Arial" w:eastAsia="Times New Roman" w:hAnsi="Arial" w:cs="Arial"/>
                <w:color w:val="000000"/>
                <w:sz w:val="24"/>
                <w:szCs w:val="24"/>
              </w:rPr>
              <w:t>20 djece</w:t>
            </w:r>
            <w:r>
              <w:rPr>
                <w:rFonts w:ascii="Arial" w:eastAsia="Times New Roman" w:hAnsi="Arial" w:cs="Arial"/>
                <w:color w:val="000000"/>
                <w:sz w:val="24"/>
                <w:szCs w:val="24"/>
              </w:rPr>
              <w:t xml:space="preserve"> + </w:t>
            </w:r>
            <w:r w:rsidRPr="007C3891">
              <w:rPr>
                <w:rFonts w:ascii="Arial" w:eastAsia="Times New Roman" w:hAnsi="Arial" w:cs="Arial"/>
                <w:color w:val="000000"/>
                <w:sz w:val="24"/>
                <w:szCs w:val="24"/>
              </w:rPr>
              <w:t>5 osoba s invaliditetom</w:t>
            </w:r>
            <w:r>
              <w:rPr>
                <w:rFonts w:ascii="Arial" w:eastAsia="Times New Roman" w:hAnsi="Arial" w:cs="Arial"/>
                <w:color w:val="000000"/>
                <w:sz w:val="24"/>
                <w:szCs w:val="24"/>
              </w:rPr>
              <w:t>)</w:t>
            </w:r>
          </w:p>
        </w:tc>
      </w:tr>
      <w:tr w:rsidR="003D146B" w:rsidRPr="007C3891" w:rsidTr="00963D64">
        <w:trPr>
          <w:trHeight w:val="120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3D146B" w:rsidRPr="007C3891" w:rsidRDefault="003D146B" w:rsidP="00963D64">
            <w:pPr>
              <w:rPr>
                <w:rFonts w:ascii="Arial" w:eastAsia="Times New Roman" w:hAnsi="Arial" w:cs="Arial"/>
                <w:color w:val="000000"/>
                <w:sz w:val="24"/>
                <w:szCs w:val="24"/>
              </w:rPr>
            </w:pPr>
            <w:r w:rsidRPr="007C3891">
              <w:rPr>
                <w:rFonts w:ascii="Arial" w:hAnsi="Arial" w:cs="Arial"/>
                <w:color w:val="000000"/>
                <w:sz w:val="24"/>
                <w:szCs w:val="24"/>
              </w:rPr>
              <w:t>7.</w:t>
            </w:r>
          </w:p>
        </w:tc>
        <w:tc>
          <w:tcPr>
            <w:tcW w:w="5442" w:type="dxa"/>
            <w:tcBorders>
              <w:top w:val="nil"/>
              <w:left w:val="nil"/>
              <w:bottom w:val="single" w:sz="4" w:space="0" w:color="auto"/>
              <w:right w:val="single" w:sz="4" w:space="0" w:color="auto"/>
            </w:tcBorders>
            <w:shd w:val="clear" w:color="auto" w:fill="FFFFFF"/>
            <w:noWrap/>
            <w:vAlign w:val="bottom"/>
            <w:hideMark/>
          </w:tcPr>
          <w:p w:rsidR="003D146B" w:rsidRPr="007C3891" w:rsidRDefault="003D146B" w:rsidP="00963D64">
            <w:pPr>
              <w:rPr>
                <w:rFonts w:ascii="Arial" w:eastAsia="Times New Roman" w:hAnsi="Arial" w:cs="Arial"/>
                <w:color w:val="000000"/>
                <w:sz w:val="24"/>
                <w:szCs w:val="24"/>
              </w:rPr>
            </w:pPr>
            <w:r w:rsidRPr="007C3891">
              <w:rPr>
                <w:rFonts w:ascii="Arial" w:hAnsi="Arial" w:cs="Arial"/>
                <w:color w:val="000000"/>
                <w:sz w:val="24"/>
                <w:szCs w:val="24"/>
              </w:rPr>
              <w:t>Pomoć za podmirenje troškova prijevoza djeteta s teškoćama u razvoju i pratitelja u ustanove kategorizirane za njihove potrebe</w:t>
            </w:r>
          </w:p>
        </w:tc>
        <w:tc>
          <w:tcPr>
            <w:tcW w:w="2126" w:type="dxa"/>
            <w:tcBorders>
              <w:top w:val="nil"/>
              <w:left w:val="nil"/>
              <w:bottom w:val="single" w:sz="4" w:space="0" w:color="auto"/>
              <w:right w:val="single" w:sz="4" w:space="0" w:color="auto"/>
            </w:tcBorders>
            <w:shd w:val="clear" w:color="auto" w:fill="FFFFFF"/>
            <w:noWrap/>
            <w:vAlign w:val="bottom"/>
          </w:tcPr>
          <w:p w:rsidR="003D146B" w:rsidRPr="007C3891" w:rsidRDefault="003D146B" w:rsidP="00963D64">
            <w:pPr>
              <w:jc w:val="right"/>
              <w:rPr>
                <w:rFonts w:ascii="Arial" w:eastAsia="Times New Roman" w:hAnsi="Arial" w:cs="Arial"/>
                <w:color w:val="000000"/>
                <w:sz w:val="24"/>
                <w:szCs w:val="24"/>
              </w:rPr>
            </w:pPr>
            <w:r>
              <w:rPr>
                <w:rFonts w:ascii="Arial" w:eastAsia="Times New Roman" w:hAnsi="Arial" w:cs="Arial"/>
                <w:color w:val="000000"/>
                <w:sz w:val="24"/>
                <w:szCs w:val="24"/>
              </w:rPr>
              <w:t>12</w:t>
            </w:r>
            <w:r w:rsidRPr="007C3891">
              <w:rPr>
                <w:rFonts w:ascii="Arial" w:eastAsia="Times New Roman" w:hAnsi="Arial" w:cs="Arial"/>
                <w:color w:val="000000"/>
                <w:sz w:val="24"/>
                <w:szCs w:val="24"/>
              </w:rPr>
              <w:t>.000,00 kuna</w:t>
            </w:r>
          </w:p>
        </w:tc>
        <w:tc>
          <w:tcPr>
            <w:tcW w:w="2835" w:type="dxa"/>
            <w:tcBorders>
              <w:top w:val="nil"/>
              <w:left w:val="nil"/>
              <w:bottom w:val="single" w:sz="4" w:space="0" w:color="auto"/>
              <w:right w:val="single" w:sz="4" w:space="0" w:color="auto"/>
            </w:tcBorders>
            <w:shd w:val="clear" w:color="auto" w:fill="FFFFFF"/>
            <w:noWrap/>
            <w:vAlign w:val="bottom"/>
          </w:tcPr>
          <w:p w:rsidR="003D146B" w:rsidRPr="007C3891" w:rsidRDefault="003D146B" w:rsidP="00963D64">
            <w:pPr>
              <w:jc w:val="right"/>
              <w:rPr>
                <w:rFonts w:ascii="Arial" w:eastAsia="Times New Roman" w:hAnsi="Arial" w:cs="Arial"/>
                <w:color w:val="000000"/>
                <w:sz w:val="24"/>
                <w:szCs w:val="24"/>
              </w:rPr>
            </w:pPr>
            <w:r>
              <w:rPr>
                <w:rFonts w:ascii="Arial" w:eastAsia="Times New Roman" w:hAnsi="Arial" w:cs="Arial"/>
                <w:color w:val="000000"/>
                <w:sz w:val="24"/>
                <w:szCs w:val="24"/>
              </w:rPr>
              <w:t>2</w:t>
            </w:r>
            <w:r w:rsidRPr="007C3891">
              <w:rPr>
                <w:rFonts w:ascii="Arial" w:eastAsia="Times New Roman" w:hAnsi="Arial" w:cs="Arial"/>
                <w:color w:val="000000"/>
                <w:sz w:val="24"/>
                <w:szCs w:val="24"/>
              </w:rPr>
              <w:t xml:space="preserve"> korisnika</w:t>
            </w:r>
          </w:p>
        </w:tc>
      </w:tr>
      <w:tr w:rsidR="003D146B" w:rsidRPr="007C3891" w:rsidTr="00963D64">
        <w:trPr>
          <w:trHeight w:val="60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3D146B" w:rsidRPr="007C3891" w:rsidRDefault="003D146B" w:rsidP="00963D64">
            <w:pPr>
              <w:rPr>
                <w:rFonts w:ascii="Arial" w:eastAsia="Times New Roman" w:hAnsi="Arial" w:cs="Arial"/>
                <w:color w:val="000000"/>
                <w:sz w:val="24"/>
                <w:szCs w:val="24"/>
              </w:rPr>
            </w:pPr>
            <w:r w:rsidRPr="007C3891">
              <w:rPr>
                <w:rFonts w:ascii="Arial" w:hAnsi="Arial" w:cs="Arial"/>
                <w:color w:val="000000"/>
                <w:sz w:val="24"/>
                <w:szCs w:val="24"/>
              </w:rPr>
              <w:t>8.</w:t>
            </w:r>
          </w:p>
        </w:tc>
        <w:tc>
          <w:tcPr>
            <w:tcW w:w="5442" w:type="dxa"/>
            <w:tcBorders>
              <w:top w:val="nil"/>
              <w:left w:val="nil"/>
              <w:bottom w:val="single" w:sz="4" w:space="0" w:color="auto"/>
              <w:right w:val="single" w:sz="4" w:space="0" w:color="auto"/>
            </w:tcBorders>
            <w:shd w:val="clear" w:color="auto" w:fill="FFFFFF"/>
            <w:noWrap/>
            <w:vAlign w:val="bottom"/>
            <w:hideMark/>
          </w:tcPr>
          <w:p w:rsidR="003D146B" w:rsidRPr="007C3891" w:rsidRDefault="003D146B" w:rsidP="00963D64">
            <w:pPr>
              <w:rPr>
                <w:rFonts w:ascii="Arial" w:eastAsia="Times New Roman" w:hAnsi="Arial" w:cs="Arial"/>
                <w:color w:val="000000"/>
                <w:sz w:val="24"/>
                <w:szCs w:val="24"/>
              </w:rPr>
            </w:pPr>
            <w:r w:rsidRPr="007C3891">
              <w:rPr>
                <w:rFonts w:ascii="Arial" w:hAnsi="Arial" w:cs="Arial"/>
                <w:color w:val="000000"/>
                <w:sz w:val="24"/>
                <w:szCs w:val="24"/>
              </w:rPr>
              <w:t xml:space="preserve">Sufinanciranje programa odgoja i obrazovanja </w:t>
            </w:r>
            <w:r w:rsidRPr="007C3891">
              <w:rPr>
                <w:rFonts w:ascii="Arial" w:hAnsi="Arial" w:cs="Arial"/>
                <w:color w:val="000000"/>
                <w:sz w:val="24"/>
                <w:szCs w:val="24"/>
              </w:rPr>
              <w:lastRenderedPageBreak/>
              <w:t>djece s teškoćama u razvoju</w:t>
            </w:r>
          </w:p>
        </w:tc>
        <w:tc>
          <w:tcPr>
            <w:tcW w:w="2126" w:type="dxa"/>
            <w:tcBorders>
              <w:top w:val="nil"/>
              <w:left w:val="nil"/>
              <w:bottom w:val="single" w:sz="4" w:space="0" w:color="auto"/>
              <w:right w:val="single" w:sz="4" w:space="0" w:color="auto"/>
            </w:tcBorders>
            <w:shd w:val="clear" w:color="auto" w:fill="FFFFFF"/>
            <w:noWrap/>
            <w:vAlign w:val="bottom"/>
          </w:tcPr>
          <w:p w:rsidR="003D146B" w:rsidRPr="007C3891" w:rsidRDefault="003D146B" w:rsidP="00963D64">
            <w:pPr>
              <w:jc w:val="right"/>
              <w:rPr>
                <w:rFonts w:ascii="Arial" w:eastAsia="Times New Roman" w:hAnsi="Arial" w:cs="Arial"/>
                <w:color w:val="000000"/>
                <w:sz w:val="24"/>
                <w:szCs w:val="24"/>
              </w:rPr>
            </w:pPr>
            <w:r>
              <w:rPr>
                <w:rFonts w:ascii="Arial" w:eastAsia="Times New Roman" w:hAnsi="Arial" w:cs="Arial"/>
                <w:color w:val="000000"/>
                <w:sz w:val="24"/>
                <w:szCs w:val="24"/>
              </w:rPr>
              <w:lastRenderedPageBreak/>
              <w:t>22.660,00</w:t>
            </w:r>
            <w:r w:rsidRPr="007C3891">
              <w:rPr>
                <w:rFonts w:ascii="Arial" w:eastAsia="Times New Roman" w:hAnsi="Arial" w:cs="Arial"/>
                <w:color w:val="000000"/>
                <w:sz w:val="24"/>
                <w:szCs w:val="24"/>
              </w:rPr>
              <w:t xml:space="preserve"> kuna</w:t>
            </w:r>
          </w:p>
        </w:tc>
        <w:tc>
          <w:tcPr>
            <w:tcW w:w="2835" w:type="dxa"/>
            <w:tcBorders>
              <w:top w:val="nil"/>
              <w:left w:val="nil"/>
              <w:bottom w:val="single" w:sz="4" w:space="0" w:color="auto"/>
              <w:right w:val="single" w:sz="4" w:space="0" w:color="auto"/>
            </w:tcBorders>
            <w:shd w:val="clear" w:color="auto" w:fill="FFFFFF"/>
            <w:noWrap/>
            <w:vAlign w:val="bottom"/>
          </w:tcPr>
          <w:p w:rsidR="003D146B" w:rsidRPr="007C3891" w:rsidRDefault="003D146B" w:rsidP="00963D64">
            <w:pPr>
              <w:jc w:val="right"/>
              <w:rPr>
                <w:rFonts w:ascii="Arial" w:eastAsia="Times New Roman" w:hAnsi="Arial" w:cs="Arial"/>
                <w:color w:val="000000"/>
                <w:sz w:val="24"/>
                <w:szCs w:val="24"/>
              </w:rPr>
            </w:pPr>
            <w:r>
              <w:rPr>
                <w:rFonts w:ascii="Arial" w:eastAsia="Times New Roman" w:hAnsi="Arial" w:cs="Arial"/>
                <w:color w:val="000000"/>
                <w:sz w:val="24"/>
                <w:szCs w:val="24"/>
              </w:rPr>
              <w:t>SUVAG  - 2 djeteta</w:t>
            </w:r>
          </w:p>
        </w:tc>
      </w:tr>
      <w:tr w:rsidR="003D146B" w:rsidRPr="007C3891" w:rsidTr="00963D64">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3D146B" w:rsidRPr="007C3891" w:rsidRDefault="003D146B" w:rsidP="00963D64">
            <w:pPr>
              <w:rPr>
                <w:rFonts w:ascii="Arial" w:eastAsia="Times New Roman" w:hAnsi="Arial" w:cs="Arial"/>
                <w:color w:val="000000"/>
                <w:sz w:val="24"/>
                <w:szCs w:val="24"/>
              </w:rPr>
            </w:pPr>
            <w:r w:rsidRPr="007C3891">
              <w:rPr>
                <w:rFonts w:ascii="Arial" w:hAnsi="Arial" w:cs="Arial"/>
                <w:color w:val="000000"/>
                <w:sz w:val="24"/>
                <w:szCs w:val="24"/>
              </w:rPr>
              <w:lastRenderedPageBreak/>
              <w:t>9.</w:t>
            </w:r>
          </w:p>
        </w:tc>
        <w:tc>
          <w:tcPr>
            <w:tcW w:w="5442" w:type="dxa"/>
            <w:tcBorders>
              <w:top w:val="nil"/>
              <w:left w:val="nil"/>
              <w:bottom w:val="single" w:sz="4" w:space="0" w:color="auto"/>
              <w:right w:val="single" w:sz="4" w:space="0" w:color="auto"/>
            </w:tcBorders>
            <w:shd w:val="clear" w:color="auto" w:fill="FFFFFF"/>
            <w:noWrap/>
            <w:vAlign w:val="bottom"/>
            <w:hideMark/>
          </w:tcPr>
          <w:p w:rsidR="003D146B" w:rsidRPr="007C3891" w:rsidRDefault="003D146B" w:rsidP="00963D64">
            <w:pPr>
              <w:rPr>
                <w:rFonts w:ascii="Arial" w:eastAsia="Times New Roman" w:hAnsi="Arial" w:cs="Arial"/>
                <w:color w:val="000000"/>
                <w:sz w:val="24"/>
                <w:szCs w:val="24"/>
              </w:rPr>
            </w:pPr>
            <w:r w:rsidRPr="007C3891">
              <w:rPr>
                <w:rFonts w:ascii="Arial" w:hAnsi="Arial" w:cs="Arial"/>
                <w:color w:val="000000"/>
                <w:sz w:val="24"/>
                <w:szCs w:val="24"/>
              </w:rPr>
              <w:t>Jednokratna novčana pomoć</w:t>
            </w:r>
          </w:p>
        </w:tc>
        <w:tc>
          <w:tcPr>
            <w:tcW w:w="2126" w:type="dxa"/>
            <w:tcBorders>
              <w:top w:val="nil"/>
              <w:left w:val="nil"/>
              <w:bottom w:val="single" w:sz="4" w:space="0" w:color="auto"/>
              <w:right w:val="single" w:sz="4" w:space="0" w:color="auto"/>
            </w:tcBorders>
            <w:shd w:val="clear" w:color="auto" w:fill="FFFFFF"/>
            <w:noWrap/>
            <w:vAlign w:val="bottom"/>
          </w:tcPr>
          <w:p w:rsidR="003D146B" w:rsidRPr="007C3891" w:rsidRDefault="003D146B" w:rsidP="00963D64">
            <w:pPr>
              <w:jc w:val="right"/>
              <w:rPr>
                <w:rFonts w:ascii="Arial" w:eastAsia="Times New Roman" w:hAnsi="Arial" w:cs="Arial"/>
                <w:color w:val="000000"/>
                <w:sz w:val="24"/>
                <w:szCs w:val="24"/>
              </w:rPr>
            </w:pPr>
            <w:r>
              <w:rPr>
                <w:rFonts w:ascii="Arial" w:eastAsia="Times New Roman" w:hAnsi="Arial" w:cs="Arial"/>
                <w:color w:val="000000"/>
                <w:sz w:val="24"/>
                <w:szCs w:val="24"/>
              </w:rPr>
              <w:t>31.122,58</w:t>
            </w:r>
            <w:r w:rsidRPr="007C3891">
              <w:rPr>
                <w:rFonts w:ascii="Arial" w:eastAsia="Times New Roman" w:hAnsi="Arial" w:cs="Arial"/>
                <w:color w:val="000000"/>
                <w:sz w:val="24"/>
                <w:szCs w:val="24"/>
              </w:rPr>
              <w:t xml:space="preserve"> kuna</w:t>
            </w:r>
          </w:p>
        </w:tc>
        <w:tc>
          <w:tcPr>
            <w:tcW w:w="2835" w:type="dxa"/>
            <w:tcBorders>
              <w:top w:val="nil"/>
              <w:left w:val="nil"/>
              <w:bottom w:val="single" w:sz="4" w:space="0" w:color="auto"/>
              <w:right w:val="single" w:sz="4" w:space="0" w:color="auto"/>
            </w:tcBorders>
            <w:shd w:val="clear" w:color="auto" w:fill="FFFFFF"/>
            <w:noWrap/>
            <w:vAlign w:val="bottom"/>
          </w:tcPr>
          <w:p w:rsidR="003D146B" w:rsidRDefault="003D146B" w:rsidP="00963D64">
            <w:pPr>
              <w:spacing w:after="0" w:line="240" w:lineRule="auto"/>
              <w:jc w:val="right"/>
              <w:rPr>
                <w:rFonts w:ascii="Arial" w:eastAsia="Times New Roman" w:hAnsi="Arial" w:cs="Arial"/>
                <w:color w:val="000000"/>
                <w:sz w:val="24"/>
                <w:szCs w:val="24"/>
              </w:rPr>
            </w:pPr>
            <w:r>
              <w:rPr>
                <w:rFonts w:ascii="Arial" w:eastAsia="Times New Roman" w:hAnsi="Arial" w:cs="Arial"/>
                <w:color w:val="000000"/>
                <w:sz w:val="24"/>
                <w:szCs w:val="24"/>
              </w:rPr>
              <w:t>23</w:t>
            </w:r>
            <w:r w:rsidRPr="007C3891">
              <w:rPr>
                <w:rFonts w:ascii="Arial" w:eastAsia="Times New Roman" w:hAnsi="Arial" w:cs="Arial"/>
                <w:color w:val="000000"/>
                <w:sz w:val="24"/>
                <w:szCs w:val="24"/>
              </w:rPr>
              <w:t xml:space="preserve"> kućanstva</w:t>
            </w:r>
            <w:r>
              <w:rPr>
                <w:rFonts w:ascii="Arial" w:eastAsia="Times New Roman" w:hAnsi="Arial" w:cs="Arial"/>
                <w:color w:val="000000"/>
                <w:sz w:val="24"/>
                <w:szCs w:val="24"/>
              </w:rPr>
              <w:t>:</w:t>
            </w:r>
          </w:p>
          <w:p w:rsidR="003D146B" w:rsidRPr="007C3891" w:rsidRDefault="003D146B" w:rsidP="00963D64">
            <w:pPr>
              <w:spacing w:after="0" w:line="240" w:lineRule="auto"/>
              <w:jc w:val="right"/>
              <w:rPr>
                <w:rFonts w:ascii="Arial" w:eastAsia="Times New Roman" w:hAnsi="Arial" w:cs="Arial"/>
                <w:color w:val="000000"/>
                <w:sz w:val="24"/>
                <w:szCs w:val="24"/>
              </w:rPr>
            </w:pPr>
            <w:r>
              <w:rPr>
                <w:rFonts w:ascii="Arial" w:eastAsia="Times New Roman" w:hAnsi="Arial" w:cs="Arial"/>
                <w:color w:val="000000"/>
                <w:sz w:val="24"/>
                <w:szCs w:val="24"/>
              </w:rPr>
              <w:t>4 samca</w:t>
            </w:r>
            <w:r w:rsidRPr="007C3891">
              <w:rPr>
                <w:rFonts w:ascii="Arial" w:eastAsia="Times New Roman" w:hAnsi="Arial" w:cs="Arial"/>
                <w:color w:val="000000"/>
                <w:sz w:val="24"/>
                <w:szCs w:val="24"/>
              </w:rPr>
              <w:t xml:space="preserve"> </w:t>
            </w:r>
          </w:p>
          <w:p w:rsidR="003D146B" w:rsidRDefault="003D146B" w:rsidP="00963D64">
            <w:pPr>
              <w:spacing w:after="0" w:line="240" w:lineRule="auto"/>
              <w:jc w:val="right"/>
              <w:rPr>
                <w:rFonts w:ascii="Arial" w:eastAsia="Times New Roman" w:hAnsi="Arial" w:cs="Arial"/>
                <w:color w:val="000000"/>
                <w:sz w:val="24"/>
                <w:szCs w:val="24"/>
              </w:rPr>
            </w:pPr>
            <w:r>
              <w:rPr>
                <w:rFonts w:ascii="Arial" w:eastAsia="Times New Roman" w:hAnsi="Arial" w:cs="Arial"/>
                <w:color w:val="000000"/>
                <w:sz w:val="24"/>
                <w:szCs w:val="24"/>
              </w:rPr>
              <w:t xml:space="preserve">   19</w:t>
            </w:r>
            <w:r w:rsidRPr="007C3891">
              <w:rPr>
                <w:rFonts w:ascii="Arial" w:eastAsia="Times New Roman" w:hAnsi="Arial" w:cs="Arial"/>
                <w:color w:val="000000"/>
                <w:sz w:val="24"/>
                <w:szCs w:val="24"/>
              </w:rPr>
              <w:t xml:space="preserve"> obitelji</w:t>
            </w:r>
          </w:p>
          <w:p w:rsidR="003D146B" w:rsidRPr="007C3891" w:rsidRDefault="003D146B" w:rsidP="00963D64">
            <w:pPr>
              <w:spacing w:after="0" w:line="240" w:lineRule="auto"/>
              <w:jc w:val="right"/>
              <w:rPr>
                <w:rFonts w:ascii="Arial" w:eastAsia="Times New Roman" w:hAnsi="Arial" w:cs="Arial"/>
                <w:color w:val="000000"/>
                <w:sz w:val="24"/>
                <w:szCs w:val="24"/>
              </w:rPr>
            </w:pPr>
          </w:p>
        </w:tc>
      </w:tr>
      <w:tr w:rsidR="003D146B" w:rsidRPr="007C3891" w:rsidTr="00963D64">
        <w:trPr>
          <w:trHeight w:val="2252"/>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3D146B" w:rsidRPr="007C3891" w:rsidRDefault="003D146B" w:rsidP="00963D64">
            <w:pPr>
              <w:rPr>
                <w:rFonts w:ascii="Arial" w:eastAsia="Times New Roman" w:hAnsi="Arial" w:cs="Arial"/>
                <w:color w:val="000000"/>
                <w:sz w:val="24"/>
                <w:szCs w:val="24"/>
              </w:rPr>
            </w:pPr>
            <w:r w:rsidRPr="007C3891">
              <w:rPr>
                <w:rFonts w:ascii="Arial" w:hAnsi="Arial" w:cs="Arial"/>
                <w:color w:val="000000"/>
                <w:sz w:val="24"/>
                <w:szCs w:val="24"/>
              </w:rPr>
              <w:t>10.</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rsidR="003D146B" w:rsidRPr="007C3891" w:rsidRDefault="003D146B" w:rsidP="00963D64">
            <w:pPr>
              <w:rPr>
                <w:rFonts w:ascii="Arial" w:eastAsia="Times New Roman" w:hAnsi="Arial" w:cs="Arial"/>
                <w:color w:val="000000"/>
                <w:sz w:val="24"/>
                <w:szCs w:val="24"/>
              </w:rPr>
            </w:pPr>
            <w:r w:rsidRPr="007C3891">
              <w:rPr>
                <w:rFonts w:ascii="Arial" w:hAnsi="Arial" w:cs="Arial"/>
                <w:color w:val="000000"/>
                <w:sz w:val="24"/>
                <w:szCs w:val="24"/>
              </w:rPr>
              <w:t xml:space="preserve">Poklon paketi povodom blagdana osobama u socijalnoj potrebi te starijim osobama(prigodom </w:t>
            </w:r>
            <w:r>
              <w:rPr>
                <w:rFonts w:ascii="Arial" w:hAnsi="Arial" w:cs="Arial"/>
                <w:color w:val="000000"/>
                <w:sz w:val="24"/>
                <w:szCs w:val="24"/>
              </w:rPr>
              <w:t>Dana starijih osoba i Božića)</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rsidR="003D146B" w:rsidRPr="007C3891" w:rsidRDefault="003D146B" w:rsidP="00963D64">
            <w:pPr>
              <w:jc w:val="right"/>
              <w:rPr>
                <w:rFonts w:ascii="Arial" w:eastAsia="Times New Roman" w:hAnsi="Arial" w:cs="Arial"/>
                <w:color w:val="000000"/>
                <w:sz w:val="24"/>
                <w:szCs w:val="24"/>
              </w:rPr>
            </w:pPr>
            <w:r>
              <w:rPr>
                <w:rFonts w:ascii="Arial" w:eastAsia="Times New Roman" w:hAnsi="Arial" w:cs="Arial"/>
                <w:color w:val="000000"/>
                <w:sz w:val="24"/>
                <w:szCs w:val="24"/>
              </w:rPr>
              <w:t>42.840,00</w:t>
            </w:r>
            <w:r w:rsidRPr="007C3891">
              <w:rPr>
                <w:rFonts w:ascii="Arial" w:eastAsia="Times New Roman" w:hAnsi="Arial" w:cs="Arial"/>
                <w:color w:val="000000"/>
                <w:sz w:val="24"/>
                <w:szCs w:val="24"/>
              </w:rPr>
              <w:t xml:space="preserve"> kuna</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rsidR="003D146B" w:rsidRDefault="003D146B" w:rsidP="00963D64">
            <w:pPr>
              <w:jc w:val="right"/>
              <w:rPr>
                <w:rFonts w:ascii="Arial" w:eastAsia="Times New Roman" w:hAnsi="Arial" w:cs="Arial"/>
                <w:color w:val="000000"/>
                <w:sz w:val="24"/>
                <w:szCs w:val="24"/>
              </w:rPr>
            </w:pPr>
            <w:r>
              <w:rPr>
                <w:rFonts w:ascii="Arial" w:eastAsia="Times New Roman" w:hAnsi="Arial" w:cs="Arial"/>
                <w:color w:val="000000"/>
                <w:sz w:val="24"/>
                <w:szCs w:val="24"/>
              </w:rPr>
              <w:t>Dan starijih osoba 6.860,00 kuna</w:t>
            </w:r>
          </w:p>
          <w:p w:rsidR="003D146B" w:rsidRDefault="003D146B" w:rsidP="00963D64">
            <w:pPr>
              <w:jc w:val="right"/>
              <w:rPr>
                <w:rFonts w:ascii="Arial" w:eastAsia="Times New Roman" w:hAnsi="Arial" w:cs="Arial"/>
                <w:color w:val="000000"/>
                <w:sz w:val="24"/>
                <w:szCs w:val="24"/>
              </w:rPr>
            </w:pPr>
            <w:r>
              <w:rPr>
                <w:rFonts w:ascii="Arial" w:eastAsia="Times New Roman" w:hAnsi="Arial" w:cs="Arial"/>
                <w:color w:val="000000"/>
                <w:sz w:val="24"/>
                <w:szCs w:val="24"/>
              </w:rPr>
              <w:t xml:space="preserve"> – 49 osobe</w:t>
            </w:r>
          </w:p>
          <w:p w:rsidR="003D146B" w:rsidRPr="007C3891" w:rsidRDefault="003D146B" w:rsidP="00963D64">
            <w:pPr>
              <w:jc w:val="right"/>
              <w:rPr>
                <w:rFonts w:ascii="Arial" w:eastAsia="Times New Roman" w:hAnsi="Arial" w:cs="Arial"/>
                <w:color w:val="000000"/>
                <w:sz w:val="24"/>
                <w:szCs w:val="24"/>
              </w:rPr>
            </w:pPr>
            <w:r>
              <w:rPr>
                <w:rFonts w:ascii="Arial" w:eastAsia="Times New Roman" w:hAnsi="Arial" w:cs="Arial"/>
                <w:color w:val="000000"/>
                <w:sz w:val="24"/>
                <w:szCs w:val="24"/>
              </w:rPr>
              <w:t>Božić 35.980,00 kuna – 257 osoba</w:t>
            </w:r>
          </w:p>
        </w:tc>
      </w:tr>
      <w:tr w:rsidR="003D146B" w:rsidRPr="007C3891" w:rsidTr="00963D64">
        <w:trPr>
          <w:trHeight w:val="1369"/>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3D146B" w:rsidRPr="007C3891" w:rsidRDefault="003D146B" w:rsidP="00963D64">
            <w:pPr>
              <w:rPr>
                <w:rFonts w:ascii="Arial" w:eastAsia="Times New Roman" w:hAnsi="Arial" w:cs="Arial"/>
                <w:color w:val="000000"/>
                <w:sz w:val="24"/>
                <w:szCs w:val="24"/>
              </w:rPr>
            </w:pPr>
            <w:r w:rsidRPr="007C3891">
              <w:rPr>
                <w:rFonts w:ascii="Arial" w:hAnsi="Arial" w:cs="Arial"/>
                <w:color w:val="000000"/>
                <w:sz w:val="24"/>
                <w:szCs w:val="24"/>
              </w:rPr>
              <w:t>11.</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rsidR="003D146B" w:rsidRDefault="003D146B" w:rsidP="00963D64">
            <w:pPr>
              <w:rPr>
                <w:rFonts w:ascii="Arial" w:hAnsi="Arial" w:cs="Arial"/>
                <w:color w:val="000000"/>
                <w:sz w:val="24"/>
                <w:szCs w:val="24"/>
              </w:rPr>
            </w:pPr>
            <w:r w:rsidRPr="007C3891">
              <w:rPr>
                <w:rFonts w:ascii="Arial" w:hAnsi="Arial" w:cs="Arial"/>
                <w:color w:val="000000"/>
                <w:sz w:val="24"/>
                <w:szCs w:val="24"/>
              </w:rPr>
              <w:t xml:space="preserve">Pomoć na podmirenje troškova stanovanja (električna energija, voda, smeće, plin, </w:t>
            </w:r>
            <w:r>
              <w:rPr>
                <w:rFonts w:ascii="Arial" w:hAnsi="Arial" w:cs="Arial"/>
                <w:color w:val="000000"/>
                <w:sz w:val="24"/>
                <w:szCs w:val="24"/>
              </w:rPr>
              <w:t xml:space="preserve">odvodnja, </w:t>
            </w:r>
            <w:r w:rsidRPr="007C3891">
              <w:rPr>
                <w:rFonts w:ascii="Arial" w:hAnsi="Arial" w:cs="Arial"/>
                <w:color w:val="000000"/>
                <w:sz w:val="24"/>
                <w:szCs w:val="24"/>
              </w:rPr>
              <w:t>najamnina…)</w:t>
            </w:r>
          </w:p>
          <w:p w:rsidR="003D146B" w:rsidRPr="007C3891" w:rsidRDefault="003D146B" w:rsidP="00963D64">
            <w:pPr>
              <w:rPr>
                <w:rFonts w:ascii="Arial" w:eastAsia="Times New Roman" w:hAnsi="Arial" w:cs="Arial"/>
                <w:color w:val="000000"/>
                <w:sz w:val="24"/>
                <w:szCs w:val="24"/>
              </w:rPr>
            </w:pPr>
          </w:p>
        </w:tc>
        <w:tc>
          <w:tcPr>
            <w:tcW w:w="2126" w:type="dxa"/>
            <w:tcBorders>
              <w:top w:val="single" w:sz="4" w:space="0" w:color="auto"/>
              <w:left w:val="nil"/>
              <w:bottom w:val="single" w:sz="4" w:space="0" w:color="auto"/>
              <w:right w:val="single" w:sz="4" w:space="0" w:color="auto"/>
            </w:tcBorders>
            <w:shd w:val="clear" w:color="auto" w:fill="FFFFFF"/>
            <w:noWrap/>
            <w:vAlign w:val="bottom"/>
          </w:tcPr>
          <w:p w:rsidR="003D146B" w:rsidRPr="007C3891" w:rsidRDefault="003D146B" w:rsidP="00963D64">
            <w:pPr>
              <w:jc w:val="right"/>
              <w:rPr>
                <w:rFonts w:ascii="Arial" w:eastAsia="Times New Roman" w:hAnsi="Arial" w:cs="Arial"/>
                <w:color w:val="000000"/>
                <w:sz w:val="24"/>
                <w:szCs w:val="24"/>
              </w:rPr>
            </w:pPr>
            <w:r>
              <w:rPr>
                <w:rFonts w:ascii="Arial" w:eastAsia="Times New Roman" w:hAnsi="Arial" w:cs="Arial"/>
                <w:color w:val="000000"/>
                <w:sz w:val="24"/>
                <w:szCs w:val="24"/>
              </w:rPr>
              <w:t>22.553,95</w:t>
            </w:r>
            <w:r w:rsidRPr="007C3891">
              <w:rPr>
                <w:rFonts w:ascii="Arial" w:eastAsia="Times New Roman" w:hAnsi="Arial" w:cs="Arial"/>
                <w:color w:val="000000"/>
                <w:sz w:val="24"/>
                <w:szCs w:val="24"/>
              </w:rPr>
              <w:t xml:space="preserve"> kuna</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rsidR="003D146B" w:rsidRDefault="003D146B" w:rsidP="00963D64">
            <w:pPr>
              <w:jc w:val="right"/>
              <w:rPr>
                <w:rFonts w:ascii="Arial" w:eastAsia="Times New Roman" w:hAnsi="Arial" w:cs="Arial"/>
                <w:color w:val="000000"/>
                <w:sz w:val="24"/>
                <w:szCs w:val="24"/>
              </w:rPr>
            </w:pPr>
            <w:r>
              <w:rPr>
                <w:rFonts w:ascii="Arial" w:eastAsia="Times New Roman" w:hAnsi="Arial" w:cs="Arial"/>
                <w:color w:val="000000"/>
                <w:sz w:val="24"/>
                <w:szCs w:val="24"/>
              </w:rPr>
              <w:t>12 kućanstva:</w:t>
            </w:r>
          </w:p>
          <w:p w:rsidR="003D146B" w:rsidRDefault="003D146B" w:rsidP="00963D64">
            <w:pPr>
              <w:jc w:val="right"/>
              <w:rPr>
                <w:rFonts w:ascii="Arial" w:eastAsia="Times New Roman" w:hAnsi="Arial" w:cs="Arial"/>
                <w:color w:val="000000"/>
                <w:sz w:val="24"/>
                <w:szCs w:val="24"/>
              </w:rPr>
            </w:pPr>
            <w:r>
              <w:rPr>
                <w:rFonts w:ascii="Arial" w:eastAsia="Times New Roman" w:hAnsi="Arial" w:cs="Arial"/>
                <w:color w:val="000000"/>
                <w:sz w:val="24"/>
                <w:szCs w:val="24"/>
              </w:rPr>
              <w:t>samac 7</w:t>
            </w:r>
          </w:p>
          <w:p w:rsidR="003D146B" w:rsidRPr="007C3891" w:rsidRDefault="003D146B" w:rsidP="00963D64">
            <w:pPr>
              <w:jc w:val="right"/>
              <w:rPr>
                <w:rFonts w:ascii="Arial" w:eastAsia="Times New Roman" w:hAnsi="Arial" w:cs="Arial"/>
                <w:color w:val="000000"/>
                <w:sz w:val="24"/>
                <w:szCs w:val="24"/>
              </w:rPr>
            </w:pPr>
            <w:r>
              <w:rPr>
                <w:rFonts w:ascii="Arial" w:eastAsia="Times New Roman" w:hAnsi="Arial" w:cs="Arial"/>
                <w:color w:val="000000"/>
                <w:sz w:val="24"/>
                <w:szCs w:val="24"/>
              </w:rPr>
              <w:t>obitelji 5</w:t>
            </w:r>
          </w:p>
        </w:tc>
      </w:tr>
      <w:tr w:rsidR="003D146B" w:rsidRPr="007C3891" w:rsidTr="00963D64">
        <w:trPr>
          <w:trHeight w:val="52"/>
        </w:trPr>
        <w:tc>
          <w:tcPr>
            <w:tcW w:w="550" w:type="dxa"/>
            <w:tcBorders>
              <w:top w:val="single" w:sz="4" w:space="0" w:color="auto"/>
              <w:left w:val="single" w:sz="4" w:space="0" w:color="auto"/>
              <w:right w:val="single" w:sz="4" w:space="0" w:color="auto"/>
            </w:tcBorders>
            <w:shd w:val="clear" w:color="auto" w:fill="FFFFFF"/>
            <w:noWrap/>
            <w:vAlign w:val="bottom"/>
          </w:tcPr>
          <w:p w:rsidR="003D146B" w:rsidRPr="007C3891" w:rsidRDefault="003D146B" w:rsidP="00963D64">
            <w:pPr>
              <w:rPr>
                <w:rFonts w:ascii="Arial" w:hAnsi="Arial" w:cs="Arial"/>
                <w:color w:val="000000"/>
                <w:sz w:val="24"/>
                <w:szCs w:val="24"/>
              </w:rPr>
            </w:pPr>
          </w:p>
        </w:tc>
        <w:tc>
          <w:tcPr>
            <w:tcW w:w="5442" w:type="dxa"/>
            <w:tcBorders>
              <w:top w:val="single" w:sz="4" w:space="0" w:color="auto"/>
              <w:left w:val="nil"/>
              <w:right w:val="single" w:sz="4" w:space="0" w:color="auto"/>
            </w:tcBorders>
            <w:shd w:val="clear" w:color="auto" w:fill="FFFFFF"/>
            <w:noWrap/>
            <w:vAlign w:val="bottom"/>
          </w:tcPr>
          <w:p w:rsidR="003D146B" w:rsidRPr="007C3891" w:rsidRDefault="003D146B" w:rsidP="00963D64">
            <w:pPr>
              <w:rPr>
                <w:rFonts w:ascii="Arial" w:hAnsi="Arial" w:cs="Arial"/>
                <w:color w:val="000000"/>
                <w:sz w:val="24"/>
                <w:szCs w:val="24"/>
              </w:rPr>
            </w:pPr>
          </w:p>
        </w:tc>
        <w:tc>
          <w:tcPr>
            <w:tcW w:w="2126" w:type="dxa"/>
            <w:tcBorders>
              <w:top w:val="single" w:sz="4" w:space="0" w:color="auto"/>
              <w:left w:val="nil"/>
              <w:right w:val="single" w:sz="4" w:space="0" w:color="auto"/>
            </w:tcBorders>
            <w:shd w:val="clear" w:color="auto" w:fill="FFFFFF"/>
            <w:noWrap/>
            <w:vAlign w:val="bottom"/>
          </w:tcPr>
          <w:p w:rsidR="003D146B" w:rsidRPr="007C3891" w:rsidRDefault="003D146B" w:rsidP="00963D64">
            <w:pPr>
              <w:jc w:val="right"/>
              <w:rPr>
                <w:rFonts w:ascii="Arial" w:eastAsia="Times New Roman" w:hAnsi="Arial" w:cs="Arial"/>
                <w:color w:val="000000"/>
                <w:sz w:val="24"/>
                <w:szCs w:val="24"/>
              </w:rPr>
            </w:pPr>
          </w:p>
        </w:tc>
        <w:tc>
          <w:tcPr>
            <w:tcW w:w="2835" w:type="dxa"/>
            <w:tcBorders>
              <w:top w:val="single" w:sz="4" w:space="0" w:color="auto"/>
              <w:left w:val="nil"/>
              <w:right w:val="single" w:sz="4" w:space="0" w:color="auto"/>
            </w:tcBorders>
            <w:shd w:val="clear" w:color="auto" w:fill="FFFFFF"/>
            <w:noWrap/>
            <w:vAlign w:val="bottom"/>
          </w:tcPr>
          <w:p w:rsidR="003D146B" w:rsidRPr="007C3891" w:rsidRDefault="003D146B" w:rsidP="00963D64">
            <w:pPr>
              <w:jc w:val="right"/>
              <w:rPr>
                <w:rFonts w:ascii="Arial" w:eastAsia="Times New Roman" w:hAnsi="Arial" w:cs="Arial"/>
                <w:color w:val="000000"/>
                <w:sz w:val="24"/>
                <w:szCs w:val="24"/>
              </w:rPr>
            </w:pPr>
          </w:p>
        </w:tc>
      </w:tr>
      <w:tr w:rsidR="003D146B" w:rsidRPr="007C3891" w:rsidTr="00963D64">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3D146B" w:rsidRPr="007C3891" w:rsidRDefault="003D146B" w:rsidP="00963D64">
            <w:pPr>
              <w:rPr>
                <w:rFonts w:ascii="Arial" w:eastAsia="Times New Roman" w:hAnsi="Arial" w:cs="Arial"/>
                <w:color w:val="000000"/>
                <w:sz w:val="24"/>
                <w:szCs w:val="24"/>
              </w:rPr>
            </w:pPr>
            <w:r w:rsidRPr="007C3891">
              <w:rPr>
                <w:rFonts w:ascii="Arial" w:hAnsi="Arial" w:cs="Arial"/>
                <w:color w:val="000000"/>
                <w:sz w:val="24"/>
                <w:szCs w:val="24"/>
              </w:rPr>
              <w:t>12.</w:t>
            </w:r>
          </w:p>
        </w:tc>
        <w:tc>
          <w:tcPr>
            <w:tcW w:w="5442" w:type="dxa"/>
            <w:tcBorders>
              <w:top w:val="nil"/>
              <w:left w:val="nil"/>
              <w:bottom w:val="single" w:sz="4" w:space="0" w:color="auto"/>
              <w:right w:val="single" w:sz="4" w:space="0" w:color="auto"/>
            </w:tcBorders>
            <w:shd w:val="clear" w:color="auto" w:fill="FFFFFF"/>
            <w:noWrap/>
            <w:vAlign w:val="bottom"/>
            <w:hideMark/>
          </w:tcPr>
          <w:p w:rsidR="003D146B" w:rsidRPr="007C3891" w:rsidRDefault="003D146B" w:rsidP="00963D64">
            <w:pPr>
              <w:rPr>
                <w:rFonts w:ascii="Arial" w:eastAsia="Times New Roman" w:hAnsi="Arial" w:cs="Arial"/>
                <w:color w:val="000000"/>
                <w:sz w:val="24"/>
                <w:szCs w:val="24"/>
              </w:rPr>
            </w:pPr>
            <w:r w:rsidRPr="007C3891">
              <w:rPr>
                <w:rFonts w:ascii="Arial" w:hAnsi="Arial" w:cs="Arial"/>
                <w:color w:val="000000"/>
                <w:sz w:val="24"/>
                <w:szCs w:val="24"/>
              </w:rPr>
              <w:t>Pomoć za podmirenje troškova ogrjeva</w:t>
            </w:r>
          </w:p>
        </w:tc>
        <w:tc>
          <w:tcPr>
            <w:tcW w:w="2126" w:type="dxa"/>
            <w:tcBorders>
              <w:top w:val="nil"/>
              <w:left w:val="nil"/>
              <w:bottom w:val="single" w:sz="4" w:space="0" w:color="auto"/>
              <w:right w:val="single" w:sz="4" w:space="0" w:color="auto"/>
            </w:tcBorders>
            <w:shd w:val="clear" w:color="auto" w:fill="FFFFFF"/>
            <w:noWrap/>
            <w:vAlign w:val="bottom"/>
          </w:tcPr>
          <w:p w:rsidR="003D146B" w:rsidRPr="007C3891" w:rsidRDefault="003D146B" w:rsidP="00963D64">
            <w:pPr>
              <w:jc w:val="right"/>
              <w:rPr>
                <w:rFonts w:ascii="Arial" w:eastAsia="Times New Roman" w:hAnsi="Arial" w:cs="Arial"/>
                <w:color w:val="000000"/>
                <w:sz w:val="24"/>
                <w:szCs w:val="24"/>
              </w:rPr>
            </w:pPr>
            <w:r>
              <w:rPr>
                <w:rFonts w:ascii="Arial" w:eastAsia="Times New Roman" w:hAnsi="Arial" w:cs="Arial"/>
                <w:color w:val="000000"/>
                <w:sz w:val="24"/>
                <w:szCs w:val="24"/>
              </w:rPr>
              <w:t>133.850,00</w:t>
            </w:r>
            <w:r w:rsidRPr="007C3891">
              <w:rPr>
                <w:rFonts w:ascii="Arial" w:eastAsia="Times New Roman" w:hAnsi="Arial" w:cs="Arial"/>
                <w:color w:val="000000"/>
                <w:sz w:val="24"/>
                <w:szCs w:val="24"/>
              </w:rPr>
              <w:t xml:space="preserve"> kuna</w:t>
            </w:r>
          </w:p>
        </w:tc>
        <w:tc>
          <w:tcPr>
            <w:tcW w:w="2835" w:type="dxa"/>
            <w:tcBorders>
              <w:top w:val="nil"/>
              <w:left w:val="nil"/>
              <w:bottom w:val="single" w:sz="4" w:space="0" w:color="auto"/>
              <w:right w:val="single" w:sz="4" w:space="0" w:color="auto"/>
            </w:tcBorders>
            <w:shd w:val="clear" w:color="auto" w:fill="FFFFFF"/>
            <w:noWrap/>
            <w:vAlign w:val="bottom"/>
          </w:tcPr>
          <w:p w:rsidR="003D146B" w:rsidRDefault="003D146B" w:rsidP="00963D64">
            <w:pPr>
              <w:jc w:val="right"/>
              <w:rPr>
                <w:rFonts w:ascii="Arial" w:eastAsia="Times New Roman" w:hAnsi="Arial" w:cs="Arial"/>
                <w:color w:val="000000"/>
                <w:sz w:val="24"/>
                <w:szCs w:val="24"/>
              </w:rPr>
            </w:pPr>
            <w:r>
              <w:rPr>
                <w:rFonts w:ascii="Arial" w:eastAsia="Times New Roman" w:hAnsi="Arial" w:cs="Arial"/>
                <w:color w:val="000000"/>
                <w:sz w:val="24"/>
                <w:szCs w:val="24"/>
              </w:rPr>
              <w:t xml:space="preserve">143 kućanstva </w:t>
            </w:r>
          </w:p>
          <w:p w:rsidR="003D146B" w:rsidRPr="007C3891" w:rsidRDefault="003D146B" w:rsidP="00963D64">
            <w:pPr>
              <w:jc w:val="right"/>
              <w:rPr>
                <w:rFonts w:ascii="Arial" w:eastAsia="Times New Roman" w:hAnsi="Arial" w:cs="Arial"/>
                <w:color w:val="000000"/>
                <w:sz w:val="24"/>
                <w:szCs w:val="24"/>
              </w:rPr>
            </w:pPr>
          </w:p>
        </w:tc>
      </w:tr>
      <w:tr w:rsidR="003D146B" w:rsidRPr="007C3891" w:rsidTr="00963D64">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3D146B" w:rsidRPr="007C3891" w:rsidRDefault="003D146B" w:rsidP="00963D64">
            <w:pPr>
              <w:rPr>
                <w:rFonts w:ascii="Arial" w:eastAsia="Times New Roman" w:hAnsi="Arial" w:cs="Arial"/>
                <w:color w:val="000000"/>
                <w:sz w:val="24"/>
                <w:szCs w:val="24"/>
              </w:rPr>
            </w:pPr>
            <w:r w:rsidRPr="007C3891">
              <w:rPr>
                <w:rFonts w:ascii="Arial" w:hAnsi="Arial" w:cs="Arial"/>
                <w:color w:val="000000"/>
                <w:sz w:val="24"/>
                <w:szCs w:val="24"/>
              </w:rPr>
              <w:t>13.</w:t>
            </w:r>
          </w:p>
        </w:tc>
        <w:tc>
          <w:tcPr>
            <w:tcW w:w="5442" w:type="dxa"/>
            <w:tcBorders>
              <w:top w:val="nil"/>
              <w:left w:val="nil"/>
              <w:bottom w:val="single" w:sz="4" w:space="0" w:color="auto"/>
              <w:right w:val="single" w:sz="4" w:space="0" w:color="auto"/>
            </w:tcBorders>
            <w:shd w:val="clear" w:color="auto" w:fill="FFFFFF"/>
            <w:noWrap/>
            <w:vAlign w:val="bottom"/>
            <w:hideMark/>
          </w:tcPr>
          <w:p w:rsidR="003D146B" w:rsidRPr="007C3891" w:rsidRDefault="003D146B" w:rsidP="00963D64">
            <w:pPr>
              <w:rPr>
                <w:rFonts w:ascii="Arial" w:eastAsia="Times New Roman" w:hAnsi="Arial" w:cs="Arial"/>
                <w:color w:val="000000"/>
                <w:sz w:val="24"/>
                <w:szCs w:val="24"/>
              </w:rPr>
            </w:pPr>
            <w:r w:rsidRPr="007C3891">
              <w:rPr>
                <w:rFonts w:ascii="Arial" w:hAnsi="Arial" w:cs="Arial"/>
                <w:color w:val="000000"/>
                <w:sz w:val="24"/>
                <w:szCs w:val="24"/>
              </w:rPr>
              <w:t xml:space="preserve">Stipendije učenicima i studentima </w:t>
            </w:r>
          </w:p>
        </w:tc>
        <w:tc>
          <w:tcPr>
            <w:tcW w:w="2126" w:type="dxa"/>
            <w:tcBorders>
              <w:top w:val="nil"/>
              <w:left w:val="nil"/>
              <w:bottom w:val="single" w:sz="4" w:space="0" w:color="auto"/>
              <w:right w:val="single" w:sz="4" w:space="0" w:color="auto"/>
            </w:tcBorders>
            <w:shd w:val="clear" w:color="auto" w:fill="FFFFFF"/>
            <w:noWrap/>
            <w:vAlign w:val="bottom"/>
          </w:tcPr>
          <w:p w:rsidR="003D146B" w:rsidRPr="007C3891" w:rsidRDefault="003D146B" w:rsidP="00963D64">
            <w:pPr>
              <w:jc w:val="right"/>
              <w:rPr>
                <w:rFonts w:ascii="Arial" w:eastAsia="Times New Roman" w:hAnsi="Arial" w:cs="Arial"/>
                <w:color w:val="000000"/>
                <w:sz w:val="24"/>
                <w:szCs w:val="24"/>
              </w:rPr>
            </w:pPr>
            <w:r>
              <w:rPr>
                <w:rFonts w:ascii="Arial" w:eastAsia="Times New Roman" w:hAnsi="Arial" w:cs="Arial"/>
                <w:color w:val="000000"/>
                <w:sz w:val="24"/>
                <w:szCs w:val="24"/>
              </w:rPr>
              <w:t>32.000,00</w:t>
            </w:r>
            <w:r w:rsidRPr="007C3891">
              <w:rPr>
                <w:rFonts w:ascii="Arial" w:eastAsia="Times New Roman" w:hAnsi="Arial" w:cs="Arial"/>
                <w:color w:val="000000"/>
                <w:sz w:val="24"/>
                <w:szCs w:val="24"/>
              </w:rPr>
              <w:t xml:space="preserve"> kuna</w:t>
            </w:r>
            <w:r>
              <w:rPr>
                <w:rFonts w:ascii="Arial" w:eastAsia="Times New Roman" w:hAnsi="Arial" w:cs="Arial"/>
                <w:color w:val="000000"/>
                <w:sz w:val="24"/>
                <w:szCs w:val="24"/>
              </w:rPr>
              <w:t xml:space="preserve"> </w:t>
            </w:r>
          </w:p>
        </w:tc>
        <w:tc>
          <w:tcPr>
            <w:tcW w:w="2835" w:type="dxa"/>
            <w:tcBorders>
              <w:top w:val="nil"/>
              <w:left w:val="nil"/>
              <w:bottom w:val="single" w:sz="4" w:space="0" w:color="auto"/>
              <w:right w:val="single" w:sz="4" w:space="0" w:color="auto"/>
            </w:tcBorders>
            <w:shd w:val="clear" w:color="auto" w:fill="FFFFFF"/>
            <w:noWrap/>
            <w:vAlign w:val="bottom"/>
          </w:tcPr>
          <w:p w:rsidR="003D146B" w:rsidRPr="007C3891" w:rsidRDefault="003D146B" w:rsidP="00963D64">
            <w:pPr>
              <w:jc w:val="right"/>
              <w:rPr>
                <w:rFonts w:ascii="Arial" w:eastAsia="Times New Roman" w:hAnsi="Arial" w:cs="Arial"/>
                <w:color w:val="000000"/>
                <w:sz w:val="24"/>
                <w:szCs w:val="24"/>
              </w:rPr>
            </w:pPr>
            <w:r>
              <w:rPr>
                <w:rFonts w:ascii="Arial" w:eastAsia="Times New Roman" w:hAnsi="Arial" w:cs="Arial"/>
                <w:color w:val="000000"/>
                <w:sz w:val="24"/>
                <w:szCs w:val="24"/>
              </w:rPr>
              <w:t>15</w:t>
            </w:r>
            <w:r w:rsidRPr="007C3891">
              <w:rPr>
                <w:rFonts w:ascii="Arial" w:eastAsia="Times New Roman" w:hAnsi="Arial" w:cs="Arial"/>
                <w:color w:val="000000"/>
                <w:sz w:val="24"/>
                <w:szCs w:val="24"/>
              </w:rPr>
              <w:t xml:space="preserve"> učenika</w:t>
            </w:r>
          </w:p>
          <w:p w:rsidR="003D146B" w:rsidRDefault="003D146B" w:rsidP="00963D64">
            <w:pPr>
              <w:jc w:val="right"/>
              <w:rPr>
                <w:rFonts w:ascii="Arial" w:eastAsia="Times New Roman" w:hAnsi="Arial" w:cs="Arial"/>
                <w:color w:val="000000"/>
                <w:sz w:val="24"/>
                <w:szCs w:val="24"/>
              </w:rPr>
            </w:pPr>
            <w:r w:rsidRPr="007C3891">
              <w:rPr>
                <w:rFonts w:ascii="Arial" w:eastAsia="Times New Roman" w:hAnsi="Arial" w:cs="Arial"/>
                <w:color w:val="000000"/>
                <w:sz w:val="24"/>
                <w:szCs w:val="24"/>
              </w:rPr>
              <w:t>15 studenata</w:t>
            </w:r>
          </w:p>
          <w:p w:rsidR="003D146B" w:rsidRDefault="003D146B" w:rsidP="00963D64">
            <w:pPr>
              <w:jc w:val="right"/>
              <w:rPr>
                <w:rFonts w:ascii="Arial" w:eastAsia="Times New Roman" w:hAnsi="Arial" w:cs="Arial"/>
                <w:color w:val="000000"/>
                <w:sz w:val="24"/>
                <w:szCs w:val="24"/>
              </w:rPr>
            </w:pPr>
            <w:r>
              <w:rPr>
                <w:rFonts w:ascii="Arial" w:eastAsia="Times New Roman" w:hAnsi="Arial" w:cs="Arial"/>
                <w:color w:val="000000"/>
                <w:sz w:val="24"/>
                <w:szCs w:val="24"/>
              </w:rPr>
              <w:t>(za lipanj i srpanj 2017. godine)</w:t>
            </w:r>
          </w:p>
          <w:p w:rsidR="003D146B" w:rsidRDefault="003D146B" w:rsidP="003D146B">
            <w:pPr>
              <w:pStyle w:val="Odlomakpopisa"/>
              <w:numPr>
                <w:ilvl w:val="0"/>
                <w:numId w:val="26"/>
              </w:numPr>
              <w:spacing w:after="200" w:line="276" w:lineRule="auto"/>
              <w:jc w:val="right"/>
              <w:rPr>
                <w:rFonts w:ascii="Arial" w:eastAsia="Times New Roman" w:hAnsi="Arial" w:cs="Arial"/>
                <w:color w:val="000000"/>
                <w:sz w:val="24"/>
                <w:szCs w:val="24"/>
              </w:rPr>
            </w:pPr>
            <w:r>
              <w:rPr>
                <w:rFonts w:ascii="Arial" w:eastAsia="Times New Roman" w:hAnsi="Arial" w:cs="Arial"/>
                <w:color w:val="000000"/>
                <w:sz w:val="24"/>
                <w:szCs w:val="24"/>
              </w:rPr>
              <w:t xml:space="preserve">za razdoblje rujan – prosinac 2017. godine isplata u siječnju 2018. </w:t>
            </w:r>
          </w:p>
          <w:p w:rsidR="003D146B" w:rsidRPr="00305192" w:rsidRDefault="003D146B" w:rsidP="00963D64">
            <w:pPr>
              <w:pStyle w:val="Odlomakpopisa"/>
              <w:jc w:val="right"/>
              <w:rPr>
                <w:rFonts w:ascii="Arial" w:eastAsia="Times New Roman" w:hAnsi="Arial" w:cs="Arial"/>
                <w:color w:val="000000"/>
                <w:sz w:val="24"/>
                <w:szCs w:val="24"/>
              </w:rPr>
            </w:pPr>
            <w:r>
              <w:rPr>
                <w:rFonts w:ascii="Arial" w:eastAsia="Times New Roman" w:hAnsi="Arial" w:cs="Arial"/>
                <w:color w:val="000000"/>
                <w:sz w:val="24"/>
                <w:szCs w:val="24"/>
              </w:rPr>
              <w:t>75.000,00 kuna</w:t>
            </w:r>
          </w:p>
        </w:tc>
      </w:tr>
      <w:tr w:rsidR="003D146B" w:rsidRPr="007C3891" w:rsidTr="00963D64">
        <w:trPr>
          <w:trHeight w:val="1794"/>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3D146B" w:rsidRPr="007C3891" w:rsidRDefault="003D146B" w:rsidP="00963D64">
            <w:pPr>
              <w:rPr>
                <w:rFonts w:ascii="Arial" w:eastAsia="Times New Roman" w:hAnsi="Arial" w:cs="Arial"/>
                <w:color w:val="000000"/>
                <w:sz w:val="24"/>
                <w:szCs w:val="24"/>
              </w:rPr>
            </w:pPr>
            <w:r w:rsidRPr="007C3891">
              <w:rPr>
                <w:rFonts w:ascii="Arial" w:hAnsi="Arial" w:cs="Arial"/>
                <w:color w:val="000000"/>
                <w:sz w:val="24"/>
                <w:szCs w:val="24"/>
              </w:rPr>
              <w:t>14.</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rsidR="003D146B" w:rsidRDefault="003D146B" w:rsidP="00963D64">
            <w:pPr>
              <w:rPr>
                <w:rFonts w:ascii="Arial" w:hAnsi="Arial" w:cs="Arial"/>
                <w:color w:val="000000"/>
                <w:sz w:val="24"/>
                <w:szCs w:val="24"/>
              </w:rPr>
            </w:pPr>
          </w:p>
          <w:p w:rsidR="003D146B" w:rsidRPr="007C3891" w:rsidRDefault="003D146B" w:rsidP="00963D64">
            <w:pPr>
              <w:rPr>
                <w:rFonts w:ascii="Arial" w:eastAsia="Times New Roman" w:hAnsi="Arial" w:cs="Arial"/>
                <w:color w:val="000000"/>
                <w:sz w:val="24"/>
                <w:szCs w:val="24"/>
              </w:rPr>
            </w:pPr>
            <w:r w:rsidRPr="007C3891">
              <w:rPr>
                <w:rFonts w:ascii="Arial" w:hAnsi="Arial" w:cs="Arial"/>
                <w:color w:val="000000"/>
                <w:sz w:val="24"/>
                <w:szCs w:val="24"/>
              </w:rPr>
              <w:t>Sufinanciranje troškova prijevoza studenata</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rsidR="003D146B" w:rsidRPr="007C3891" w:rsidRDefault="003D146B" w:rsidP="00963D64">
            <w:pPr>
              <w:jc w:val="right"/>
              <w:rPr>
                <w:rFonts w:ascii="Arial" w:eastAsia="Times New Roman" w:hAnsi="Arial" w:cs="Arial"/>
                <w:color w:val="000000"/>
                <w:sz w:val="24"/>
                <w:szCs w:val="24"/>
              </w:rPr>
            </w:pPr>
            <w:r>
              <w:rPr>
                <w:rFonts w:ascii="Arial" w:eastAsia="Times New Roman" w:hAnsi="Arial" w:cs="Arial"/>
                <w:color w:val="000000"/>
                <w:sz w:val="24"/>
                <w:szCs w:val="24"/>
              </w:rPr>
              <w:t>138.062,23 kune</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rsidR="003D146B" w:rsidRDefault="003D146B" w:rsidP="00963D64">
            <w:pPr>
              <w:jc w:val="right"/>
              <w:rPr>
                <w:rFonts w:ascii="Arial" w:eastAsia="Times New Roman" w:hAnsi="Arial" w:cs="Arial"/>
                <w:color w:val="000000"/>
                <w:sz w:val="24"/>
                <w:szCs w:val="24"/>
              </w:rPr>
            </w:pPr>
            <w:r>
              <w:rPr>
                <w:rFonts w:ascii="Arial" w:eastAsia="Times New Roman" w:hAnsi="Arial" w:cs="Arial"/>
                <w:color w:val="000000"/>
                <w:sz w:val="24"/>
                <w:szCs w:val="24"/>
              </w:rPr>
              <w:t>191</w:t>
            </w:r>
            <w:r w:rsidRPr="007C3891">
              <w:rPr>
                <w:rFonts w:ascii="Arial" w:eastAsia="Times New Roman" w:hAnsi="Arial" w:cs="Arial"/>
                <w:color w:val="000000"/>
                <w:sz w:val="24"/>
                <w:szCs w:val="24"/>
              </w:rPr>
              <w:t xml:space="preserve"> studen</w:t>
            </w:r>
            <w:r>
              <w:rPr>
                <w:rFonts w:ascii="Arial" w:eastAsia="Times New Roman" w:hAnsi="Arial" w:cs="Arial"/>
                <w:color w:val="000000"/>
                <w:sz w:val="24"/>
                <w:szCs w:val="24"/>
              </w:rPr>
              <w:t xml:space="preserve">t  </w:t>
            </w:r>
          </w:p>
          <w:p w:rsidR="003D146B" w:rsidRDefault="003D146B" w:rsidP="00963D64">
            <w:pPr>
              <w:jc w:val="right"/>
              <w:rPr>
                <w:rFonts w:ascii="Arial" w:eastAsia="Times New Roman" w:hAnsi="Arial" w:cs="Arial"/>
                <w:color w:val="000000"/>
                <w:sz w:val="24"/>
                <w:szCs w:val="24"/>
              </w:rPr>
            </w:pPr>
            <w:r>
              <w:rPr>
                <w:rFonts w:ascii="Arial" w:eastAsia="Times New Roman" w:hAnsi="Arial" w:cs="Arial"/>
                <w:color w:val="000000"/>
                <w:sz w:val="24"/>
                <w:szCs w:val="24"/>
              </w:rPr>
              <w:t>- za prosinac 2018. godine isplata u siječnju 2018. godine</w:t>
            </w:r>
          </w:p>
          <w:p w:rsidR="003D146B" w:rsidRPr="007C3891" w:rsidRDefault="003D146B" w:rsidP="00963D64">
            <w:pPr>
              <w:jc w:val="right"/>
              <w:rPr>
                <w:rFonts w:ascii="Arial" w:eastAsia="Times New Roman" w:hAnsi="Arial" w:cs="Arial"/>
                <w:color w:val="000000"/>
                <w:sz w:val="24"/>
                <w:szCs w:val="24"/>
              </w:rPr>
            </w:pPr>
            <w:r>
              <w:rPr>
                <w:rFonts w:ascii="Arial" w:eastAsia="Times New Roman" w:hAnsi="Arial" w:cs="Arial"/>
                <w:color w:val="000000"/>
                <w:sz w:val="24"/>
                <w:szCs w:val="24"/>
              </w:rPr>
              <w:t xml:space="preserve">41.068,50 kuna  </w:t>
            </w:r>
          </w:p>
        </w:tc>
      </w:tr>
      <w:tr w:rsidR="003D146B" w:rsidRPr="007C3891" w:rsidTr="00963D64">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3D146B" w:rsidRPr="007C3891" w:rsidRDefault="003D146B" w:rsidP="00963D64">
            <w:pPr>
              <w:rPr>
                <w:rFonts w:ascii="Arial" w:eastAsia="Times New Roman" w:hAnsi="Arial" w:cs="Arial"/>
                <w:color w:val="000000"/>
                <w:sz w:val="24"/>
                <w:szCs w:val="24"/>
              </w:rPr>
            </w:pPr>
            <w:r w:rsidRPr="007C3891">
              <w:rPr>
                <w:rFonts w:ascii="Arial" w:hAnsi="Arial" w:cs="Arial"/>
                <w:color w:val="000000"/>
                <w:sz w:val="24"/>
                <w:szCs w:val="24"/>
              </w:rPr>
              <w:t>15.</w:t>
            </w:r>
          </w:p>
        </w:tc>
        <w:tc>
          <w:tcPr>
            <w:tcW w:w="5442" w:type="dxa"/>
            <w:tcBorders>
              <w:top w:val="nil"/>
              <w:left w:val="nil"/>
              <w:bottom w:val="single" w:sz="4" w:space="0" w:color="auto"/>
              <w:right w:val="single" w:sz="4" w:space="0" w:color="auto"/>
            </w:tcBorders>
            <w:shd w:val="clear" w:color="auto" w:fill="FFFFFF"/>
            <w:noWrap/>
            <w:vAlign w:val="bottom"/>
            <w:hideMark/>
          </w:tcPr>
          <w:p w:rsidR="003D146B" w:rsidRPr="007C3891" w:rsidRDefault="003D146B" w:rsidP="00963D64">
            <w:pPr>
              <w:rPr>
                <w:rFonts w:ascii="Arial" w:eastAsia="Times New Roman" w:hAnsi="Arial" w:cs="Arial"/>
                <w:color w:val="000000"/>
                <w:sz w:val="24"/>
                <w:szCs w:val="24"/>
              </w:rPr>
            </w:pPr>
            <w:r w:rsidRPr="007C3891">
              <w:rPr>
                <w:rFonts w:ascii="Arial" w:hAnsi="Arial" w:cs="Arial"/>
                <w:color w:val="000000"/>
                <w:sz w:val="24"/>
                <w:szCs w:val="24"/>
              </w:rPr>
              <w:t>Besplatni udžbenici učenicima osnovnih škola</w:t>
            </w:r>
          </w:p>
        </w:tc>
        <w:tc>
          <w:tcPr>
            <w:tcW w:w="2126" w:type="dxa"/>
            <w:tcBorders>
              <w:top w:val="nil"/>
              <w:left w:val="nil"/>
              <w:bottom w:val="single" w:sz="4" w:space="0" w:color="auto"/>
              <w:right w:val="single" w:sz="4" w:space="0" w:color="auto"/>
            </w:tcBorders>
            <w:shd w:val="clear" w:color="auto" w:fill="FFFFFF"/>
            <w:noWrap/>
            <w:vAlign w:val="bottom"/>
          </w:tcPr>
          <w:p w:rsidR="003D146B" w:rsidRPr="007C3891" w:rsidRDefault="003D146B" w:rsidP="00963D64">
            <w:pPr>
              <w:jc w:val="right"/>
              <w:rPr>
                <w:rFonts w:ascii="Arial" w:eastAsia="Times New Roman" w:hAnsi="Arial" w:cs="Arial"/>
                <w:color w:val="000000"/>
                <w:sz w:val="24"/>
                <w:szCs w:val="24"/>
              </w:rPr>
            </w:pPr>
            <w:r>
              <w:rPr>
                <w:rFonts w:ascii="Arial" w:eastAsia="Times New Roman" w:hAnsi="Arial" w:cs="Arial"/>
                <w:color w:val="000000"/>
                <w:sz w:val="24"/>
                <w:szCs w:val="24"/>
              </w:rPr>
              <w:t>148.954,72 kune</w:t>
            </w:r>
          </w:p>
        </w:tc>
        <w:tc>
          <w:tcPr>
            <w:tcW w:w="2835" w:type="dxa"/>
            <w:tcBorders>
              <w:top w:val="nil"/>
              <w:left w:val="nil"/>
              <w:bottom w:val="single" w:sz="4" w:space="0" w:color="auto"/>
              <w:right w:val="single" w:sz="4" w:space="0" w:color="auto"/>
            </w:tcBorders>
            <w:shd w:val="clear" w:color="auto" w:fill="FFFFFF"/>
            <w:noWrap/>
            <w:vAlign w:val="bottom"/>
          </w:tcPr>
          <w:p w:rsidR="003D146B" w:rsidRDefault="003D146B" w:rsidP="00963D64">
            <w:pPr>
              <w:jc w:val="right"/>
              <w:rPr>
                <w:rFonts w:ascii="Arial" w:eastAsia="Times New Roman" w:hAnsi="Arial" w:cs="Arial"/>
                <w:color w:val="000000"/>
                <w:sz w:val="24"/>
                <w:szCs w:val="24"/>
              </w:rPr>
            </w:pPr>
            <w:r w:rsidRPr="007C3891">
              <w:rPr>
                <w:rFonts w:ascii="Arial" w:eastAsia="Times New Roman" w:hAnsi="Arial" w:cs="Arial"/>
                <w:color w:val="000000"/>
                <w:sz w:val="24"/>
                <w:szCs w:val="24"/>
              </w:rPr>
              <w:t>1 1</w:t>
            </w:r>
            <w:r>
              <w:rPr>
                <w:rFonts w:ascii="Arial" w:eastAsia="Times New Roman" w:hAnsi="Arial" w:cs="Arial"/>
                <w:color w:val="000000"/>
                <w:sz w:val="24"/>
                <w:szCs w:val="24"/>
              </w:rPr>
              <w:t>08</w:t>
            </w:r>
            <w:r w:rsidRPr="007C3891">
              <w:rPr>
                <w:rFonts w:ascii="Arial" w:eastAsia="Times New Roman" w:hAnsi="Arial" w:cs="Arial"/>
                <w:color w:val="000000"/>
                <w:sz w:val="24"/>
                <w:szCs w:val="24"/>
              </w:rPr>
              <w:t xml:space="preserve"> </w:t>
            </w:r>
            <w:r>
              <w:rPr>
                <w:rFonts w:ascii="Arial" w:eastAsia="Times New Roman" w:hAnsi="Arial" w:cs="Arial"/>
                <w:color w:val="000000"/>
                <w:sz w:val="24"/>
                <w:szCs w:val="24"/>
              </w:rPr>
              <w:t>učenika</w:t>
            </w:r>
          </w:p>
          <w:p w:rsidR="003D146B" w:rsidRPr="007C3891" w:rsidRDefault="003D146B" w:rsidP="00963D64">
            <w:pPr>
              <w:jc w:val="right"/>
              <w:rPr>
                <w:rFonts w:ascii="Arial" w:eastAsia="Times New Roman" w:hAnsi="Arial" w:cs="Arial"/>
                <w:color w:val="FF0000"/>
                <w:sz w:val="24"/>
                <w:szCs w:val="24"/>
              </w:rPr>
            </w:pPr>
          </w:p>
        </w:tc>
      </w:tr>
      <w:tr w:rsidR="003D146B" w:rsidRPr="007C3891" w:rsidTr="00963D64">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3D146B" w:rsidRPr="007C3891" w:rsidRDefault="003D146B" w:rsidP="00963D64">
            <w:pPr>
              <w:rPr>
                <w:rFonts w:ascii="Arial" w:eastAsia="Times New Roman" w:hAnsi="Arial" w:cs="Arial"/>
                <w:color w:val="000000"/>
                <w:sz w:val="24"/>
                <w:szCs w:val="24"/>
              </w:rPr>
            </w:pPr>
            <w:r w:rsidRPr="007C3891">
              <w:rPr>
                <w:rFonts w:ascii="Arial" w:hAnsi="Arial" w:cs="Arial"/>
                <w:color w:val="000000"/>
                <w:sz w:val="24"/>
                <w:szCs w:val="24"/>
              </w:rPr>
              <w:t>16.</w:t>
            </w:r>
          </w:p>
        </w:tc>
        <w:tc>
          <w:tcPr>
            <w:tcW w:w="5442" w:type="dxa"/>
            <w:tcBorders>
              <w:top w:val="nil"/>
              <w:left w:val="nil"/>
              <w:bottom w:val="single" w:sz="4" w:space="0" w:color="auto"/>
              <w:right w:val="single" w:sz="4" w:space="0" w:color="auto"/>
            </w:tcBorders>
            <w:shd w:val="clear" w:color="auto" w:fill="FFFFFF"/>
            <w:noWrap/>
            <w:vAlign w:val="bottom"/>
            <w:hideMark/>
          </w:tcPr>
          <w:p w:rsidR="003D146B" w:rsidRPr="007C3891" w:rsidRDefault="003D146B" w:rsidP="00963D64">
            <w:pPr>
              <w:rPr>
                <w:rFonts w:ascii="Arial" w:eastAsia="Times New Roman" w:hAnsi="Arial" w:cs="Arial"/>
                <w:color w:val="000000"/>
                <w:sz w:val="24"/>
                <w:szCs w:val="24"/>
              </w:rPr>
            </w:pPr>
            <w:r w:rsidRPr="007C3891">
              <w:rPr>
                <w:rFonts w:ascii="Arial" w:hAnsi="Arial" w:cs="Arial"/>
                <w:color w:val="000000"/>
                <w:sz w:val="24"/>
                <w:szCs w:val="24"/>
              </w:rPr>
              <w:t>Socijalno-zdravstveni projekti udruga</w:t>
            </w:r>
          </w:p>
        </w:tc>
        <w:tc>
          <w:tcPr>
            <w:tcW w:w="2126" w:type="dxa"/>
            <w:tcBorders>
              <w:top w:val="nil"/>
              <w:left w:val="nil"/>
              <w:bottom w:val="single" w:sz="4" w:space="0" w:color="auto"/>
              <w:right w:val="single" w:sz="4" w:space="0" w:color="auto"/>
            </w:tcBorders>
            <w:shd w:val="clear" w:color="auto" w:fill="FFFFFF"/>
            <w:noWrap/>
            <w:vAlign w:val="bottom"/>
          </w:tcPr>
          <w:p w:rsidR="003D146B" w:rsidRPr="007C3891" w:rsidRDefault="003D146B" w:rsidP="00963D64">
            <w:pPr>
              <w:jc w:val="right"/>
              <w:rPr>
                <w:rFonts w:ascii="Arial" w:eastAsia="Times New Roman" w:hAnsi="Arial" w:cs="Arial"/>
                <w:color w:val="000000"/>
                <w:sz w:val="24"/>
                <w:szCs w:val="24"/>
              </w:rPr>
            </w:pPr>
            <w:r>
              <w:rPr>
                <w:rFonts w:ascii="Arial" w:eastAsia="Times New Roman" w:hAnsi="Arial" w:cs="Arial"/>
                <w:color w:val="000000"/>
                <w:sz w:val="24"/>
                <w:szCs w:val="24"/>
              </w:rPr>
              <w:t>88.000</w:t>
            </w:r>
            <w:r w:rsidRPr="007C3891">
              <w:rPr>
                <w:rFonts w:ascii="Arial" w:eastAsia="Times New Roman" w:hAnsi="Arial" w:cs="Arial"/>
                <w:color w:val="000000"/>
                <w:sz w:val="24"/>
                <w:szCs w:val="24"/>
              </w:rPr>
              <w:t>,00 kuna</w:t>
            </w:r>
          </w:p>
        </w:tc>
        <w:tc>
          <w:tcPr>
            <w:tcW w:w="2835" w:type="dxa"/>
            <w:tcBorders>
              <w:top w:val="nil"/>
              <w:left w:val="nil"/>
              <w:bottom w:val="single" w:sz="4" w:space="0" w:color="auto"/>
              <w:right w:val="single" w:sz="4" w:space="0" w:color="auto"/>
            </w:tcBorders>
            <w:shd w:val="clear" w:color="auto" w:fill="FFFFFF"/>
            <w:noWrap/>
            <w:vAlign w:val="bottom"/>
          </w:tcPr>
          <w:p w:rsidR="003D146B" w:rsidRDefault="003D146B" w:rsidP="00963D64">
            <w:pPr>
              <w:rPr>
                <w:rFonts w:ascii="Arial" w:eastAsia="Times New Roman" w:hAnsi="Arial" w:cs="Arial"/>
                <w:color w:val="000000"/>
                <w:sz w:val="24"/>
                <w:szCs w:val="24"/>
              </w:rPr>
            </w:pPr>
            <w:r>
              <w:rPr>
                <w:rFonts w:ascii="Arial" w:eastAsia="Times New Roman" w:hAnsi="Arial" w:cs="Arial"/>
                <w:color w:val="000000"/>
                <w:sz w:val="24"/>
                <w:szCs w:val="24"/>
              </w:rPr>
              <w:t xml:space="preserve">Udruga roditelja Mali princ </w:t>
            </w:r>
          </w:p>
          <w:p w:rsidR="003D146B" w:rsidRDefault="003D146B" w:rsidP="00963D64">
            <w:pPr>
              <w:rPr>
                <w:rFonts w:ascii="Arial" w:eastAsia="Times New Roman" w:hAnsi="Arial" w:cs="Arial"/>
                <w:color w:val="000000"/>
                <w:sz w:val="24"/>
                <w:szCs w:val="24"/>
              </w:rPr>
            </w:pPr>
            <w:r>
              <w:rPr>
                <w:rFonts w:ascii="Arial" w:eastAsia="Times New Roman" w:hAnsi="Arial" w:cs="Arial"/>
                <w:color w:val="000000"/>
                <w:sz w:val="24"/>
                <w:szCs w:val="24"/>
              </w:rPr>
              <w:lastRenderedPageBreak/>
              <w:t>70.000,00 kuna</w:t>
            </w:r>
          </w:p>
          <w:p w:rsidR="003D146B" w:rsidRDefault="003D146B" w:rsidP="00963D64">
            <w:pPr>
              <w:rPr>
                <w:rFonts w:ascii="Arial" w:eastAsia="Times New Roman" w:hAnsi="Arial" w:cs="Arial"/>
                <w:color w:val="000000"/>
                <w:sz w:val="24"/>
                <w:szCs w:val="24"/>
              </w:rPr>
            </w:pPr>
            <w:r>
              <w:rPr>
                <w:rFonts w:ascii="Arial" w:eastAsia="Times New Roman" w:hAnsi="Arial" w:cs="Arial"/>
                <w:color w:val="000000"/>
                <w:sz w:val="24"/>
                <w:szCs w:val="24"/>
              </w:rPr>
              <w:t>Udruga slijepih Zagreb 8.000,00 kuna</w:t>
            </w:r>
          </w:p>
          <w:p w:rsidR="003D146B" w:rsidRDefault="003D146B" w:rsidP="00963D64">
            <w:pPr>
              <w:rPr>
                <w:rFonts w:ascii="Arial" w:eastAsia="Times New Roman" w:hAnsi="Arial" w:cs="Arial"/>
                <w:color w:val="000000"/>
                <w:sz w:val="24"/>
                <w:szCs w:val="24"/>
              </w:rPr>
            </w:pPr>
            <w:r>
              <w:rPr>
                <w:rFonts w:ascii="Arial" w:eastAsia="Times New Roman" w:hAnsi="Arial" w:cs="Arial"/>
                <w:color w:val="000000"/>
                <w:sz w:val="24"/>
                <w:szCs w:val="24"/>
              </w:rPr>
              <w:t xml:space="preserve">Klub liječenih alkoholičara  </w:t>
            </w:r>
          </w:p>
          <w:p w:rsidR="003D146B" w:rsidRDefault="003D146B" w:rsidP="00963D64">
            <w:pPr>
              <w:rPr>
                <w:rFonts w:ascii="Arial" w:eastAsia="Times New Roman" w:hAnsi="Arial" w:cs="Arial"/>
                <w:color w:val="000000"/>
                <w:sz w:val="24"/>
                <w:szCs w:val="24"/>
              </w:rPr>
            </w:pPr>
            <w:r>
              <w:rPr>
                <w:rFonts w:ascii="Arial" w:eastAsia="Times New Roman" w:hAnsi="Arial" w:cs="Arial"/>
                <w:color w:val="000000"/>
                <w:sz w:val="24"/>
                <w:szCs w:val="24"/>
              </w:rPr>
              <w:t>10.000,00 kuna</w:t>
            </w:r>
          </w:p>
          <w:p w:rsidR="003D146B" w:rsidRPr="007C3891" w:rsidRDefault="003D146B" w:rsidP="00963D64">
            <w:pPr>
              <w:rPr>
                <w:rFonts w:ascii="Arial" w:eastAsia="Times New Roman" w:hAnsi="Arial" w:cs="Arial"/>
                <w:color w:val="000000"/>
                <w:sz w:val="24"/>
                <w:szCs w:val="24"/>
              </w:rPr>
            </w:pPr>
          </w:p>
        </w:tc>
      </w:tr>
      <w:tr w:rsidR="003D146B" w:rsidRPr="007C3891" w:rsidTr="00963D6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3D146B" w:rsidRPr="007C3891" w:rsidRDefault="003D146B" w:rsidP="00963D64">
            <w:pPr>
              <w:rPr>
                <w:rFonts w:ascii="Arial" w:eastAsia="Times New Roman" w:hAnsi="Arial" w:cs="Arial"/>
                <w:color w:val="000000"/>
                <w:sz w:val="24"/>
                <w:szCs w:val="24"/>
              </w:rPr>
            </w:pPr>
            <w:r>
              <w:rPr>
                <w:rFonts w:ascii="Arial" w:hAnsi="Arial" w:cs="Arial"/>
                <w:color w:val="000000"/>
                <w:sz w:val="24"/>
                <w:szCs w:val="24"/>
              </w:rPr>
              <w:lastRenderedPageBreak/>
              <w:t>17</w:t>
            </w:r>
            <w:r w:rsidRPr="007C3891">
              <w:rPr>
                <w:rFonts w:ascii="Arial" w:hAnsi="Arial" w:cs="Arial"/>
                <w:color w:val="000000"/>
                <w:sz w:val="24"/>
                <w:szCs w:val="24"/>
              </w:rPr>
              <w:t>.</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rsidR="003D146B" w:rsidRPr="007C3891" w:rsidRDefault="003D146B" w:rsidP="00963D64">
            <w:pPr>
              <w:rPr>
                <w:rFonts w:ascii="Arial" w:eastAsia="Times New Roman" w:hAnsi="Arial" w:cs="Arial"/>
                <w:color w:val="000000"/>
                <w:sz w:val="24"/>
                <w:szCs w:val="24"/>
              </w:rPr>
            </w:pPr>
            <w:r w:rsidRPr="007C3891">
              <w:rPr>
                <w:rFonts w:ascii="Arial" w:hAnsi="Arial" w:cs="Arial"/>
                <w:color w:val="000000"/>
                <w:sz w:val="24"/>
                <w:szCs w:val="24"/>
              </w:rPr>
              <w:t>Sufinanciranje rada logopeda</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rsidR="003D146B" w:rsidRPr="007C3891" w:rsidRDefault="003D146B" w:rsidP="00963D64">
            <w:pPr>
              <w:jc w:val="right"/>
              <w:rPr>
                <w:rFonts w:ascii="Arial" w:eastAsia="Times New Roman" w:hAnsi="Arial" w:cs="Arial"/>
                <w:color w:val="000000"/>
                <w:sz w:val="24"/>
                <w:szCs w:val="24"/>
              </w:rPr>
            </w:pPr>
            <w:r>
              <w:rPr>
                <w:rFonts w:ascii="Arial" w:eastAsia="Times New Roman" w:hAnsi="Arial" w:cs="Arial"/>
                <w:color w:val="000000"/>
                <w:sz w:val="24"/>
                <w:szCs w:val="24"/>
              </w:rPr>
              <w:t>37.500</w:t>
            </w:r>
            <w:r w:rsidRPr="007C3891">
              <w:rPr>
                <w:rFonts w:ascii="Arial" w:eastAsia="Times New Roman" w:hAnsi="Arial" w:cs="Arial"/>
                <w:color w:val="000000"/>
                <w:sz w:val="24"/>
                <w:szCs w:val="24"/>
              </w:rPr>
              <w:t>,00 kuna</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rsidR="003D146B" w:rsidRPr="007C3891" w:rsidRDefault="003D146B" w:rsidP="00963D64">
            <w:pPr>
              <w:jc w:val="right"/>
              <w:rPr>
                <w:rFonts w:ascii="Arial" w:eastAsia="Times New Roman" w:hAnsi="Arial" w:cs="Arial"/>
                <w:color w:val="000000"/>
                <w:sz w:val="24"/>
                <w:szCs w:val="24"/>
              </w:rPr>
            </w:pPr>
            <w:r w:rsidRPr="007C3891">
              <w:rPr>
                <w:rFonts w:ascii="Arial" w:eastAsia="Times New Roman" w:hAnsi="Arial" w:cs="Arial"/>
                <w:color w:val="000000"/>
                <w:sz w:val="24"/>
                <w:szCs w:val="24"/>
              </w:rPr>
              <w:t xml:space="preserve">popis OŠ i </w:t>
            </w:r>
          </w:p>
          <w:p w:rsidR="003D146B" w:rsidRPr="007C3891" w:rsidRDefault="003D146B" w:rsidP="00963D64">
            <w:pPr>
              <w:jc w:val="right"/>
              <w:rPr>
                <w:rFonts w:ascii="Arial" w:eastAsia="Times New Roman" w:hAnsi="Arial" w:cs="Arial"/>
                <w:color w:val="000000"/>
                <w:sz w:val="24"/>
                <w:szCs w:val="24"/>
              </w:rPr>
            </w:pPr>
            <w:r w:rsidRPr="007C3891">
              <w:rPr>
                <w:rFonts w:ascii="Arial" w:eastAsia="Times New Roman" w:hAnsi="Arial" w:cs="Arial"/>
                <w:color w:val="000000"/>
                <w:sz w:val="24"/>
                <w:szCs w:val="24"/>
              </w:rPr>
              <w:t>GD Crvenog križa</w:t>
            </w:r>
          </w:p>
        </w:tc>
      </w:tr>
      <w:tr w:rsidR="003D146B" w:rsidRPr="007C3891" w:rsidTr="00963D64">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3D146B" w:rsidRPr="007C3891" w:rsidRDefault="003D146B" w:rsidP="00963D64">
            <w:pPr>
              <w:rPr>
                <w:rFonts w:ascii="Arial" w:eastAsia="Times New Roman" w:hAnsi="Arial" w:cs="Arial"/>
                <w:color w:val="000000"/>
                <w:sz w:val="24"/>
                <w:szCs w:val="24"/>
              </w:rPr>
            </w:pPr>
            <w:r>
              <w:rPr>
                <w:rFonts w:ascii="Arial" w:hAnsi="Arial" w:cs="Arial"/>
                <w:color w:val="000000"/>
                <w:sz w:val="24"/>
                <w:szCs w:val="24"/>
              </w:rPr>
              <w:t>18</w:t>
            </w:r>
            <w:r w:rsidRPr="007C3891">
              <w:rPr>
                <w:rFonts w:ascii="Arial" w:hAnsi="Arial" w:cs="Arial"/>
                <w:color w:val="000000"/>
                <w:sz w:val="24"/>
                <w:szCs w:val="24"/>
              </w:rPr>
              <w:t>.</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rsidR="003D146B" w:rsidRPr="007C3891" w:rsidRDefault="003D146B" w:rsidP="00963D64">
            <w:pPr>
              <w:rPr>
                <w:rFonts w:ascii="Arial" w:eastAsia="Times New Roman" w:hAnsi="Arial" w:cs="Arial"/>
                <w:color w:val="000000"/>
                <w:sz w:val="24"/>
                <w:szCs w:val="24"/>
              </w:rPr>
            </w:pPr>
            <w:r w:rsidRPr="007C3891">
              <w:rPr>
                <w:rFonts w:ascii="Arial" w:hAnsi="Arial" w:cs="Arial"/>
                <w:color w:val="000000"/>
                <w:sz w:val="24"/>
                <w:szCs w:val="24"/>
              </w:rPr>
              <w:t>Programi MUP-a</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rsidR="003D146B" w:rsidRPr="007C3891" w:rsidRDefault="003D146B" w:rsidP="00963D64">
            <w:pPr>
              <w:jc w:val="right"/>
              <w:rPr>
                <w:rFonts w:ascii="Arial" w:eastAsia="Times New Roman" w:hAnsi="Arial" w:cs="Arial"/>
                <w:color w:val="000000"/>
                <w:sz w:val="24"/>
                <w:szCs w:val="24"/>
              </w:rPr>
            </w:pPr>
            <w:r>
              <w:rPr>
                <w:rFonts w:ascii="Arial" w:eastAsia="Times New Roman" w:hAnsi="Arial" w:cs="Arial"/>
                <w:color w:val="000000"/>
                <w:sz w:val="24"/>
                <w:szCs w:val="24"/>
              </w:rPr>
              <w:t>6.562,50</w:t>
            </w:r>
            <w:r w:rsidRPr="007C3891">
              <w:rPr>
                <w:rFonts w:ascii="Arial" w:eastAsia="Times New Roman" w:hAnsi="Arial" w:cs="Arial"/>
                <w:color w:val="000000"/>
                <w:sz w:val="24"/>
                <w:szCs w:val="24"/>
              </w:rPr>
              <w:t xml:space="preserve"> kuna</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rsidR="003D146B" w:rsidRDefault="003D146B" w:rsidP="00963D64">
            <w:pPr>
              <w:jc w:val="right"/>
              <w:rPr>
                <w:rFonts w:ascii="Arial" w:eastAsia="Times New Roman" w:hAnsi="Arial" w:cs="Arial"/>
                <w:color w:val="000000"/>
                <w:sz w:val="24"/>
                <w:szCs w:val="24"/>
              </w:rPr>
            </w:pPr>
          </w:p>
          <w:p w:rsidR="003D146B" w:rsidRPr="007C3891" w:rsidRDefault="003D146B" w:rsidP="00963D64">
            <w:pPr>
              <w:jc w:val="right"/>
              <w:rPr>
                <w:rFonts w:ascii="Arial" w:eastAsia="Times New Roman" w:hAnsi="Arial" w:cs="Arial"/>
                <w:color w:val="000000"/>
                <w:sz w:val="24"/>
                <w:szCs w:val="24"/>
              </w:rPr>
            </w:pPr>
          </w:p>
        </w:tc>
      </w:tr>
      <w:tr w:rsidR="003D146B" w:rsidRPr="007C3891" w:rsidTr="00963D64">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3D146B" w:rsidRPr="007C3891" w:rsidRDefault="003D146B" w:rsidP="00963D64">
            <w:pPr>
              <w:rPr>
                <w:rFonts w:ascii="Arial" w:eastAsia="Times New Roman" w:hAnsi="Arial" w:cs="Arial"/>
                <w:color w:val="000000"/>
                <w:sz w:val="24"/>
                <w:szCs w:val="24"/>
              </w:rPr>
            </w:pPr>
            <w:r>
              <w:rPr>
                <w:rFonts w:ascii="Arial" w:hAnsi="Arial" w:cs="Arial"/>
                <w:color w:val="000000"/>
                <w:sz w:val="24"/>
                <w:szCs w:val="24"/>
              </w:rPr>
              <w:t>19</w:t>
            </w:r>
            <w:r w:rsidRPr="007C3891">
              <w:rPr>
                <w:rFonts w:ascii="Arial" w:hAnsi="Arial" w:cs="Arial"/>
                <w:color w:val="000000"/>
                <w:sz w:val="24"/>
                <w:szCs w:val="24"/>
              </w:rPr>
              <w:t>.</w:t>
            </w:r>
          </w:p>
        </w:tc>
        <w:tc>
          <w:tcPr>
            <w:tcW w:w="5442" w:type="dxa"/>
            <w:tcBorders>
              <w:top w:val="nil"/>
              <w:left w:val="nil"/>
              <w:bottom w:val="single" w:sz="4" w:space="0" w:color="auto"/>
              <w:right w:val="single" w:sz="4" w:space="0" w:color="auto"/>
            </w:tcBorders>
            <w:shd w:val="clear" w:color="auto" w:fill="FFFFFF"/>
            <w:noWrap/>
            <w:vAlign w:val="bottom"/>
            <w:hideMark/>
          </w:tcPr>
          <w:p w:rsidR="003D146B" w:rsidRPr="007C3891" w:rsidRDefault="003D146B" w:rsidP="00963D64">
            <w:pPr>
              <w:rPr>
                <w:rFonts w:ascii="Arial" w:eastAsia="Times New Roman" w:hAnsi="Arial" w:cs="Arial"/>
                <w:color w:val="000000"/>
                <w:sz w:val="24"/>
                <w:szCs w:val="24"/>
              </w:rPr>
            </w:pPr>
            <w:r w:rsidRPr="007C3891">
              <w:rPr>
                <w:rFonts w:ascii="Arial" w:hAnsi="Arial" w:cs="Arial"/>
                <w:color w:val="000000"/>
                <w:sz w:val="24"/>
                <w:szCs w:val="24"/>
              </w:rPr>
              <w:t>Programi Gradskog društva Crvenog križa</w:t>
            </w:r>
          </w:p>
        </w:tc>
        <w:tc>
          <w:tcPr>
            <w:tcW w:w="2126" w:type="dxa"/>
            <w:tcBorders>
              <w:top w:val="nil"/>
              <w:left w:val="nil"/>
              <w:bottom w:val="single" w:sz="4" w:space="0" w:color="auto"/>
              <w:right w:val="single" w:sz="4" w:space="0" w:color="auto"/>
            </w:tcBorders>
            <w:shd w:val="clear" w:color="auto" w:fill="FFFFFF"/>
            <w:noWrap/>
            <w:vAlign w:val="bottom"/>
          </w:tcPr>
          <w:p w:rsidR="003D146B" w:rsidRPr="007C3891" w:rsidRDefault="003D146B" w:rsidP="00963D64">
            <w:pPr>
              <w:jc w:val="right"/>
              <w:rPr>
                <w:rFonts w:ascii="Arial" w:eastAsia="Times New Roman" w:hAnsi="Arial" w:cs="Arial"/>
                <w:color w:val="000000"/>
                <w:sz w:val="24"/>
                <w:szCs w:val="24"/>
              </w:rPr>
            </w:pPr>
            <w:r>
              <w:rPr>
                <w:rFonts w:ascii="Arial" w:eastAsia="Times New Roman" w:hAnsi="Arial" w:cs="Arial"/>
                <w:color w:val="000000"/>
                <w:sz w:val="24"/>
                <w:szCs w:val="24"/>
              </w:rPr>
              <w:t>37.916,69</w:t>
            </w:r>
            <w:r w:rsidRPr="007C3891">
              <w:rPr>
                <w:rFonts w:ascii="Arial" w:eastAsia="Times New Roman" w:hAnsi="Arial" w:cs="Arial"/>
                <w:color w:val="000000"/>
                <w:sz w:val="24"/>
                <w:szCs w:val="24"/>
              </w:rPr>
              <w:t xml:space="preserve"> kuna</w:t>
            </w:r>
          </w:p>
        </w:tc>
        <w:tc>
          <w:tcPr>
            <w:tcW w:w="2835" w:type="dxa"/>
            <w:tcBorders>
              <w:top w:val="nil"/>
              <w:left w:val="nil"/>
              <w:bottom w:val="single" w:sz="4" w:space="0" w:color="auto"/>
              <w:right w:val="single" w:sz="4" w:space="0" w:color="auto"/>
            </w:tcBorders>
            <w:shd w:val="clear" w:color="auto" w:fill="FFFFFF"/>
            <w:noWrap/>
            <w:vAlign w:val="bottom"/>
          </w:tcPr>
          <w:p w:rsidR="003D146B" w:rsidRDefault="003D146B" w:rsidP="00963D64">
            <w:pPr>
              <w:rPr>
                <w:rFonts w:ascii="Arial" w:eastAsia="Times New Roman" w:hAnsi="Arial" w:cs="Arial"/>
                <w:color w:val="000000"/>
                <w:sz w:val="24"/>
                <w:szCs w:val="24"/>
              </w:rPr>
            </w:pPr>
          </w:p>
          <w:p w:rsidR="003D146B" w:rsidRPr="007C3891" w:rsidRDefault="003D146B" w:rsidP="00963D64">
            <w:pPr>
              <w:rPr>
                <w:rFonts w:ascii="Arial" w:eastAsia="Times New Roman" w:hAnsi="Arial" w:cs="Arial"/>
                <w:color w:val="000000"/>
                <w:sz w:val="24"/>
                <w:szCs w:val="24"/>
              </w:rPr>
            </w:pPr>
          </w:p>
        </w:tc>
      </w:tr>
    </w:tbl>
    <w:p w:rsidR="00B94684" w:rsidRPr="00B94684" w:rsidRDefault="00B94684" w:rsidP="00B94684">
      <w:pPr>
        <w:spacing w:after="200" w:line="276" w:lineRule="auto"/>
        <w:jc w:val="both"/>
        <w:rPr>
          <w:rFonts w:ascii="Arial" w:eastAsia="Calibri" w:hAnsi="Arial" w:cs="Arial"/>
          <w:sz w:val="24"/>
          <w:szCs w:val="24"/>
        </w:rPr>
      </w:pPr>
    </w:p>
    <w:p w:rsidR="00B94684" w:rsidRPr="00B94684" w:rsidRDefault="00B94684" w:rsidP="00B94684">
      <w:pPr>
        <w:spacing w:after="200" w:line="276" w:lineRule="auto"/>
        <w:ind w:left="-567" w:firstLine="567"/>
        <w:jc w:val="both"/>
        <w:rPr>
          <w:rFonts w:ascii="Arial" w:eastAsia="Calibri" w:hAnsi="Arial" w:cs="Arial"/>
          <w:sz w:val="24"/>
          <w:szCs w:val="24"/>
        </w:rPr>
      </w:pPr>
      <w:r w:rsidRPr="00B94684">
        <w:rPr>
          <w:rFonts w:ascii="Arial" w:eastAsia="Calibri" w:hAnsi="Arial" w:cs="Arial"/>
          <w:sz w:val="24"/>
          <w:szCs w:val="24"/>
        </w:rPr>
        <w:t>Za sva navedena prava sredstva su osigurana u Proračunu Grada Ivanić-Grada za 2017. godinu.</w:t>
      </w:r>
    </w:p>
    <w:p w:rsidR="00B94684" w:rsidRDefault="00B94684" w:rsidP="00B94684">
      <w:pPr>
        <w:spacing w:after="200" w:line="276" w:lineRule="auto"/>
        <w:ind w:left="-567"/>
        <w:jc w:val="both"/>
        <w:rPr>
          <w:rFonts w:ascii="Arial" w:eastAsia="Calibri" w:hAnsi="Arial" w:cs="Arial"/>
          <w:b/>
          <w:sz w:val="24"/>
          <w:szCs w:val="24"/>
        </w:rPr>
      </w:pPr>
    </w:p>
    <w:p w:rsidR="00A37C77" w:rsidRPr="00F10378" w:rsidRDefault="00B94684" w:rsidP="00F10378">
      <w:pPr>
        <w:pStyle w:val="Bezproreda"/>
        <w:jc w:val="both"/>
        <w:rPr>
          <w:rFonts w:ascii="Arial" w:hAnsi="Arial" w:cs="Arial"/>
          <w:b/>
          <w:sz w:val="24"/>
          <w:szCs w:val="24"/>
          <w:lang w:eastAsia="hr-HR" w:bidi="hi-IN"/>
        </w:rPr>
      </w:pPr>
      <w:r w:rsidRPr="00F10378">
        <w:rPr>
          <w:rFonts w:ascii="Arial" w:hAnsi="Arial" w:cs="Arial"/>
          <w:b/>
          <w:sz w:val="24"/>
          <w:szCs w:val="24"/>
        </w:rPr>
        <w:t xml:space="preserve">2. </w:t>
      </w:r>
      <w:r w:rsidR="00A37C77" w:rsidRPr="00F10378">
        <w:rPr>
          <w:rFonts w:ascii="Arial" w:hAnsi="Arial" w:cs="Arial"/>
          <w:b/>
          <w:sz w:val="24"/>
          <w:szCs w:val="24"/>
        </w:rPr>
        <w:t xml:space="preserve">UPRAVNI ODJEL ZA </w:t>
      </w:r>
      <w:r w:rsidR="00A37C77" w:rsidRPr="00F10378">
        <w:rPr>
          <w:rFonts w:ascii="Arial" w:hAnsi="Arial" w:cs="Arial"/>
          <w:b/>
          <w:sz w:val="24"/>
          <w:szCs w:val="24"/>
          <w:lang w:eastAsia="hr-HR" w:bidi="hi-IN"/>
        </w:rPr>
        <w:t>FIN</w:t>
      </w:r>
      <w:r w:rsidR="00F10378" w:rsidRPr="00F10378">
        <w:rPr>
          <w:rFonts w:ascii="Arial" w:hAnsi="Arial" w:cs="Arial"/>
          <w:b/>
          <w:sz w:val="24"/>
          <w:szCs w:val="24"/>
          <w:lang w:eastAsia="hr-HR" w:bidi="hi-IN"/>
        </w:rPr>
        <w:t xml:space="preserve">ANCIJE, GOSPODARSTVO, KOMUNALNE </w:t>
      </w:r>
      <w:r w:rsidR="00A37C77" w:rsidRPr="00F10378">
        <w:rPr>
          <w:rFonts w:ascii="Arial" w:hAnsi="Arial" w:cs="Arial"/>
          <w:b/>
          <w:sz w:val="24"/>
          <w:szCs w:val="24"/>
          <w:lang w:eastAsia="hr-HR" w:bidi="hi-IN"/>
        </w:rPr>
        <w:t>DJELATNOSTI I PROSTORNO PLANIRANJE</w:t>
      </w:r>
    </w:p>
    <w:p w:rsidR="00A37C77" w:rsidRPr="00A37C77" w:rsidRDefault="00A37C77" w:rsidP="00A37C77">
      <w:pPr>
        <w:spacing w:after="0" w:line="240" w:lineRule="auto"/>
        <w:jc w:val="both"/>
        <w:rPr>
          <w:rFonts w:ascii="Arial" w:eastAsia="Calibri" w:hAnsi="Arial" w:cs="Arial"/>
          <w:b/>
          <w:sz w:val="24"/>
          <w:szCs w:val="24"/>
        </w:rPr>
      </w:pPr>
    </w:p>
    <w:p w:rsidR="00A37C77" w:rsidRPr="00A37C77" w:rsidRDefault="0013769A" w:rsidP="00A37C77">
      <w:pPr>
        <w:widowControl w:val="0"/>
        <w:suppressAutoHyphens/>
        <w:spacing w:after="0" w:line="240" w:lineRule="auto"/>
        <w:jc w:val="both"/>
        <w:rPr>
          <w:rFonts w:ascii="Arial" w:eastAsia="Times New Roman" w:hAnsi="Arial" w:cs="Arial"/>
          <w:kern w:val="1"/>
          <w:sz w:val="24"/>
          <w:szCs w:val="24"/>
          <w:lang w:eastAsia="hr-HR" w:bidi="hi-IN"/>
        </w:rPr>
      </w:pPr>
      <w:r>
        <w:rPr>
          <w:rFonts w:ascii="Arial" w:eastAsia="Times New Roman" w:hAnsi="Arial" w:cs="Arial"/>
          <w:sz w:val="24"/>
          <w:szCs w:val="24"/>
          <w:lang w:eastAsia="hr-HR"/>
        </w:rPr>
        <w:t xml:space="preserve">Sukladno </w:t>
      </w:r>
      <w:r w:rsidR="00A37C77" w:rsidRPr="00A37C77">
        <w:rPr>
          <w:rFonts w:ascii="Arial" w:eastAsia="Times New Roman" w:hAnsi="Arial" w:cs="Arial"/>
          <w:sz w:val="24"/>
          <w:szCs w:val="24"/>
          <w:lang w:eastAsia="hr-HR"/>
        </w:rPr>
        <w:t>Odluci o</w:t>
      </w:r>
      <w:r>
        <w:rPr>
          <w:rFonts w:ascii="Arial" w:eastAsia="Times New Roman" w:hAnsi="Arial" w:cs="Arial"/>
          <w:sz w:val="24"/>
          <w:szCs w:val="24"/>
          <w:lang w:eastAsia="hr-HR"/>
        </w:rPr>
        <w:t xml:space="preserve"> ustrojstvu u</w:t>
      </w:r>
      <w:r w:rsidR="00A37C77" w:rsidRPr="00A37C77">
        <w:rPr>
          <w:rFonts w:ascii="Arial" w:eastAsia="Times New Roman" w:hAnsi="Arial" w:cs="Arial"/>
          <w:sz w:val="24"/>
          <w:szCs w:val="24"/>
          <w:lang w:eastAsia="hr-HR"/>
        </w:rPr>
        <w:t xml:space="preserve">pravnih tijela Grada Ivanić-Grada i Odluci o izmjenama </w:t>
      </w:r>
      <w:r>
        <w:rPr>
          <w:rFonts w:ascii="Arial" w:eastAsia="Times New Roman" w:hAnsi="Arial" w:cs="Arial"/>
          <w:sz w:val="24"/>
          <w:szCs w:val="24"/>
          <w:lang w:eastAsia="hr-HR"/>
        </w:rPr>
        <w:t>i dopunama Odluke o ustrojstvu u</w:t>
      </w:r>
      <w:r w:rsidR="00A37C77" w:rsidRPr="00A37C77">
        <w:rPr>
          <w:rFonts w:ascii="Arial" w:eastAsia="Times New Roman" w:hAnsi="Arial" w:cs="Arial"/>
          <w:sz w:val="24"/>
          <w:szCs w:val="24"/>
          <w:lang w:eastAsia="hr-HR"/>
        </w:rPr>
        <w:t>pra</w:t>
      </w:r>
      <w:r>
        <w:rPr>
          <w:rFonts w:ascii="Arial" w:eastAsia="Times New Roman" w:hAnsi="Arial" w:cs="Arial"/>
          <w:sz w:val="24"/>
          <w:szCs w:val="24"/>
          <w:lang w:eastAsia="hr-HR"/>
        </w:rPr>
        <w:t xml:space="preserve">vnih tijela Grada Ivanić-Grada </w:t>
      </w:r>
      <w:r w:rsidR="00A37C77" w:rsidRPr="00A37C77">
        <w:rPr>
          <w:rFonts w:ascii="Arial" w:eastAsia="Times New Roman" w:hAnsi="Arial" w:cs="Arial"/>
          <w:sz w:val="24"/>
          <w:szCs w:val="24"/>
          <w:lang w:eastAsia="hr-HR"/>
        </w:rPr>
        <w:t>(Službeni glasnik, broj 06/13 i 05/14)</w:t>
      </w:r>
      <w:r>
        <w:rPr>
          <w:rFonts w:ascii="Arial" w:eastAsia="Times New Roman" w:hAnsi="Arial" w:cs="Arial"/>
          <w:kern w:val="1"/>
          <w:sz w:val="24"/>
          <w:szCs w:val="24"/>
          <w:lang w:eastAsia="hr-HR" w:bidi="hi-IN"/>
        </w:rPr>
        <w:t xml:space="preserve">, </w:t>
      </w:r>
      <w:r w:rsidR="00A37C77" w:rsidRPr="00A37C77">
        <w:rPr>
          <w:rFonts w:ascii="Arial" w:eastAsia="Times New Roman" w:hAnsi="Arial" w:cs="Arial"/>
          <w:kern w:val="1"/>
          <w:sz w:val="24"/>
          <w:szCs w:val="24"/>
          <w:lang w:eastAsia="hr-HR" w:bidi="hi-IN"/>
        </w:rPr>
        <w:t>Upravni odjel za financije, gospodarstvo, komunalne djelatnosti i prostorno planiranje obavlja:</w:t>
      </w:r>
    </w:p>
    <w:p w:rsidR="00A37C77" w:rsidRPr="00A37C77" w:rsidRDefault="00A37C77" w:rsidP="00A37C77">
      <w:pPr>
        <w:widowControl w:val="0"/>
        <w:suppressAutoHyphens/>
        <w:spacing w:after="0" w:line="240" w:lineRule="auto"/>
        <w:jc w:val="both"/>
        <w:rPr>
          <w:rFonts w:ascii="Arial" w:eastAsia="Times New Roman" w:hAnsi="Arial" w:cs="Arial"/>
          <w:kern w:val="1"/>
          <w:sz w:val="24"/>
          <w:szCs w:val="24"/>
          <w:lang w:eastAsia="hr-HR" w:bidi="hi-IN"/>
        </w:rPr>
      </w:pPr>
    </w:p>
    <w:p w:rsidR="00A37C77" w:rsidRPr="00A37C77" w:rsidRDefault="00A37C77" w:rsidP="00A37C77">
      <w:pPr>
        <w:widowControl w:val="0"/>
        <w:numPr>
          <w:ilvl w:val="0"/>
          <w:numId w:val="3"/>
        </w:numPr>
        <w:suppressAutoHyphens/>
        <w:spacing w:after="0" w:line="240" w:lineRule="auto"/>
        <w:contextualSpacing/>
        <w:jc w:val="both"/>
        <w:rPr>
          <w:rFonts w:ascii="Arial" w:eastAsia="Times New Roman" w:hAnsi="Arial" w:cs="Arial"/>
          <w:color w:val="000000"/>
          <w:kern w:val="1"/>
          <w:sz w:val="24"/>
          <w:szCs w:val="24"/>
          <w:lang w:eastAsia="hr-HR" w:bidi="hi-IN"/>
        </w:rPr>
      </w:pPr>
      <w:r w:rsidRPr="00A37C77">
        <w:rPr>
          <w:rFonts w:ascii="Arial" w:eastAsia="Times New Roman" w:hAnsi="Arial" w:cs="Arial"/>
          <w:color w:val="000000"/>
          <w:kern w:val="1"/>
          <w:sz w:val="24"/>
          <w:szCs w:val="24"/>
          <w:lang w:eastAsia="hr-HR" w:bidi="hi-IN"/>
        </w:rPr>
        <w:t>poslove pripreme prijedloga odluka i drugih akata koji su u ovlasti Grada i djelokruga Upravnog odjela,</w:t>
      </w:r>
    </w:p>
    <w:p w:rsidR="00A37C77" w:rsidRPr="00A37C77" w:rsidRDefault="00A37C77" w:rsidP="00A37C77">
      <w:pPr>
        <w:widowControl w:val="0"/>
        <w:numPr>
          <w:ilvl w:val="0"/>
          <w:numId w:val="3"/>
        </w:numPr>
        <w:suppressAutoHyphens/>
        <w:spacing w:after="0" w:line="240" w:lineRule="auto"/>
        <w:contextualSpacing/>
        <w:jc w:val="both"/>
        <w:rPr>
          <w:rFonts w:ascii="Arial" w:eastAsia="Times New Roman" w:hAnsi="Arial" w:cs="Arial"/>
          <w:color w:val="000000"/>
          <w:kern w:val="1"/>
          <w:sz w:val="24"/>
          <w:szCs w:val="24"/>
          <w:lang w:eastAsia="hr-HR" w:bidi="hi-IN"/>
        </w:rPr>
      </w:pPr>
      <w:r w:rsidRPr="00A37C77">
        <w:rPr>
          <w:rFonts w:ascii="Arial" w:eastAsia="Times New Roman" w:hAnsi="Arial" w:cs="Arial"/>
          <w:color w:val="000000"/>
          <w:kern w:val="1"/>
          <w:sz w:val="24"/>
          <w:szCs w:val="24"/>
          <w:lang w:eastAsia="hr-HR" w:bidi="hi-IN"/>
        </w:rPr>
        <w:t>poslove financija i proračuna Grada,</w:t>
      </w:r>
    </w:p>
    <w:p w:rsidR="00A37C77" w:rsidRPr="00A37C77" w:rsidRDefault="00A37C77" w:rsidP="00A37C77">
      <w:pPr>
        <w:widowControl w:val="0"/>
        <w:numPr>
          <w:ilvl w:val="0"/>
          <w:numId w:val="3"/>
        </w:numPr>
        <w:suppressAutoHyphens/>
        <w:spacing w:after="0" w:line="240" w:lineRule="auto"/>
        <w:contextualSpacing/>
        <w:jc w:val="both"/>
        <w:rPr>
          <w:rFonts w:ascii="Arial" w:eastAsia="Times New Roman" w:hAnsi="Arial" w:cs="Arial"/>
          <w:color w:val="000000"/>
          <w:kern w:val="1"/>
          <w:sz w:val="24"/>
          <w:szCs w:val="24"/>
          <w:lang w:eastAsia="hr-HR" w:bidi="hi-IN"/>
        </w:rPr>
      </w:pPr>
      <w:r w:rsidRPr="00A37C77">
        <w:rPr>
          <w:rFonts w:ascii="Arial" w:eastAsia="Times New Roman" w:hAnsi="Arial" w:cs="Arial"/>
          <w:color w:val="000000"/>
          <w:kern w:val="1"/>
          <w:sz w:val="24"/>
          <w:szCs w:val="24"/>
          <w:lang w:eastAsia="hr-HR" w:bidi="hi-IN"/>
        </w:rPr>
        <w:t>poslove javne nabave,</w:t>
      </w:r>
    </w:p>
    <w:p w:rsidR="00A37C77" w:rsidRPr="00A37C77" w:rsidRDefault="00A37C77" w:rsidP="00A37C77">
      <w:pPr>
        <w:widowControl w:val="0"/>
        <w:numPr>
          <w:ilvl w:val="0"/>
          <w:numId w:val="3"/>
        </w:numPr>
        <w:suppressAutoHyphens/>
        <w:spacing w:after="0" w:line="240" w:lineRule="auto"/>
        <w:contextualSpacing/>
        <w:jc w:val="both"/>
        <w:rPr>
          <w:rFonts w:ascii="Arial" w:eastAsia="Times New Roman" w:hAnsi="Arial" w:cs="Arial"/>
          <w:color w:val="000000"/>
          <w:kern w:val="1"/>
          <w:sz w:val="24"/>
          <w:szCs w:val="24"/>
          <w:lang w:eastAsia="hr-HR" w:bidi="hi-IN"/>
        </w:rPr>
      </w:pPr>
      <w:r w:rsidRPr="00A37C77">
        <w:rPr>
          <w:rFonts w:ascii="Arial" w:eastAsia="Times New Roman" w:hAnsi="Arial" w:cs="Arial"/>
          <w:color w:val="000000"/>
          <w:kern w:val="1"/>
          <w:sz w:val="24"/>
          <w:szCs w:val="24"/>
          <w:lang w:eastAsia="hr-HR" w:bidi="hi-IN"/>
        </w:rPr>
        <w:t>poslove iz područja gospodarstva,</w:t>
      </w:r>
    </w:p>
    <w:p w:rsidR="00A37C77" w:rsidRPr="00A37C77" w:rsidRDefault="00A37C77" w:rsidP="00A37C77">
      <w:pPr>
        <w:widowControl w:val="0"/>
        <w:numPr>
          <w:ilvl w:val="0"/>
          <w:numId w:val="3"/>
        </w:numPr>
        <w:suppressAutoHyphens/>
        <w:spacing w:after="0" w:line="240" w:lineRule="auto"/>
        <w:contextualSpacing/>
        <w:jc w:val="both"/>
        <w:rPr>
          <w:rFonts w:ascii="Arial" w:eastAsia="Times New Roman" w:hAnsi="Arial" w:cs="Arial"/>
          <w:color w:val="000000"/>
          <w:kern w:val="1"/>
          <w:sz w:val="24"/>
          <w:szCs w:val="24"/>
          <w:lang w:eastAsia="hr-HR" w:bidi="hi-IN"/>
        </w:rPr>
      </w:pPr>
      <w:r w:rsidRPr="00A37C77">
        <w:rPr>
          <w:rFonts w:ascii="Arial" w:eastAsia="Times New Roman" w:hAnsi="Arial" w:cs="Arial"/>
          <w:color w:val="000000"/>
          <w:kern w:val="1"/>
          <w:sz w:val="24"/>
          <w:szCs w:val="24"/>
          <w:lang w:eastAsia="hr-HR" w:bidi="hi-IN"/>
        </w:rPr>
        <w:t xml:space="preserve">poslove iz područja poljoprivrede, </w:t>
      </w:r>
    </w:p>
    <w:p w:rsidR="00A37C77" w:rsidRPr="00A37C77" w:rsidRDefault="00A37C77" w:rsidP="00A37C77">
      <w:pPr>
        <w:widowControl w:val="0"/>
        <w:numPr>
          <w:ilvl w:val="0"/>
          <w:numId w:val="3"/>
        </w:numPr>
        <w:suppressAutoHyphens/>
        <w:spacing w:after="0" w:line="240" w:lineRule="auto"/>
        <w:contextualSpacing/>
        <w:jc w:val="both"/>
        <w:rPr>
          <w:rFonts w:ascii="Arial" w:eastAsia="Times New Roman" w:hAnsi="Arial" w:cs="Arial"/>
          <w:color w:val="000000"/>
          <w:kern w:val="1"/>
          <w:sz w:val="24"/>
          <w:szCs w:val="24"/>
          <w:lang w:eastAsia="hr-HR" w:bidi="hi-IN"/>
        </w:rPr>
      </w:pPr>
      <w:r w:rsidRPr="00A37C77">
        <w:rPr>
          <w:rFonts w:ascii="Arial" w:eastAsia="Times New Roman" w:hAnsi="Arial" w:cs="Arial"/>
          <w:color w:val="000000"/>
          <w:kern w:val="1"/>
          <w:sz w:val="24"/>
          <w:szCs w:val="24"/>
          <w:lang w:eastAsia="hr-HR" w:bidi="hi-IN"/>
        </w:rPr>
        <w:t>poslove komunalnih djelatnosti,</w:t>
      </w:r>
    </w:p>
    <w:p w:rsidR="00A37C77" w:rsidRPr="00A37C77" w:rsidRDefault="00A37C77" w:rsidP="00A37C77">
      <w:pPr>
        <w:widowControl w:val="0"/>
        <w:numPr>
          <w:ilvl w:val="0"/>
          <w:numId w:val="3"/>
        </w:numPr>
        <w:suppressAutoHyphens/>
        <w:spacing w:after="0" w:line="240" w:lineRule="auto"/>
        <w:contextualSpacing/>
        <w:jc w:val="both"/>
        <w:rPr>
          <w:rFonts w:ascii="Arial" w:eastAsia="Times New Roman" w:hAnsi="Arial" w:cs="Arial"/>
          <w:color w:val="000000"/>
          <w:kern w:val="1"/>
          <w:sz w:val="24"/>
          <w:szCs w:val="24"/>
          <w:lang w:eastAsia="hr-HR" w:bidi="hi-IN"/>
        </w:rPr>
      </w:pPr>
      <w:r w:rsidRPr="00A37C77">
        <w:rPr>
          <w:rFonts w:ascii="Arial" w:eastAsia="Times New Roman" w:hAnsi="Arial" w:cs="Arial"/>
          <w:color w:val="000000"/>
          <w:kern w:val="1"/>
          <w:sz w:val="24"/>
          <w:szCs w:val="24"/>
          <w:lang w:eastAsia="hr-HR" w:bidi="hi-IN"/>
        </w:rPr>
        <w:t>poslove vezane za komunalnu infrastrukturu,</w:t>
      </w:r>
    </w:p>
    <w:p w:rsidR="00A37C77" w:rsidRPr="00A37C77" w:rsidRDefault="00A37C77" w:rsidP="00A37C77">
      <w:pPr>
        <w:widowControl w:val="0"/>
        <w:numPr>
          <w:ilvl w:val="0"/>
          <w:numId w:val="3"/>
        </w:numPr>
        <w:suppressAutoHyphens/>
        <w:spacing w:after="0" w:line="240" w:lineRule="auto"/>
        <w:contextualSpacing/>
        <w:jc w:val="both"/>
        <w:rPr>
          <w:rFonts w:ascii="Arial" w:eastAsia="Times New Roman" w:hAnsi="Arial" w:cs="Arial"/>
          <w:color w:val="000000"/>
          <w:kern w:val="1"/>
          <w:sz w:val="24"/>
          <w:szCs w:val="24"/>
          <w:lang w:eastAsia="hr-HR" w:bidi="hi-IN"/>
        </w:rPr>
      </w:pPr>
      <w:r w:rsidRPr="00A37C77">
        <w:rPr>
          <w:rFonts w:ascii="Arial" w:eastAsia="Times New Roman" w:hAnsi="Arial" w:cs="Arial"/>
          <w:color w:val="000000"/>
          <w:kern w:val="1"/>
          <w:sz w:val="24"/>
          <w:szCs w:val="24"/>
          <w:lang w:eastAsia="hr-HR" w:bidi="hi-IN"/>
        </w:rPr>
        <w:t>poslove prostornog planiranja,</w:t>
      </w:r>
    </w:p>
    <w:p w:rsidR="00A37C77" w:rsidRPr="00A37C77" w:rsidRDefault="00A37C77" w:rsidP="00A37C77">
      <w:pPr>
        <w:widowControl w:val="0"/>
        <w:numPr>
          <w:ilvl w:val="0"/>
          <w:numId w:val="3"/>
        </w:numPr>
        <w:suppressAutoHyphens/>
        <w:spacing w:after="0" w:line="240" w:lineRule="auto"/>
        <w:contextualSpacing/>
        <w:jc w:val="both"/>
        <w:rPr>
          <w:rFonts w:ascii="Arial" w:eastAsia="Times New Roman" w:hAnsi="Arial" w:cs="Arial"/>
          <w:color w:val="000000"/>
          <w:kern w:val="1"/>
          <w:sz w:val="24"/>
          <w:szCs w:val="24"/>
          <w:lang w:eastAsia="hr-HR" w:bidi="hi-IN"/>
        </w:rPr>
      </w:pPr>
      <w:r w:rsidRPr="00A37C77">
        <w:rPr>
          <w:rFonts w:ascii="Arial" w:eastAsia="Times New Roman" w:hAnsi="Arial" w:cs="Arial"/>
          <w:color w:val="000000"/>
          <w:kern w:val="1"/>
          <w:sz w:val="24"/>
          <w:szCs w:val="24"/>
          <w:lang w:eastAsia="hr-HR" w:bidi="hi-IN"/>
        </w:rPr>
        <w:t>poslove vezane za projekte i fondove Europske unije,</w:t>
      </w:r>
    </w:p>
    <w:p w:rsidR="00A37C77" w:rsidRPr="00A37C77" w:rsidRDefault="00A37C77" w:rsidP="00A37C77">
      <w:pPr>
        <w:widowControl w:val="0"/>
        <w:numPr>
          <w:ilvl w:val="0"/>
          <w:numId w:val="3"/>
        </w:numPr>
        <w:suppressAutoHyphens/>
        <w:spacing w:after="0" w:line="240" w:lineRule="auto"/>
        <w:jc w:val="both"/>
        <w:rPr>
          <w:rFonts w:ascii="Arial" w:eastAsia="Times New Roman" w:hAnsi="Arial" w:cs="Arial"/>
          <w:color w:val="000000"/>
          <w:kern w:val="1"/>
          <w:sz w:val="24"/>
          <w:szCs w:val="24"/>
          <w:lang w:eastAsia="hr-HR" w:bidi="hi-IN"/>
        </w:rPr>
      </w:pPr>
      <w:r w:rsidRPr="00A37C77">
        <w:rPr>
          <w:rFonts w:ascii="Arial" w:eastAsia="Times New Roman" w:hAnsi="Arial" w:cs="Arial"/>
          <w:color w:val="000000"/>
          <w:kern w:val="1"/>
          <w:sz w:val="24"/>
          <w:szCs w:val="24"/>
          <w:lang w:eastAsia="hr-HR" w:bidi="hi-IN"/>
        </w:rPr>
        <w:t>ostale poslove sukladno posebnim popisima.</w:t>
      </w:r>
    </w:p>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A37C77" w:rsidP="00A37C77">
      <w:pPr>
        <w:widowControl w:val="0"/>
        <w:suppressAutoHyphens/>
        <w:spacing w:after="0" w:line="240" w:lineRule="auto"/>
        <w:jc w:val="both"/>
        <w:rPr>
          <w:rFonts w:ascii="Arial" w:eastAsia="Times New Roman" w:hAnsi="Arial" w:cs="Arial"/>
          <w:color w:val="000000"/>
          <w:kern w:val="1"/>
          <w:sz w:val="24"/>
          <w:szCs w:val="24"/>
          <w:lang w:eastAsia="hr-HR" w:bidi="hi-IN"/>
        </w:rPr>
      </w:pPr>
      <w:r w:rsidRPr="00A37C77">
        <w:rPr>
          <w:rFonts w:ascii="Arial" w:eastAsia="Times New Roman" w:hAnsi="Arial" w:cs="Arial"/>
          <w:color w:val="000000"/>
          <w:kern w:val="1"/>
          <w:sz w:val="24"/>
          <w:szCs w:val="24"/>
          <w:lang w:eastAsia="hr-HR" w:bidi="hi-IN"/>
        </w:rPr>
        <w:t xml:space="preserve">Unutar Upravnog odjela za financije, gospodarstvo, komunalne djelatnosti i prostorno planiranje kao ustrojstvena jedinica ustrojava se Odsjek za financije i proračun, Odsjek za gospodarstvo, Odsjek za komunalne djelatnosti, komunalnu infrastrukturu i </w:t>
      </w:r>
      <w:r w:rsidRPr="00A37C77">
        <w:rPr>
          <w:rFonts w:ascii="Arial" w:eastAsia="Times New Roman" w:hAnsi="Arial" w:cs="Arial"/>
          <w:color w:val="000000"/>
          <w:kern w:val="1"/>
          <w:sz w:val="24"/>
          <w:szCs w:val="24"/>
          <w:lang w:eastAsia="hr-HR" w:bidi="hi-IN"/>
        </w:rPr>
        <w:lastRenderedPageBreak/>
        <w:t>prostorno planiranje i Odsjek za poljoprivredu.</w:t>
      </w:r>
    </w:p>
    <w:p w:rsidR="00A37C77" w:rsidRPr="00A37C77" w:rsidRDefault="00A37C77" w:rsidP="00A37C77">
      <w:pPr>
        <w:widowControl w:val="0"/>
        <w:suppressAutoHyphens/>
        <w:spacing w:after="0" w:line="240" w:lineRule="auto"/>
        <w:jc w:val="both"/>
        <w:rPr>
          <w:rFonts w:ascii="Arial" w:eastAsia="Times New Roman" w:hAnsi="Arial" w:cs="Arial"/>
          <w:color w:val="000000"/>
          <w:kern w:val="1"/>
          <w:sz w:val="24"/>
          <w:szCs w:val="24"/>
          <w:lang w:eastAsia="hr-HR" w:bidi="hi-IN"/>
        </w:rPr>
      </w:pPr>
    </w:p>
    <w:p w:rsidR="00A37C77" w:rsidRPr="00A37C77" w:rsidRDefault="00A37C77" w:rsidP="00A37C77">
      <w:pPr>
        <w:widowControl w:val="0"/>
        <w:suppressAutoHyphens/>
        <w:spacing w:after="0" w:line="240" w:lineRule="auto"/>
        <w:contextualSpacing/>
        <w:jc w:val="both"/>
        <w:rPr>
          <w:rFonts w:ascii="Arial" w:eastAsia="Times New Roman" w:hAnsi="Arial" w:cs="Arial"/>
          <w:color w:val="000000"/>
          <w:kern w:val="1"/>
          <w:sz w:val="24"/>
          <w:szCs w:val="24"/>
          <w:lang w:eastAsia="hr-HR" w:bidi="hi-IN"/>
        </w:rPr>
      </w:pPr>
      <w:r w:rsidRPr="00A37C77">
        <w:rPr>
          <w:rFonts w:ascii="Arial" w:eastAsia="Times New Roman" w:hAnsi="Arial" w:cs="Arial"/>
          <w:b/>
          <w:color w:val="000000"/>
          <w:kern w:val="1"/>
          <w:sz w:val="24"/>
          <w:szCs w:val="24"/>
          <w:lang w:eastAsia="hr-HR" w:bidi="hi-IN"/>
        </w:rPr>
        <w:t>Odsjek za financije i proračun</w:t>
      </w:r>
      <w:r w:rsidRPr="00A37C77">
        <w:rPr>
          <w:rFonts w:ascii="Arial" w:eastAsia="Times New Roman" w:hAnsi="Arial" w:cs="Arial"/>
          <w:color w:val="000000"/>
          <w:kern w:val="1"/>
          <w:sz w:val="24"/>
          <w:szCs w:val="24"/>
          <w:lang w:eastAsia="hr-HR" w:bidi="hi-IN"/>
        </w:rPr>
        <w:t xml:space="preserve"> obavlja poslove izrade i donošenja proračuna te izrade pripadajuće dokumentacije vezane za izradu i donošenje proračuna, poslove praćenja proračunskih prihoda proračuna, poslove izvršenja proračuna i poslove knjigovodstva i računovodstva proračuna, poslove utvrđivanja naplate i praćenja gradskih prihoda, poslove praćenja i realizacije proračunskih rashoda, poslove financijskog praćenja i nadzora nad financijskim poslovanjem korisnika gradskog proračuna, poslove vezane za financiranje rada mjesnih odbora, poslove pripreme financijske dokumentacije za prisilnu naplatu potraživanja, poslove vođenja propisanih evidencija, poslove koji se odnose na financijsku operativu, poslove vođenja evidencije i izrađivanja izvješća o decentraliziranim sredstvima vatrogastva, poslove obračuna plaća i ostalih primanja zaposlenih te naknada članova predstavničkog tijela i njegovih radnih tijela i savjetodavnih tijela gradonačelnika, poslove vođenja evidencije o dugotrajnoj imovini Grada, poslove financijskog upravljanja i kontrole u skladu sa Zakonom o sustavu unutarnjih financijskih kontrola u javnom sektoru, poslove vezane za Zakon o fiskalnoj odgovornosti.</w:t>
      </w:r>
    </w:p>
    <w:p w:rsidR="00A37C77" w:rsidRPr="00A37C77" w:rsidRDefault="00A37C77" w:rsidP="00A37C77">
      <w:pPr>
        <w:widowControl w:val="0"/>
        <w:suppressAutoHyphens/>
        <w:spacing w:after="0" w:line="240" w:lineRule="auto"/>
        <w:jc w:val="both"/>
        <w:rPr>
          <w:rFonts w:ascii="Arial" w:eastAsia="Times New Roman" w:hAnsi="Arial" w:cs="Arial"/>
          <w:b/>
          <w:color w:val="000000"/>
          <w:kern w:val="1"/>
          <w:sz w:val="24"/>
          <w:szCs w:val="24"/>
          <w:lang w:eastAsia="hr-HR" w:bidi="hi-IN"/>
        </w:rPr>
      </w:pPr>
    </w:p>
    <w:p w:rsidR="00A37C77" w:rsidRPr="00A37C77" w:rsidRDefault="00A37C77" w:rsidP="00A37C77">
      <w:pPr>
        <w:widowControl w:val="0"/>
        <w:suppressAutoHyphens/>
        <w:spacing w:after="0" w:line="240" w:lineRule="auto"/>
        <w:jc w:val="both"/>
        <w:rPr>
          <w:rFonts w:ascii="Arial" w:eastAsia="Times New Roman" w:hAnsi="Arial" w:cs="Arial"/>
          <w:color w:val="000000"/>
          <w:kern w:val="1"/>
          <w:sz w:val="24"/>
          <w:szCs w:val="24"/>
          <w:lang w:eastAsia="hr-HR" w:bidi="hi-IN"/>
        </w:rPr>
      </w:pPr>
      <w:r w:rsidRPr="00A37C77">
        <w:rPr>
          <w:rFonts w:ascii="Arial" w:eastAsia="Times New Roman" w:hAnsi="Arial" w:cs="Arial"/>
          <w:b/>
          <w:color w:val="000000"/>
          <w:kern w:val="1"/>
          <w:sz w:val="24"/>
          <w:szCs w:val="24"/>
          <w:lang w:eastAsia="hr-HR" w:bidi="hi-IN"/>
        </w:rPr>
        <w:t>Odsjek za gospodarstvo</w:t>
      </w:r>
      <w:r w:rsidRPr="00A37C77">
        <w:rPr>
          <w:rFonts w:ascii="Arial" w:eastAsia="Times New Roman" w:hAnsi="Arial" w:cs="Arial"/>
          <w:color w:val="000000"/>
          <w:kern w:val="1"/>
          <w:sz w:val="24"/>
          <w:szCs w:val="24"/>
          <w:lang w:eastAsia="hr-HR" w:bidi="hi-IN"/>
        </w:rPr>
        <w:t xml:space="preserve"> obavlja poslove poticanja i razvoja gospodarstva i s gospodarstvom povezanih djelatnosti, poslove vezane za rad i poslovanje trgovačkih društava kojima je osnivač Grad, poslove vezane za uspostavljanje, opremanje i razvoj poduzetničkih zona, imovinsko-pravne poslove vezane za gospodarstvo, razvoj gospodarstva i poduzetničke zone.</w:t>
      </w:r>
    </w:p>
    <w:p w:rsidR="00A37C77" w:rsidRPr="00A37C77" w:rsidRDefault="00A37C77" w:rsidP="00A37C77">
      <w:pPr>
        <w:widowControl w:val="0"/>
        <w:suppressAutoHyphens/>
        <w:spacing w:after="0" w:line="240" w:lineRule="auto"/>
        <w:jc w:val="both"/>
        <w:rPr>
          <w:rFonts w:ascii="Arial" w:eastAsia="Times New Roman" w:hAnsi="Arial" w:cs="Arial"/>
          <w:color w:val="000000"/>
          <w:kern w:val="1"/>
          <w:sz w:val="24"/>
          <w:szCs w:val="24"/>
          <w:lang w:eastAsia="hr-HR" w:bidi="hi-IN"/>
        </w:rPr>
      </w:pPr>
    </w:p>
    <w:p w:rsidR="00A37C77" w:rsidRPr="00A37C77" w:rsidRDefault="00A37C77" w:rsidP="00A37C77">
      <w:pPr>
        <w:widowControl w:val="0"/>
        <w:suppressAutoHyphens/>
        <w:spacing w:after="0" w:line="240" w:lineRule="auto"/>
        <w:jc w:val="both"/>
        <w:rPr>
          <w:rFonts w:ascii="Arial" w:eastAsia="Times New Roman" w:hAnsi="Arial" w:cs="Arial"/>
          <w:color w:val="000000"/>
          <w:kern w:val="1"/>
          <w:sz w:val="24"/>
          <w:szCs w:val="24"/>
          <w:lang w:eastAsia="hr-HR" w:bidi="hi-IN"/>
        </w:rPr>
      </w:pPr>
      <w:r w:rsidRPr="00A37C77">
        <w:rPr>
          <w:rFonts w:ascii="Arial" w:eastAsia="Times New Roman" w:hAnsi="Arial" w:cs="Arial"/>
          <w:b/>
          <w:color w:val="000000"/>
          <w:kern w:val="1"/>
          <w:sz w:val="24"/>
          <w:szCs w:val="24"/>
          <w:lang w:eastAsia="hr-HR" w:bidi="hi-IN"/>
        </w:rPr>
        <w:t>Odsjek za komunalne djelatnosti, komunalnu infrastrukturu i prostorno planiranje</w:t>
      </w:r>
      <w:r w:rsidRPr="00A37C77">
        <w:rPr>
          <w:rFonts w:ascii="Arial" w:eastAsia="Times New Roman" w:hAnsi="Arial" w:cs="Arial"/>
          <w:color w:val="000000"/>
          <w:kern w:val="1"/>
          <w:sz w:val="24"/>
          <w:szCs w:val="24"/>
          <w:lang w:eastAsia="hr-HR" w:bidi="hi-IN"/>
        </w:rPr>
        <w:t xml:space="preserve"> obavlja poslove vezane za komunalne djelatnosti, poslove vezane za komunalnu naknadu i komunalni doprinos, poslove prisilne naplate komunalne naknade i komunalnog doprinosa, poslove komunalnog redarstva, poslove dimnjačarstva, poslove vezane za groblja, poslove vezane za korištenje javnih površina, poslove vezane za izgradnju i održavanje komunalne infrastrukture, poslove iz područja prostornog i urbanističkog planiranja, poslove vezane za zaštitu i unaprjeđenje prirodnog okoliša, poslove vezane za uređenje naselja, poslove osnivanja i vođenja katastra vodova, poslove osnivanja izvorne i grafičke evidencije naselja, ulica i kućnih brojeva, poslove vezane za postupke legalizacije imovine u vlasništvu Grada, poslove održavanja nekretnina u vlasništvu Grada, poslove vezane za regulaciju prometa na području Grada.</w:t>
      </w:r>
    </w:p>
    <w:p w:rsidR="00A37C77" w:rsidRPr="00A37C77" w:rsidRDefault="00A37C77" w:rsidP="00A37C77">
      <w:pPr>
        <w:widowControl w:val="0"/>
        <w:suppressAutoHyphens/>
        <w:spacing w:after="0" w:line="240" w:lineRule="auto"/>
        <w:jc w:val="both"/>
        <w:rPr>
          <w:rFonts w:ascii="Arial" w:eastAsia="Times New Roman" w:hAnsi="Arial" w:cs="Arial"/>
          <w:color w:val="000000"/>
          <w:kern w:val="1"/>
          <w:sz w:val="24"/>
          <w:szCs w:val="24"/>
          <w:lang w:eastAsia="hr-HR" w:bidi="hi-IN"/>
        </w:rPr>
      </w:pPr>
    </w:p>
    <w:p w:rsidR="00A37C77" w:rsidRPr="00A37C77" w:rsidRDefault="00A37C77" w:rsidP="00A37C77">
      <w:pPr>
        <w:widowControl w:val="0"/>
        <w:suppressAutoHyphens/>
        <w:spacing w:after="0" w:line="240" w:lineRule="auto"/>
        <w:jc w:val="both"/>
        <w:rPr>
          <w:rFonts w:ascii="Arial" w:eastAsia="Times New Roman" w:hAnsi="Arial" w:cs="Arial"/>
          <w:color w:val="000000"/>
          <w:kern w:val="1"/>
          <w:sz w:val="24"/>
          <w:szCs w:val="24"/>
          <w:lang w:eastAsia="hr-HR" w:bidi="hi-IN"/>
        </w:rPr>
      </w:pPr>
      <w:r w:rsidRPr="00A37C77">
        <w:rPr>
          <w:rFonts w:ascii="Arial" w:eastAsia="Times New Roman" w:hAnsi="Arial" w:cs="Arial"/>
          <w:b/>
          <w:color w:val="000000"/>
          <w:kern w:val="1"/>
          <w:sz w:val="24"/>
          <w:szCs w:val="24"/>
          <w:lang w:eastAsia="hr-HR" w:bidi="hi-IN"/>
        </w:rPr>
        <w:t>Odsjek za poljoprivredu</w:t>
      </w:r>
      <w:r w:rsidRPr="00A37C77">
        <w:rPr>
          <w:rFonts w:ascii="Arial" w:eastAsia="Times New Roman" w:hAnsi="Arial" w:cs="Arial"/>
          <w:color w:val="000000"/>
          <w:kern w:val="1"/>
          <w:sz w:val="24"/>
          <w:szCs w:val="24"/>
          <w:lang w:eastAsia="hr-HR" w:bidi="hi-IN"/>
        </w:rPr>
        <w:t xml:space="preserve"> obavlja poslove vezane za poticanje i razvoj poljoprivrede, poslove vezane za poljoprivredno zemljište u vlasništvu Republike Hrvatske i vlasništvu Grada te ostale poslove vezane za poljoprivredu.</w:t>
      </w:r>
    </w:p>
    <w:p w:rsidR="00A37C77" w:rsidRPr="00A37C77" w:rsidRDefault="00A37C77" w:rsidP="00A37C77">
      <w:pPr>
        <w:widowControl w:val="0"/>
        <w:suppressAutoHyphens/>
        <w:spacing w:after="0" w:line="240" w:lineRule="auto"/>
        <w:jc w:val="both"/>
        <w:rPr>
          <w:rFonts w:ascii="Arial" w:eastAsia="Times New Roman" w:hAnsi="Arial" w:cs="Arial"/>
          <w:color w:val="000000"/>
          <w:kern w:val="1"/>
          <w:sz w:val="24"/>
          <w:szCs w:val="24"/>
          <w:lang w:eastAsia="hr-HR" w:bidi="hi-IN"/>
        </w:rPr>
      </w:pPr>
    </w:p>
    <w:p w:rsidR="00A37C77" w:rsidRPr="00A37C77" w:rsidRDefault="00A37C77" w:rsidP="00A37C77">
      <w:pPr>
        <w:spacing w:after="0" w:line="240" w:lineRule="auto"/>
        <w:jc w:val="both"/>
        <w:rPr>
          <w:rFonts w:ascii="Arial" w:eastAsia="Times New Roman" w:hAnsi="Arial" w:cs="Arial"/>
          <w:b/>
          <w:color w:val="FF0000"/>
          <w:sz w:val="24"/>
          <w:szCs w:val="24"/>
        </w:rPr>
      </w:pPr>
    </w:p>
    <w:p w:rsidR="00A37C77" w:rsidRPr="002E435A" w:rsidRDefault="00A37C77" w:rsidP="00A37C77">
      <w:pPr>
        <w:spacing w:after="200" w:line="276" w:lineRule="auto"/>
        <w:jc w:val="both"/>
        <w:rPr>
          <w:rFonts w:ascii="Arial" w:eastAsia="Calibri" w:hAnsi="Arial" w:cs="Arial"/>
          <w:b/>
          <w:sz w:val="24"/>
          <w:szCs w:val="24"/>
        </w:rPr>
      </w:pPr>
      <w:r w:rsidRPr="002E435A">
        <w:rPr>
          <w:rFonts w:ascii="Arial" w:eastAsia="Calibri" w:hAnsi="Arial" w:cs="Arial"/>
          <w:b/>
          <w:sz w:val="24"/>
          <w:szCs w:val="24"/>
        </w:rPr>
        <w:t>2.1. PODUZETNIČKA ZONA IVANIĆ-GRAD SJEVER – ZONA 6</w:t>
      </w:r>
    </w:p>
    <w:p w:rsidR="00A37C77" w:rsidRPr="002E435A" w:rsidRDefault="00A37C77" w:rsidP="00A37C77">
      <w:pPr>
        <w:spacing w:after="200" w:line="276" w:lineRule="auto"/>
        <w:jc w:val="both"/>
        <w:rPr>
          <w:rFonts w:ascii="Arial" w:eastAsia="Calibri" w:hAnsi="Arial" w:cs="Arial"/>
          <w:sz w:val="24"/>
          <w:szCs w:val="24"/>
        </w:rPr>
      </w:pPr>
      <w:r w:rsidRPr="002E435A">
        <w:rPr>
          <w:rFonts w:ascii="Arial" w:eastAsia="Calibri" w:hAnsi="Arial" w:cs="Arial"/>
          <w:sz w:val="24"/>
          <w:szCs w:val="24"/>
        </w:rPr>
        <w:t>Nastavljene su aktivnosti u smislu poticanja poduzetničkih aktivnosti u Gradu Ivanić-Gadu, te posebno u Poduzetničkoj zoni Ivanić-Grad Sjever – Zoni 6. Ostvareni su brojni kontakti sa svim zainteresiranim poduzetnicima na području Grada Ivanić-Grada, te su u smislu poticanja poduzetničkih aktivnosti na području Grada Iv</w:t>
      </w:r>
      <w:r w:rsidR="00095783" w:rsidRPr="002E435A">
        <w:rPr>
          <w:rFonts w:ascii="Arial" w:eastAsia="Calibri" w:hAnsi="Arial" w:cs="Arial"/>
          <w:sz w:val="24"/>
          <w:szCs w:val="24"/>
        </w:rPr>
        <w:t xml:space="preserve">anić-Grada u proračunu za 2017. godinu </w:t>
      </w:r>
      <w:r w:rsidRPr="002E435A">
        <w:rPr>
          <w:rFonts w:ascii="Arial" w:eastAsia="Calibri" w:hAnsi="Arial" w:cs="Arial"/>
          <w:sz w:val="24"/>
          <w:szCs w:val="24"/>
        </w:rPr>
        <w:t>osigurana sredstva za održavanje manifestacije Poslovni uzlet i Festival poduzetništva, ob</w:t>
      </w:r>
      <w:r w:rsidR="00095783" w:rsidRPr="002E435A">
        <w:rPr>
          <w:rFonts w:ascii="Arial" w:eastAsia="Calibri" w:hAnsi="Arial" w:cs="Arial"/>
          <w:sz w:val="24"/>
          <w:szCs w:val="24"/>
        </w:rPr>
        <w:t>rta i OPG-ova s ciljem promocije</w:t>
      </w:r>
      <w:r w:rsidRPr="002E435A">
        <w:rPr>
          <w:rFonts w:ascii="Arial" w:eastAsia="Calibri" w:hAnsi="Arial" w:cs="Arial"/>
          <w:sz w:val="24"/>
          <w:szCs w:val="24"/>
        </w:rPr>
        <w:t xml:space="preserve"> hrvatskih </w:t>
      </w:r>
      <w:r w:rsidRPr="002E435A">
        <w:rPr>
          <w:rFonts w:ascii="Arial" w:eastAsia="Calibri" w:hAnsi="Arial" w:cs="Arial"/>
          <w:sz w:val="24"/>
          <w:szCs w:val="24"/>
        </w:rPr>
        <w:lastRenderedPageBreak/>
        <w:t xml:space="preserve">malih i srednjih poduzetnika i obrtnika kroz objavu pozitivnih poduzetničkih priča na platformama </w:t>
      </w:r>
      <w:proofErr w:type="spellStart"/>
      <w:r w:rsidRPr="002E435A">
        <w:rPr>
          <w:rFonts w:ascii="Arial" w:eastAsia="Calibri" w:hAnsi="Arial" w:cs="Arial"/>
          <w:sz w:val="24"/>
          <w:szCs w:val="24"/>
        </w:rPr>
        <w:t>Styria</w:t>
      </w:r>
      <w:proofErr w:type="spellEnd"/>
      <w:r w:rsidRPr="002E435A">
        <w:rPr>
          <w:rFonts w:ascii="Arial" w:eastAsia="Calibri" w:hAnsi="Arial" w:cs="Arial"/>
          <w:sz w:val="24"/>
          <w:szCs w:val="24"/>
        </w:rPr>
        <w:t xml:space="preserve"> grupe.</w:t>
      </w:r>
    </w:p>
    <w:p w:rsidR="00062D0C" w:rsidRPr="00062D0C" w:rsidRDefault="00A37C77" w:rsidP="00A37C77">
      <w:pPr>
        <w:spacing w:after="200" w:line="276" w:lineRule="auto"/>
        <w:jc w:val="both"/>
        <w:rPr>
          <w:rFonts w:ascii="Arial" w:eastAsia="Calibri" w:hAnsi="Arial" w:cs="Arial"/>
          <w:sz w:val="24"/>
          <w:szCs w:val="24"/>
        </w:rPr>
      </w:pPr>
      <w:r w:rsidRPr="00062D0C">
        <w:rPr>
          <w:rFonts w:ascii="Arial" w:eastAsia="Calibri" w:hAnsi="Arial" w:cs="Arial"/>
          <w:sz w:val="24"/>
          <w:szCs w:val="24"/>
        </w:rPr>
        <w:t xml:space="preserve">U okviru otvorenog javnog natječaja za prodaju slobodnih parcela </w:t>
      </w:r>
      <w:r w:rsidR="00062D0C" w:rsidRPr="00062D0C">
        <w:rPr>
          <w:rFonts w:ascii="Arial" w:eastAsia="Calibri" w:hAnsi="Arial" w:cs="Arial"/>
          <w:sz w:val="24"/>
          <w:szCs w:val="24"/>
        </w:rPr>
        <w:t>u poduzetničkoj zoni u prosincu</w:t>
      </w:r>
      <w:r w:rsidR="00D10FE8" w:rsidRPr="00062D0C">
        <w:rPr>
          <w:rFonts w:ascii="Arial" w:eastAsia="Calibri" w:hAnsi="Arial" w:cs="Arial"/>
          <w:sz w:val="24"/>
          <w:szCs w:val="24"/>
        </w:rPr>
        <w:t xml:space="preserve"> 2017. </w:t>
      </w:r>
      <w:r w:rsidR="00062D0C" w:rsidRPr="00062D0C">
        <w:rPr>
          <w:rFonts w:ascii="Arial" w:eastAsia="Calibri" w:hAnsi="Arial" w:cs="Arial"/>
          <w:sz w:val="24"/>
          <w:szCs w:val="24"/>
        </w:rPr>
        <w:t>trgovačkom društvu Legenda promet</w:t>
      </w:r>
      <w:r w:rsidR="00D10FE8" w:rsidRPr="00062D0C">
        <w:rPr>
          <w:rFonts w:ascii="Arial" w:eastAsia="Calibri" w:hAnsi="Arial" w:cs="Arial"/>
          <w:sz w:val="24"/>
          <w:szCs w:val="24"/>
        </w:rPr>
        <w:t xml:space="preserve"> </w:t>
      </w:r>
      <w:r w:rsidRPr="00062D0C">
        <w:rPr>
          <w:rFonts w:ascii="Arial" w:eastAsia="Calibri" w:hAnsi="Arial" w:cs="Arial"/>
          <w:sz w:val="24"/>
          <w:szCs w:val="24"/>
        </w:rPr>
        <w:t>d.o.o. prodana je nekretnina ozna</w:t>
      </w:r>
      <w:r w:rsidR="00062D0C" w:rsidRPr="00062D0C">
        <w:rPr>
          <w:rFonts w:ascii="Arial" w:eastAsia="Calibri" w:hAnsi="Arial" w:cs="Arial"/>
          <w:sz w:val="24"/>
          <w:szCs w:val="24"/>
        </w:rPr>
        <w:t>ke  k.č.br. 243/3</w:t>
      </w:r>
      <w:r w:rsidR="00D10FE8" w:rsidRPr="00062D0C">
        <w:rPr>
          <w:rFonts w:ascii="Arial" w:eastAsia="Calibri" w:hAnsi="Arial" w:cs="Arial"/>
          <w:sz w:val="24"/>
          <w:szCs w:val="24"/>
        </w:rPr>
        <w:t xml:space="preserve"> oranica površine </w:t>
      </w:r>
      <w:r w:rsidR="00062D0C" w:rsidRPr="00062D0C">
        <w:rPr>
          <w:rFonts w:ascii="Arial" w:eastAsia="Calibri" w:hAnsi="Arial" w:cs="Arial"/>
          <w:sz w:val="24"/>
          <w:szCs w:val="24"/>
        </w:rPr>
        <w:t>11755</w:t>
      </w:r>
      <w:r w:rsidR="00D10FE8" w:rsidRPr="00062D0C">
        <w:rPr>
          <w:rFonts w:ascii="Arial" w:eastAsia="Calibri" w:hAnsi="Arial" w:cs="Arial"/>
          <w:sz w:val="24"/>
          <w:szCs w:val="24"/>
        </w:rPr>
        <w:t xml:space="preserve"> m2 upisana u </w:t>
      </w:r>
      <w:proofErr w:type="spellStart"/>
      <w:r w:rsidR="00D10FE8" w:rsidRPr="00062D0C">
        <w:rPr>
          <w:rFonts w:ascii="Arial" w:eastAsia="Calibri" w:hAnsi="Arial" w:cs="Arial"/>
          <w:sz w:val="24"/>
          <w:szCs w:val="24"/>
        </w:rPr>
        <w:t>zkul</w:t>
      </w:r>
      <w:proofErr w:type="spellEnd"/>
      <w:r w:rsidR="00D10FE8" w:rsidRPr="00062D0C">
        <w:rPr>
          <w:rFonts w:ascii="Arial" w:eastAsia="Calibri" w:hAnsi="Arial" w:cs="Arial"/>
          <w:sz w:val="24"/>
          <w:szCs w:val="24"/>
        </w:rPr>
        <w:t xml:space="preserve"> 19</w:t>
      </w:r>
      <w:r w:rsidRPr="00062D0C">
        <w:rPr>
          <w:rFonts w:ascii="Arial" w:eastAsia="Calibri" w:hAnsi="Arial" w:cs="Arial"/>
          <w:sz w:val="24"/>
          <w:szCs w:val="24"/>
        </w:rPr>
        <w:t xml:space="preserve"> k.o. </w:t>
      </w:r>
      <w:proofErr w:type="spellStart"/>
      <w:r w:rsidRPr="00062D0C">
        <w:rPr>
          <w:rFonts w:ascii="Arial" w:eastAsia="Calibri" w:hAnsi="Arial" w:cs="Arial"/>
          <w:sz w:val="24"/>
          <w:szCs w:val="24"/>
        </w:rPr>
        <w:t>Ša</w:t>
      </w:r>
      <w:r w:rsidR="00D10FE8" w:rsidRPr="00062D0C">
        <w:rPr>
          <w:rFonts w:ascii="Arial" w:eastAsia="Calibri" w:hAnsi="Arial" w:cs="Arial"/>
          <w:sz w:val="24"/>
          <w:szCs w:val="24"/>
        </w:rPr>
        <w:t>rampov</w:t>
      </w:r>
      <w:proofErr w:type="spellEnd"/>
      <w:r w:rsidR="00D10FE8" w:rsidRPr="00062D0C">
        <w:rPr>
          <w:rFonts w:ascii="Arial" w:eastAsia="Calibri" w:hAnsi="Arial" w:cs="Arial"/>
          <w:sz w:val="24"/>
          <w:szCs w:val="24"/>
        </w:rPr>
        <w:t xml:space="preserve"> za ponuđenu c</w:t>
      </w:r>
      <w:r w:rsidR="00062D0C" w:rsidRPr="00062D0C">
        <w:rPr>
          <w:rFonts w:ascii="Arial" w:eastAsia="Calibri" w:hAnsi="Arial" w:cs="Arial"/>
          <w:sz w:val="24"/>
          <w:szCs w:val="24"/>
        </w:rPr>
        <w:t>ijenu od 881.625</w:t>
      </w:r>
      <w:r w:rsidRPr="00062D0C">
        <w:rPr>
          <w:rFonts w:ascii="Arial" w:eastAsia="Calibri" w:hAnsi="Arial" w:cs="Arial"/>
          <w:sz w:val="24"/>
          <w:szCs w:val="24"/>
        </w:rPr>
        <w:t>,00  kuna. Povjerenstvo za provedbu natječaja  utvrdilo je kako ponuditelj ostvaruje, temeljem odredaba Odluke o utvrđivanju cijena neizgrađenog građevinskog zemljišta u poduzetničkim zonama na području Grada Ivanić-Grada (Službeni glasnik, broj 07/13), popust na iznos ponuđene kupoprodajne cijene, pa</w:t>
      </w:r>
      <w:r w:rsidR="00D10FE8" w:rsidRPr="00062D0C">
        <w:rPr>
          <w:rFonts w:ascii="Arial" w:eastAsia="Calibri" w:hAnsi="Arial" w:cs="Arial"/>
          <w:sz w:val="24"/>
          <w:szCs w:val="24"/>
        </w:rPr>
        <w:t xml:space="preserve"> nov</w:t>
      </w:r>
      <w:r w:rsidR="00062D0C" w:rsidRPr="00062D0C">
        <w:rPr>
          <w:rFonts w:ascii="Arial" w:eastAsia="Calibri" w:hAnsi="Arial" w:cs="Arial"/>
          <w:sz w:val="24"/>
          <w:szCs w:val="24"/>
        </w:rPr>
        <w:t>oformirana cijena iznosi 440.812,00</w:t>
      </w:r>
      <w:r w:rsidR="00D10FE8" w:rsidRPr="00062D0C">
        <w:rPr>
          <w:rFonts w:ascii="Arial" w:eastAsia="Calibri" w:hAnsi="Arial" w:cs="Arial"/>
          <w:sz w:val="24"/>
          <w:szCs w:val="24"/>
        </w:rPr>
        <w:t xml:space="preserve"> kuna, obzirom na registriranu </w:t>
      </w:r>
      <w:r w:rsidR="00062D0C" w:rsidRPr="00062D0C">
        <w:rPr>
          <w:rFonts w:ascii="Arial" w:eastAsia="Calibri" w:hAnsi="Arial" w:cs="Arial"/>
          <w:sz w:val="24"/>
          <w:szCs w:val="24"/>
        </w:rPr>
        <w:t xml:space="preserve">proizvodnje i </w:t>
      </w:r>
      <w:r w:rsidR="00D10FE8" w:rsidRPr="00062D0C">
        <w:rPr>
          <w:rFonts w:ascii="Arial" w:eastAsia="Calibri" w:hAnsi="Arial" w:cs="Arial"/>
          <w:sz w:val="24"/>
          <w:szCs w:val="24"/>
        </w:rPr>
        <w:t>skladištenja</w:t>
      </w:r>
      <w:r w:rsidR="00062D0C" w:rsidRPr="00062D0C">
        <w:rPr>
          <w:rFonts w:ascii="Arial" w:eastAsia="Calibri" w:hAnsi="Arial" w:cs="Arial"/>
          <w:sz w:val="24"/>
          <w:szCs w:val="24"/>
        </w:rPr>
        <w:t>, te planirani broj od 22</w:t>
      </w:r>
      <w:r w:rsidR="00D10FE8" w:rsidRPr="00062D0C">
        <w:rPr>
          <w:rFonts w:ascii="Arial" w:eastAsia="Calibri" w:hAnsi="Arial" w:cs="Arial"/>
          <w:sz w:val="24"/>
          <w:szCs w:val="24"/>
        </w:rPr>
        <w:t xml:space="preserve"> novozaposlenih osoba, </w:t>
      </w:r>
      <w:r w:rsidR="00062D0C" w:rsidRPr="00062D0C">
        <w:rPr>
          <w:rFonts w:ascii="Arial" w:eastAsia="Calibri" w:hAnsi="Arial" w:cs="Arial"/>
          <w:sz w:val="24"/>
          <w:szCs w:val="24"/>
        </w:rPr>
        <w:t xml:space="preserve">kao i izvoznu djelatnost. </w:t>
      </w:r>
    </w:p>
    <w:p w:rsidR="00A37C77" w:rsidRPr="00062D0C" w:rsidRDefault="00A37C77" w:rsidP="00A37C77">
      <w:pPr>
        <w:spacing w:after="200" w:line="276" w:lineRule="auto"/>
        <w:jc w:val="both"/>
        <w:rPr>
          <w:rFonts w:ascii="Arial" w:eastAsia="Calibri" w:hAnsi="Arial" w:cs="Arial"/>
          <w:sz w:val="24"/>
          <w:szCs w:val="24"/>
        </w:rPr>
      </w:pPr>
      <w:r w:rsidRPr="00062D0C">
        <w:rPr>
          <w:rFonts w:ascii="Arial" w:eastAsia="Calibri" w:hAnsi="Arial" w:cs="Arial"/>
          <w:sz w:val="24"/>
          <w:szCs w:val="24"/>
        </w:rPr>
        <w:t xml:space="preserve">Odlukom Gradskog vijeća Grada Ivanić-Grada Klasa: 021-01/13-01/9, </w:t>
      </w:r>
      <w:proofErr w:type="spellStart"/>
      <w:r w:rsidRPr="00062D0C">
        <w:rPr>
          <w:rFonts w:ascii="Arial" w:eastAsia="Calibri" w:hAnsi="Arial" w:cs="Arial"/>
          <w:sz w:val="24"/>
          <w:szCs w:val="24"/>
        </w:rPr>
        <w:t>Urbroj</w:t>
      </w:r>
      <w:proofErr w:type="spellEnd"/>
      <w:r w:rsidRPr="00062D0C">
        <w:rPr>
          <w:rFonts w:ascii="Arial" w:eastAsia="Calibri" w:hAnsi="Arial" w:cs="Arial"/>
          <w:sz w:val="24"/>
          <w:szCs w:val="24"/>
        </w:rPr>
        <w:t>: 238/10-01/06-13-1 od 19. rujna 2013. propisani su ciljevi, način i uvjeti poticanja poduzetničkih aktivnosti, osobito izvozne djelatnosti, u Poduzetničkoj zoni Ivanić-Grad Sjever-Zoni 6.</w:t>
      </w:r>
    </w:p>
    <w:p w:rsidR="00A37C77" w:rsidRPr="00062D0C" w:rsidRDefault="00A37C77" w:rsidP="00A37C77">
      <w:pPr>
        <w:spacing w:after="200" w:line="276" w:lineRule="auto"/>
        <w:jc w:val="both"/>
        <w:rPr>
          <w:rFonts w:ascii="Arial" w:eastAsia="Calibri" w:hAnsi="Arial" w:cs="Arial"/>
          <w:sz w:val="24"/>
          <w:szCs w:val="24"/>
        </w:rPr>
      </w:pPr>
      <w:r w:rsidRPr="00062D0C">
        <w:rPr>
          <w:rFonts w:ascii="Arial" w:eastAsia="Calibri" w:hAnsi="Arial" w:cs="Arial"/>
          <w:sz w:val="24"/>
          <w:szCs w:val="24"/>
        </w:rPr>
        <w:t>Poduzetnička zona Ivanić-Grad Sjever-Zona 6 utvrđena je prioritetnom poduzetničkom zonom na području Grada Ivanić-Grada, te je ista donesena s ciljem privlačenja investitora na područje Grada Ivanić-Grada, stvaranjem novih radnih mjesta, stvaranjem dodatnih aktivnosti, podizanjem konkurentnosti malog i srednjeg poduzetništva, te poticanjem izvoznih aktivnosti domaćih tvrtki. U svrhu ostvarenja navedenih ciljeva Grad Ivanić-Grad će investitorima koji poslovne objekte grade u Poduzetničkoj zoni Ivanić-Grad Sjever-Zoni 6 osigurati električnu energiju i to u visini 0,0052 kW/m2. U cilju povećanja izvozne djelatnosti i povećanju prihoda s osnove izvoza, Grad Ivanić-Grad će investitorima koji su orijentirani na strana tržišta osigurati električnu energiju u visini 0,0052 kW/m2 pod uvjetom da su u prethodnoj godini s osnove izvoza ostvarili najmanje 300.000,00 kuna prihoda, a o čemu će dostaviti vjerodostojne dokumente.</w:t>
      </w:r>
    </w:p>
    <w:p w:rsidR="00A37C77" w:rsidRPr="00062D0C" w:rsidRDefault="00A37C77" w:rsidP="00A37C77">
      <w:pPr>
        <w:spacing w:after="200" w:line="276" w:lineRule="auto"/>
        <w:jc w:val="both"/>
        <w:rPr>
          <w:rFonts w:ascii="Arial" w:eastAsia="Calibri" w:hAnsi="Arial" w:cs="Arial"/>
          <w:sz w:val="24"/>
          <w:szCs w:val="24"/>
        </w:rPr>
      </w:pPr>
      <w:r w:rsidRPr="00062D0C">
        <w:rPr>
          <w:rFonts w:ascii="Arial" w:eastAsia="Calibri" w:hAnsi="Arial" w:cs="Arial"/>
          <w:sz w:val="24"/>
          <w:szCs w:val="24"/>
        </w:rPr>
        <w:t>U cilju razvoja poduzetništva na području Grada Ivanić-Grada, a radi što učinkovitije prezentacije u poduzetničkim krugovima sastavljena je i brošura s pregledom poduzetničkih zona Grada i svim olakšicama kojima Grad stimulira poduzetničke aktivnosti.</w:t>
      </w:r>
    </w:p>
    <w:p w:rsidR="00A37C77" w:rsidRPr="00C8220D" w:rsidRDefault="00062D0C" w:rsidP="00A37C77">
      <w:pPr>
        <w:spacing w:after="200" w:line="276" w:lineRule="auto"/>
        <w:jc w:val="both"/>
        <w:rPr>
          <w:rFonts w:ascii="Arial" w:eastAsia="Calibri" w:hAnsi="Arial" w:cs="Arial"/>
          <w:sz w:val="24"/>
          <w:szCs w:val="24"/>
        </w:rPr>
      </w:pPr>
      <w:r>
        <w:rPr>
          <w:rFonts w:ascii="Arial" w:eastAsia="Calibri" w:hAnsi="Arial" w:cs="Arial"/>
          <w:b/>
          <w:sz w:val="24"/>
          <w:szCs w:val="24"/>
        </w:rPr>
        <w:t>2.2</w:t>
      </w:r>
      <w:r w:rsidR="00A37C77" w:rsidRPr="007C0DBE">
        <w:rPr>
          <w:rFonts w:ascii="Arial" w:eastAsia="Calibri" w:hAnsi="Arial" w:cs="Arial"/>
          <w:b/>
          <w:sz w:val="24"/>
          <w:szCs w:val="24"/>
        </w:rPr>
        <w:t>. RASPOLAGANJE POLJOPRIVREDNIM ZEMLJIŠTEM U VLASNIŠTVU GRADA IVANIĆ-GRADA</w:t>
      </w:r>
    </w:p>
    <w:p w:rsidR="00A37C77" w:rsidRPr="00A37C77" w:rsidRDefault="00F17B9A" w:rsidP="00A37C77">
      <w:pPr>
        <w:spacing w:after="200" w:line="276" w:lineRule="auto"/>
        <w:jc w:val="both"/>
        <w:rPr>
          <w:rFonts w:ascii="Arial" w:eastAsia="Calibri" w:hAnsi="Arial" w:cs="Arial"/>
          <w:sz w:val="24"/>
          <w:szCs w:val="24"/>
        </w:rPr>
      </w:pPr>
      <w:r>
        <w:rPr>
          <w:rFonts w:ascii="Arial" w:eastAsia="Calibri" w:hAnsi="Arial" w:cs="Arial"/>
          <w:sz w:val="24"/>
          <w:szCs w:val="24"/>
        </w:rPr>
        <w:t>U razdoblju srpanj - prosinac</w:t>
      </w:r>
      <w:r w:rsidR="00A37C77" w:rsidRPr="00A37C77">
        <w:rPr>
          <w:rFonts w:ascii="Arial" w:eastAsia="Calibri" w:hAnsi="Arial" w:cs="Arial"/>
          <w:sz w:val="24"/>
          <w:szCs w:val="24"/>
        </w:rPr>
        <w:t xml:space="preserve"> nije bilo daljnjih raspolaganja poljoprivrednim zemljištem u vlasništvu Grada.</w:t>
      </w:r>
    </w:p>
    <w:p w:rsidR="00A37C77" w:rsidRPr="00A37C77" w:rsidRDefault="00062D0C" w:rsidP="00A37C77">
      <w:pPr>
        <w:spacing w:after="200" w:line="276" w:lineRule="auto"/>
        <w:jc w:val="both"/>
        <w:rPr>
          <w:rFonts w:ascii="Arial" w:eastAsia="Calibri" w:hAnsi="Arial" w:cs="Arial"/>
          <w:b/>
          <w:sz w:val="24"/>
          <w:szCs w:val="24"/>
        </w:rPr>
      </w:pPr>
      <w:r>
        <w:rPr>
          <w:rFonts w:ascii="Arial" w:eastAsia="Calibri" w:hAnsi="Arial" w:cs="Arial"/>
          <w:b/>
          <w:sz w:val="24"/>
          <w:szCs w:val="24"/>
        </w:rPr>
        <w:t>2.3</w:t>
      </w:r>
      <w:r w:rsidR="00A37C77" w:rsidRPr="00F65EF6">
        <w:rPr>
          <w:rFonts w:ascii="Arial" w:eastAsia="Calibri" w:hAnsi="Arial" w:cs="Arial"/>
          <w:b/>
          <w:sz w:val="24"/>
          <w:szCs w:val="24"/>
        </w:rPr>
        <w:t>. RASPOLAGANJE POLJOPRIVREDNIM ZEMLJIŠTEM U VLASNIŠTVU REPUBLIKE HRVATSKE</w:t>
      </w:r>
    </w:p>
    <w:p w:rsidR="00A85598" w:rsidRDefault="00A85598" w:rsidP="00A85598">
      <w:pPr>
        <w:spacing w:after="200" w:line="276" w:lineRule="auto"/>
        <w:jc w:val="both"/>
        <w:rPr>
          <w:rFonts w:ascii="Arial" w:eastAsia="Calibri" w:hAnsi="Arial" w:cs="Arial"/>
          <w:sz w:val="24"/>
          <w:szCs w:val="24"/>
        </w:rPr>
      </w:pPr>
      <w:r>
        <w:rPr>
          <w:rFonts w:ascii="Arial" w:eastAsia="Calibri" w:hAnsi="Arial" w:cs="Arial"/>
          <w:sz w:val="24"/>
          <w:szCs w:val="24"/>
        </w:rPr>
        <w:lastRenderedPageBreak/>
        <w:t>U razdoblju od 1. srpnja 2017. do 31. prosinca 2017</w:t>
      </w:r>
      <w:r w:rsidRPr="00A37C77">
        <w:rPr>
          <w:rFonts w:ascii="Arial" w:eastAsia="Calibri" w:hAnsi="Arial" w:cs="Arial"/>
          <w:sz w:val="24"/>
          <w:szCs w:val="24"/>
        </w:rPr>
        <w:t>. godine temeljem članka 48. stavka 1. točke b) Zakona o poljoprivrednom zemljištu (Narodne novine, br</w:t>
      </w:r>
      <w:r w:rsidR="000A4A15">
        <w:rPr>
          <w:rFonts w:ascii="Arial" w:eastAsia="Calibri" w:hAnsi="Arial" w:cs="Arial"/>
          <w:sz w:val="24"/>
          <w:szCs w:val="24"/>
        </w:rPr>
        <w:t>oj 39/13 i</w:t>
      </w:r>
      <w:r>
        <w:rPr>
          <w:rFonts w:ascii="Arial" w:eastAsia="Calibri" w:hAnsi="Arial" w:cs="Arial"/>
          <w:sz w:val="24"/>
          <w:szCs w:val="24"/>
        </w:rPr>
        <w:t xml:space="preserve"> 48/15), Agencija za poljoprivredno zemljište sklopila je tri </w:t>
      </w:r>
      <w:r w:rsidRPr="00A37C77">
        <w:rPr>
          <w:rFonts w:ascii="Arial" w:eastAsia="Calibri" w:hAnsi="Arial" w:cs="Arial"/>
          <w:sz w:val="24"/>
          <w:szCs w:val="24"/>
        </w:rPr>
        <w:t xml:space="preserve">ugovora o privremenom korištenju poljoprivrednog zemljišta </w:t>
      </w:r>
      <w:r>
        <w:rPr>
          <w:rFonts w:ascii="Arial" w:eastAsia="Calibri" w:hAnsi="Arial" w:cs="Arial"/>
          <w:sz w:val="24"/>
          <w:szCs w:val="24"/>
        </w:rPr>
        <w:t xml:space="preserve">u vlasništvu Republike Hrvatske na području Grada Ivanić-Grada, i to sa sljedećim korisnicima: OPG Alen </w:t>
      </w:r>
      <w:proofErr w:type="spellStart"/>
      <w:r>
        <w:rPr>
          <w:rFonts w:ascii="Arial" w:eastAsia="Calibri" w:hAnsi="Arial" w:cs="Arial"/>
          <w:sz w:val="24"/>
          <w:szCs w:val="24"/>
        </w:rPr>
        <w:t>Kelšin</w:t>
      </w:r>
      <w:proofErr w:type="spellEnd"/>
      <w:r>
        <w:rPr>
          <w:rFonts w:ascii="Arial" w:eastAsia="Calibri" w:hAnsi="Arial" w:cs="Arial"/>
          <w:sz w:val="24"/>
          <w:szCs w:val="24"/>
        </w:rPr>
        <w:t xml:space="preserve">, ARONIA UŽIVO d.o.o., OPG Slavica </w:t>
      </w:r>
      <w:proofErr w:type="spellStart"/>
      <w:r>
        <w:rPr>
          <w:rFonts w:ascii="Arial" w:eastAsia="Calibri" w:hAnsi="Arial" w:cs="Arial"/>
          <w:sz w:val="24"/>
          <w:szCs w:val="24"/>
        </w:rPr>
        <w:t>Čvorišćec</w:t>
      </w:r>
      <w:proofErr w:type="spellEnd"/>
      <w:r>
        <w:rPr>
          <w:rFonts w:ascii="Arial" w:eastAsia="Calibri" w:hAnsi="Arial" w:cs="Arial"/>
          <w:sz w:val="24"/>
          <w:szCs w:val="24"/>
        </w:rPr>
        <w:t>.</w:t>
      </w:r>
    </w:p>
    <w:p w:rsidR="00A85598" w:rsidRPr="00A37C77" w:rsidRDefault="00A85598" w:rsidP="00A85598">
      <w:pPr>
        <w:spacing w:after="200" w:line="276" w:lineRule="auto"/>
        <w:jc w:val="both"/>
        <w:rPr>
          <w:rFonts w:ascii="Arial" w:eastAsia="Calibri" w:hAnsi="Arial" w:cs="Arial"/>
          <w:sz w:val="24"/>
          <w:szCs w:val="24"/>
        </w:rPr>
      </w:pPr>
      <w:r w:rsidRPr="00A37C77">
        <w:rPr>
          <w:rFonts w:ascii="Arial" w:eastAsia="Calibri" w:hAnsi="Arial" w:cs="Arial"/>
          <w:sz w:val="24"/>
          <w:szCs w:val="24"/>
        </w:rPr>
        <w:t>Pretpostavke za zaključenje gore navedenih ugovora su podmirene naknade za privremeno korištenje poljoprivrednog zemljišta u vlasništvu Republike Hr</w:t>
      </w:r>
      <w:r>
        <w:rPr>
          <w:rFonts w:ascii="Arial" w:eastAsia="Calibri" w:hAnsi="Arial" w:cs="Arial"/>
          <w:sz w:val="24"/>
          <w:szCs w:val="24"/>
        </w:rPr>
        <w:t xml:space="preserve">vatske po osnovi mirnog posjeda, </w:t>
      </w:r>
      <w:r w:rsidRPr="00A37C77">
        <w:rPr>
          <w:rFonts w:ascii="Arial" w:eastAsia="Calibri" w:hAnsi="Arial" w:cs="Arial"/>
          <w:sz w:val="24"/>
          <w:szCs w:val="24"/>
        </w:rPr>
        <w:t>te sve ostale obveze po osnovi korištenja poljoprivrednog zemljišta u vlasništvu Republike Hrvatske, a koje u iznosu od 65% čine prihod proračuna Grada Ivanić-Grada.</w:t>
      </w:r>
    </w:p>
    <w:p w:rsidR="00A85598" w:rsidRDefault="00A85598" w:rsidP="00A85598">
      <w:pPr>
        <w:spacing w:after="200" w:line="276" w:lineRule="auto"/>
        <w:jc w:val="both"/>
        <w:rPr>
          <w:rFonts w:ascii="Arial" w:eastAsia="Calibri" w:hAnsi="Arial" w:cs="Arial"/>
          <w:sz w:val="24"/>
          <w:szCs w:val="24"/>
        </w:rPr>
      </w:pPr>
      <w:r>
        <w:rPr>
          <w:rFonts w:ascii="Arial" w:eastAsia="Calibri" w:hAnsi="Arial" w:cs="Arial"/>
          <w:sz w:val="24"/>
          <w:szCs w:val="24"/>
        </w:rPr>
        <w:t xml:space="preserve">U razdoblju od 1. srpnja 2017. do 31. prosinca 2017. godine na temelju članka 50. </w:t>
      </w:r>
      <w:r w:rsidRPr="00EE559C">
        <w:rPr>
          <w:rFonts w:ascii="Arial" w:eastAsia="Calibri" w:hAnsi="Arial" w:cs="Arial"/>
          <w:sz w:val="24"/>
          <w:szCs w:val="24"/>
        </w:rPr>
        <w:t>Zakona o poljoprivrednom zemljištu (Narodne novine, bro</w:t>
      </w:r>
      <w:r>
        <w:rPr>
          <w:rFonts w:ascii="Arial" w:eastAsia="Calibri" w:hAnsi="Arial" w:cs="Arial"/>
          <w:sz w:val="24"/>
          <w:szCs w:val="24"/>
        </w:rPr>
        <w:t xml:space="preserve">j 39/13, 48/15), Agencija za poljoprivredno zemljište sklopila je ugovor o prodaji izravnom pogodbom poljoprivrednog zemljišta u vlasništvu Republike Hrvatske na području Grada Ivanić-Grada, i to za poljoprivredno zemljište k.č.br. 142/2 k.o. </w:t>
      </w:r>
      <w:proofErr w:type="spellStart"/>
      <w:r>
        <w:rPr>
          <w:rFonts w:ascii="Arial" w:eastAsia="Calibri" w:hAnsi="Arial" w:cs="Arial"/>
          <w:sz w:val="24"/>
          <w:szCs w:val="24"/>
        </w:rPr>
        <w:t>Lepšić</w:t>
      </w:r>
      <w:proofErr w:type="spellEnd"/>
      <w:r>
        <w:rPr>
          <w:rFonts w:ascii="Arial" w:eastAsia="Calibri" w:hAnsi="Arial" w:cs="Arial"/>
          <w:sz w:val="24"/>
          <w:szCs w:val="24"/>
        </w:rPr>
        <w:t>.</w:t>
      </w:r>
    </w:p>
    <w:p w:rsidR="00E7375A" w:rsidRDefault="00E7375A" w:rsidP="00E7375A">
      <w:pPr>
        <w:pStyle w:val="Bezproreda"/>
      </w:pPr>
    </w:p>
    <w:p w:rsidR="00E7375A" w:rsidRDefault="00062D0C" w:rsidP="00DE210D">
      <w:pPr>
        <w:pStyle w:val="Bezproreda"/>
        <w:rPr>
          <w:rFonts w:ascii="Arial" w:hAnsi="Arial" w:cs="Arial"/>
          <w:b/>
          <w:sz w:val="24"/>
          <w:szCs w:val="24"/>
        </w:rPr>
      </w:pPr>
      <w:r>
        <w:rPr>
          <w:rFonts w:ascii="Arial" w:hAnsi="Arial" w:cs="Arial"/>
          <w:b/>
          <w:sz w:val="24"/>
          <w:szCs w:val="24"/>
        </w:rPr>
        <w:t>2.4</w:t>
      </w:r>
      <w:r w:rsidR="00DB2724" w:rsidRPr="00E7375A">
        <w:rPr>
          <w:rFonts w:ascii="Arial" w:hAnsi="Arial" w:cs="Arial"/>
          <w:b/>
          <w:sz w:val="24"/>
          <w:szCs w:val="24"/>
        </w:rPr>
        <w:t>. P</w:t>
      </w:r>
      <w:r w:rsidR="00DE210D">
        <w:rPr>
          <w:rFonts w:ascii="Arial" w:hAnsi="Arial" w:cs="Arial"/>
          <w:b/>
          <w:sz w:val="24"/>
          <w:szCs w:val="24"/>
        </w:rPr>
        <w:t>ROGRAMI POTPORA U POLJOPRIVREDI</w:t>
      </w:r>
    </w:p>
    <w:p w:rsidR="00CF7A2C" w:rsidRPr="00706BDB" w:rsidRDefault="00062D0C" w:rsidP="00CF7A2C">
      <w:pPr>
        <w:pStyle w:val="StandardWeb"/>
        <w:spacing w:after="225" w:line="360" w:lineRule="atLeast"/>
        <w:jc w:val="both"/>
        <w:textAlignment w:val="baseline"/>
        <w:rPr>
          <w:rFonts w:ascii="Arial" w:hAnsi="Arial" w:cs="Arial"/>
          <w:bCs/>
        </w:rPr>
      </w:pPr>
      <w:r>
        <w:rPr>
          <w:rFonts w:ascii="Arial" w:hAnsi="Arial" w:cs="Arial"/>
          <w:b/>
        </w:rPr>
        <w:t>2.4</w:t>
      </w:r>
      <w:r w:rsidR="00CF7A2C" w:rsidRPr="00706BDB">
        <w:rPr>
          <w:rFonts w:ascii="Arial" w:hAnsi="Arial" w:cs="Arial"/>
          <w:b/>
        </w:rPr>
        <w:t>.1.</w:t>
      </w:r>
      <w:r w:rsidR="00CF7A2C">
        <w:rPr>
          <w:rFonts w:ascii="Arial" w:hAnsi="Arial" w:cs="Arial"/>
          <w:b/>
        </w:rPr>
        <w:t xml:space="preserve"> </w:t>
      </w:r>
      <w:r w:rsidR="00CF7A2C">
        <w:rPr>
          <w:rFonts w:ascii="Arial" w:hAnsi="Arial" w:cs="Arial"/>
        </w:rPr>
        <w:t xml:space="preserve">Nakon provedenog postupka </w:t>
      </w:r>
      <w:r w:rsidR="00CF7A2C">
        <w:rPr>
          <w:rFonts w:ascii="Arial" w:hAnsi="Arial" w:cs="Arial"/>
          <w:bCs/>
        </w:rPr>
        <w:t>Natječaja za dodjelu bespovratnih potpora poljoprivredi na području Grada Ivanić-Grada u</w:t>
      </w:r>
      <w:r w:rsidR="00CF7A2C" w:rsidRPr="00B80A15">
        <w:rPr>
          <w:rFonts w:ascii="Arial" w:hAnsi="Arial" w:cs="Arial"/>
          <w:bCs/>
        </w:rPr>
        <w:t xml:space="preserve"> 2017.</w:t>
      </w:r>
      <w:r w:rsidR="00CF7A2C">
        <w:rPr>
          <w:rFonts w:ascii="Arial" w:hAnsi="Arial" w:cs="Arial"/>
          <w:bCs/>
        </w:rPr>
        <w:t xml:space="preserve"> godini (KLASA: 022-05/17-01/19, URBROJ: 238/10-02-02-03/8-17-3 od 31. ožujka 2017.) Gradonačelnik je donio Odluku </w:t>
      </w:r>
      <w:r w:rsidR="00CF7A2C" w:rsidRPr="00706BDB">
        <w:rPr>
          <w:rFonts w:ascii="Arial" w:hAnsi="Arial" w:cs="Arial"/>
          <w:bCs/>
        </w:rPr>
        <w:t>o odobrenju potpore Obiteljskim</w:t>
      </w:r>
      <w:r w:rsidR="00CF7A2C">
        <w:rPr>
          <w:rFonts w:ascii="Arial" w:hAnsi="Arial" w:cs="Arial"/>
          <w:bCs/>
        </w:rPr>
        <w:t xml:space="preserve"> poljoprivrednim gospodarstvima </w:t>
      </w:r>
      <w:r w:rsidR="00CF7A2C" w:rsidRPr="00706BDB">
        <w:rPr>
          <w:rFonts w:ascii="Arial" w:hAnsi="Arial" w:cs="Arial"/>
          <w:bCs/>
        </w:rPr>
        <w:t xml:space="preserve">na području Grada Ivanić-Grada za 2017. </w:t>
      </w:r>
      <w:r w:rsidR="00CF7A2C">
        <w:rPr>
          <w:rFonts w:ascii="Arial" w:hAnsi="Arial" w:cs="Arial"/>
          <w:bCs/>
        </w:rPr>
        <w:t>g</w:t>
      </w:r>
      <w:r w:rsidR="00CF7A2C" w:rsidRPr="00706BDB">
        <w:rPr>
          <w:rFonts w:ascii="Arial" w:hAnsi="Arial" w:cs="Arial"/>
          <w:bCs/>
        </w:rPr>
        <w:t>odinu</w:t>
      </w:r>
      <w:r w:rsidR="00CF7A2C">
        <w:rPr>
          <w:rFonts w:ascii="Arial" w:hAnsi="Arial" w:cs="Arial"/>
          <w:bCs/>
        </w:rPr>
        <w:t xml:space="preserve"> (</w:t>
      </w:r>
      <w:r w:rsidR="00CF7A2C" w:rsidRPr="00643D75">
        <w:rPr>
          <w:rFonts w:ascii="Arial" w:hAnsi="Arial" w:cs="Arial"/>
          <w:bCs/>
        </w:rPr>
        <w:t>KLASA: 022-05/17-01/44</w:t>
      </w:r>
      <w:r w:rsidR="00CF7A2C">
        <w:rPr>
          <w:rFonts w:ascii="Arial" w:hAnsi="Arial" w:cs="Arial"/>
          <w:bCs/>
        </w:rPr>
        <w:t>,</w:t>
      </w:r>
      <w:r w:rsidR="00CF7A2C" w:rsidRPr="00643D75">
        <w:rPr>
          <w:rFonts w:ascii="Arial" w:hAnsi="Arial" w:cs="Arial"/>
          <w:bCs/>
        </w:rPr>
        <w:t xml:space="preserve">                                                                      </w:t>
      </w:r>
      <w:r w:rsidR="00CF7A2C">
        <w:rPr>
          <w:rFonts w:ascii="Arial" w:hAnsi="Arial" w:cs="Arial"/>
          <w:bCs/>
        </w:rPr>
        <w:t xml:space="preserve">                               </w:t>
      </w:r>
      <w:r w:rsidR="00CF7A2C" w:rsidRPr="00643D75">
        <w:rPr>
          <w:rFonts w:ascii="Arial" w:hAnsi="Arial" w:cs="Arial"/>
          <w:bCs/>
        </w:rPr>
        <w:t>URBROJ: 238/10-02-02-03/8-17-6</w:t>
      </w:r>
      <w:r w:rsidR="00CF7A2C">
        <w:rPr>
          <w:rFonts w:ascii="Arial" w:hAnsi="Arial" w:cs="Arial"/>
          <w:bCs/>
        </w:rPr>
        <w:t xml:space="preserve">, od 31. srpnja 2017. godine) kojom je odobrena </w:t>
      </w:r>
      <w:r w:rsidR="00CF7A2C" w:rsidRPr="00706BDB">
        <w:rPr>
          <w:rFonts w:ascii="Arial" w:hAnsi="Arial" w:cs="Arial"/>
          <w:bCs/>
        </w:rPr>
        <w:t xml:space="preserve">isplata sredstava potpore poljoprivredi na području Grada Ivanić-Grada u 2017. godini  u ukupnom iznosu od 6.400,00 kn slijedećim </w:t>
      </w:r>
      <w:r w:rsidR="00CF7A2C">
        <w:rPr>
          <w:rFonts w:ascii="Arial" w:hAnsi="Arial" w:cs="Arial"/>
          <w:bCs/>
        </w:rPr>
        <w:t>poljoprivrednim gospodarstvima:</w:t>
      </w:r>
    </w:p>
    <w:p w:rsidR="00CF7A2C" w:rsidRPr="00706BDB" w:rsidRDefault="00CF7A2C" w:rsidP="00CF7A2C">
      <w:pPr>
        <w:pStyle w:val="StandardWeb"/>
        <w:spacing w:after="225" w:line="360" w:lineRule="atLeast"/>
        <w:jc w:val="both"/>
        <w:textAlignment w:val="baseline"/>
        <w:rPr>
          <w:rFonts w:ascii="Arial" w:hAnsi="Arial" w:cs="Arial"/>
          <w:bCs/>
        </w:rPr>
      </w:pPr>
      <w:r w:rsidRPr="00706BDB">
        <w:rPr>
          <w:rFonts w:ascii="Arial" w:hAnsi="Arial" w:cs="Arial"/>
          <w:bCs/>
        </w:rPr>
        <w:t>1.</w:t>
      </w:r>
      <w:r w:rsidRPr="00706BDB">
        <w:rPr>
          <w:rFonts w:ascii="Arial" w:hAnsi="Arial" w:cs="Arial"/>
          <w:bCs/>
        </w:rPr>
        <w:tab/>
        <w:t xml:space="preserve">OPG Josip </w:t>
      </w:r>
      <w:proofErr w:type="spellStart"/>
      <w:r w:rsidRPr="00706BDB">
        <w:rPr>
          <w:rFonts w:ascii="Arial" w:hAnsi="Arial" w:cs="Arial"/>
          <w:bCs/>
        </w:rPr>
        <w:t>Huđin</w:t>
      </w:r>
      <w:proofErr w:type="spellEnd"/>
      <w:r w:rsidRPr="00706BDB">
        <w:rPr>
          <w:rFonts w:ascii="Arial" w:hAnsi="Arial" w:cs="Arial"/>
          <w:bCs/>
        </w:rPr>
        <w:t xml:space="preserve"> – prijava na Mjeru 1. Unapređenje stočarske proizvodnje, </w:t>
      </w:r>
      <w:proofErr w:type="spellStart"/>
      <w:r w:rsidRPr="00706BDB">
        <w:rPr>
          <w:rFonts w:ascii="Arial" w:hAnsi="Arial" w:cs="Arial"/>
          <w:bCs/>
        </w:rPr>
        <w:t>podmjera</w:t>
      </w:r>
      <w:proofErr w:type="spellEnd"/>
      <w:r w:rsidRPr="00706BDB">
        <w:rPr>
          <w:rFonts w:ascii="Arial" w:hAnsi="Arial" w:cs="Arial"/>
          <w:bCs/>
        </w:rPr>
        <w:t xml:space="preserve"> 1.1. Umjetno </w:t>
      </w:r>
      <w:proofErr w:type="spellStart"/>
      <w:r w:rsidRPr="00706BDB">
        <w:rPr>
          <w:rFonts w:ascii="Arial" w:hAnsi="Arial" w:cs="Arial"/>
          <w:bCs/>
        </w:rPr>
        <w:t>osjemenjivanje</w:t>
      </w:r>
      <w:proofErr w:type="spellEnd"/>
      <w:r w:rsidRPr="00706BDB">
        <w:rPr>
          <w:rFonts w:ascii="Arial" w:hAnsi="Arial" w:cs="Arial"/>
          <w:bCs/>
        </w:rPr>
        <w:t xml:space="preserve"> stoke (krava, junica, krmača), Umjetno </w:t>
      </w:r>
      <w:proofErr w:type="spellStart"/>
      <w:r w:rsidRPr="00706BDB">
        <w:rPr>
          <w:rFonts w:ascii="Arial" w:hAnsi="Arial" w:cs="Arial"/>
          <w:bCs/>
        </w:rPr>
        <w:t>osjemenjivanje</w:t>
      </w:r>
      <w:proofErr w:type="spellEnd"/>
      <w:r w:rsidRPr="00706BDB">
        <w:rPr>
          <w:rFonts w:ascii="Arial" w:hAnsi="Arial" w:cs="Arial"/>
          <w:bCs/>
        </w:rPr>
        <w:t xml:space="preserve"> </w:t>
      </w:r>
      <w:r>
        <w:rPr>
          <w:rFonts w:ascii="Arial" w:hAnsi="Arial" w:cs="Arial"/>
          <w:bCs/>
        </w:rPr>
        <w:t>krava, u iznosu od 500,00 kuna.</w:t>
      </w:r>
    </w:p>
    <w:p w:rsidR="00CF7A2C" w:rsidRPr="00706BDB" w:rsidRDefault="00CF7A2C" w:rsidP="00CF7A2C">
      <w:pPr>
        <w:pStyle w:val="StandardWeb"/>
        <w:spacing w:after="225" w:line="360" w:lineRule="atLeast"/>
        <w:jc w:val="both"/>
        <w:textAlignment w:val="baseline"/>
        <w:rPr>
          <w:rFonts w:ascii="Arial" w:hAnsi="Arial" w:cs="Arial"/>
          <w:bCs/>
        </w:rPr>
      </w:pPr>
      <w:r w:rsidRPr="00706BDB">
        <w:rPr>
          <w:rFonts w:ascii="Arial" w:hAnsi="Arial" w:cs="Arial"/>
          <w:bCs/>
        </w:rPr>
        <w:t>2.</w:t>
      </w:r>
      <w:r w:rsidRPr="00706BDB">
        <w:rPr>
          <w:rFonts w:ascii="Arial" w:hAnsi="Arial" w:cs="Arial"/>
          <w:bCs/>
        </w:rPr>
        <w:tab/>
        <w:t xml:space="preserve">OPG </w:t>
      </w:r>
      <w:proofErr w:type="spellStart"/>
      <w:r w:rsidRPr="00706BDB">
        <w:rPr>
          <w:rFonts w:ascii="Arial" w:hAnsi="Arial" w:cs="Arial"/>
          <w:bCs/>
        </w:rPr>
        <w:t>Andruza</w:t>
      </w:r>
      <w:proofErr w:type="spellEnd"/>
      <w:r w:rsidRPr="00706BDB">
        <w:rPr>
          <w:rFonts w:ascii="Arial" w:hAnsi="Arial" w:cs="Arial"/>
          <w:bCs/>
        </w:rPr>
        <w:t xml:space="preserve"> Ivan - prijava na Mjeru 2. Unapređenje biljne proizvodnje, </w:t>
      </w:r>
      <w:proofErr w:type="spellStart"/>
      <w:r w:rsidRPr="00706BDB">
        <w:rPr>
          <w:rFonts w:ascii="Arial" w:hAnsi="Arial" w:cs="Arial"/>
          <w:bCs/>
        </w:rPr>
        <w:t>podmjera</w:t>
      </w:r>
      <w:proofErr w:type="spellEnd"/>
      <w:r w:rsidRPr="00706BDB">
        <w:rPr>
          <w:rFonts w:ascii="Arial" w:hAnsi="Arial" w:cs="Arial"/>
          <w:bCs/>
        </w:rPr>
        <w:t xml:space="preserve"> 2.4. Nabava certificiranog sadnog materijala za podizanje novih i/ili rekonstrukciju postojećih trajnih nasada u voćarstvu i vinogradarstvu, Nabava nasada borovni</w:t>
      </w:r>
      <w:r>
        <w:rPr>
          <w:rFonts w:ascii="Arial" w:hAnsi="Arial" w:cs="Arial"/>
          <w:bCs/>
        </w:rPr>
        <w:t>ca, u iznosu od  5.000,00 kuna.</w:t>
      </w:r>
    </w:p>
    <w:p w:rsidR="00CF7A2C" w:rsidRPr="00706BDB" w:rsidRDefault="00CF7A2C" w:rsidP="00CF7A2C">
      <w:pPr>
        <w:pStyle w:val="StandardWeb"/>
        <w:spacing w:after="225" w:line="360" w:lineRule="atLeast"/>
        <w:jc w:val="both"/>
        <w:textAlignment w:val="baseline"/>
        <w:rPr>
          <w:rFonts w:ascii="Arial" w:hAnsi="Arial" w:cs="Arial"/>
          <w:bCs/>
        </w:rPr>
      </w:pPr>
      <w:r w:rsidRPr="00706BDB">
        <w:rPr>
          <w:rFonts w:ascii="Arial" w:hAnsi="Arial" w:cs="Arial"/>
          <w:bCs/>
        </w:rPr>
        <w:t>3.</w:t>
      </w:r>
      <w:r w:rsidRPr="00706BDB">
        <w:rPr>
          <w:rFonts w:ascii="Arial" w:hAnsi="Arial" w:cs="Arial"/>
          <w:bCs/>
        </w:rPr>
        <w:tab/>
        <w:t xml:space="preserve">OPG Ivan Domitrović – prijava na Mjeru 1. Unapređenje stočarske proizvodnje, </w:t>
      </w:r>
      <w:proofErr w:type="spellStart"/>
      <w:r w:rsidRPr="00706BDB">
        <w:rPr>
          <w:rFonts w:ascii="Arial" w:hAnsi="Arial" w:cs="Arial"/>
          <w:bCs/>
        </w:rPr>
        <w:t>podmjera</w:t>
      </w:r>
      <w:proofErr w:type="spellEnd"/>
      <w:r w:rsidRPr="00706BDB">
        <w:rPr>
          <w:rFonts w:ascii="Arial" w:hAnsi="Arial" w:cs="Arial"/>
          <w:bCs/>
        </w:rPr>
        <w:t xml:space="preserve"> 1.3. Obnavljanje stočnog i pčelinjeg fonda, Sufinanciranje rasplodnog stada u svinjogojstvu, u iznosu od 900,00 kuna.</w:t>
      </w:r>
    </w:p>
    <w:p w:rsidR="00DE210D" w:rsidRPr="00DE210D" w:rsidRDefault="00DE210D" w:rsidP="00DE210D">
      <w:pPr>
        <w:pStyle w:val="Bezproreda"/>
        <w:rPr>
          <w:rFonts w:ascii="Arial" w:hAnsi="Arial" w:cs="Arial"/>
          <w:b/>
          <w:sz w:val="24"/>
          <w:szCs w:val="24"/>
        </w:rPr>
      </w:pPr>
    </w:p>
    <w:p w:rsidR="00A37C77" w:rsidRPr="00DB2724" w:rsidRDefault="00062D0C" w:rsidP="00A37C77">
      <w:pPr>
        <w:spacing w:after="200" w:line="276" w:lineRule="auto"/>
        <w:jc w:val="both"/>
        <w:rPr>
          <w:rFonts w:ascii="Arial" w:eastAsia="Calibri" w:hAnsi="Arial" w:cs="Arial"/>
          <w:b/>
          <w:sz w:val="24"/>
          <w:szCs w:val="24"/>
        </w:rPr>
      </w:pPr>
      <w:r>
        <w:rPr>
          <w:rFonts w:ascii="Arial" w:eastAsia="Calibri" w:hAnsi="Arial" w:cs="Arial"/>
          <w:b/>
          <w:sz w:val="24"/>
          <w:szCs w:val="24"/>
        </w:rPr>
        <w:t>2.4</w:t>
      </w:r>
      <w:r w:rsidR="00A37C77" w:rsidRPr="00DB2724">
        <w:rPr>
          <w:rFonts w:ascii="Arial" w:eastAsia="Calibri" w:hAnsi="Arial" w:cs="Arial"/>
          <w:b/>
          <w:sz w:val="24"/>
          <w:szCs w:val="24"/>
        </w:rPr>
        <w:t>.</w:t>
      </w:r>
      <w:r w:rsidR="00CF7A2C">
        <w:rPr>
          <w:rFonts w:ascii="Arial" w:eastAsia="Calibri" w:hAnsi="Arial" w:cs="Arial"/>
          <w:b/>
          <w:sz w:val="24"/>
          <w:szCs w:val="24"/>
        </w:rPr>
        <w:t>2</w:t>
      </w:r>
      <w:r w:rsidR="00DB2724" w:rsidRPr="00DB2724">
        <w:rPr>
          <w:rFonts w:ascii="Arial" w:eastAsia="Calibri" w:hAnsi="Arial" w:cs="Arial"/>
          <w:b/>
          <w:sz w:val="24"/>
          <w:szCs w:val="24"/>
        </w:rPr>
        <w:t>.</w:t>
      </w:r>
      <w:r w:rsidR="00436356">
        <w:rPr>
          <w:rFonts w:ascii="Arial" w:eastAsia="Calibri" w:hAnsi="Arial" w:cs="Arial"/>
          <w:b/>
          <w:sz w:val="24"/>
          <w:szCs w:val="24"/>
        </w:rPr>
        <w:t xml:space="preserve"> SUBVENCIONIRANJE </w:t>
      </w:r>
      <w:r w:rsidR="00A37C77" w:rsidRPr="00DB2724">
        <w:rPr>
          <w:rFonts w:ascii="Arial" w:eastAsia="Calibri" w:hAnsi="Arial" w:cs="Arial"/>
          <w:b/>
          <w:sz w:val="24"/>
          <w:szCs w:val="24"/>
        </w:rPr>
        <w:t>PREMIJE OSIGURANJA POLJOPRIVREDNIM GOSPODARSTVIMA</w:t>
      </w:r>
    </w:p>
    <w:p w:rsidR="00963D64" w:rsidRPr="00963D64" w:rsidRDefault="00963D64" w:rsidP="00963D64">
      <w:pPr>
        <w:spacing w:after="200" w:line="276" w:lineRule="auto"/>
        <w:jc w:val="both"/>
        <w:rPr>
          <w:rFonts w:ascii="Arial" w:eastAsia="Calibri" w:hAnsi="Arial" w:cs="Arial"/>
          <w:sz w:val="24"/>
          <w:szCs w:val="24"/>
        </w:rPr>
      </w:pPr>
      <w:r w:rsidRPr="00963D64">
        <w:rPr>
          <w:rFonts w:ascii="Arial" w:eastAsia="Calibri" w:hAnsi="Arial" w:cs="Arial"/>
          <w:sz w:val="24"/>
          <w:szCs w:val="24"/>
        </w:rPr>
        <w:t>Temeljem Odluke o subvencioniranju premije osiguranja poljoprivrednim gospodarstvima (KLASA: 022-05/17-01/9, URBROJ: 238/10-02-01/3-17-2, od 20. veljače 2017.) odobreno je subvencioniranje premije osiguranja poljoprivrednim gospodarstvima za 2017. godinu u visini od 25% od ugovorene premije osiguranja za 2017. godinu, a najviše do 3.000,00 kuna po osiguranom poljoprivrednom gospodarstvu.</w:t>
      </w:r>
    </w:p>
    <w:p w:rsidR="00963D64" w:rsidRPr="00963D64" w:rsidRDefault="00963D64" w:rsidP="00963D64">
      <w:pPr>
        <w:spacing w:after="200" w:line="276" w:lineRule="auto"/>
        <w:jc w:val="both"/>
        <w:rPr>
          <w:rFonts w:ascii="Arial" w:eastAsia="Calibri" w:hAnsi="Arial" w:cs="Arial"/>
          <w:sz w:val="24"/>
          <w:szCs w:val="24"/>
        </w:rPr>
      </w:pPr>
      <w:r w:rsidRPr="00963D64">
        <w:rPr>
          <w:rFonts w:ascii="Arial" w:eastAsia="Calibri" w:hAnsi="Arial" w:cs="Arial"/>
          <w:sz w:val="24"/>
          <w:szCs w:val="24"/>
        </w:rPr>
        <w:t>U razdoblju od 1. srpnja 2017. do 31. prosinca 2017. godine u upravnom postupku pozitivno je riješeno ukupno 42 zahtjeva za subvencioniranje premije osiguranja poljoprivrednim gospodarstvima za 2017. godinu. Slijedom navedenog, iz proračuna Grada Ivanić-Grada isplaćene su subvencije premije osiguranja poljoprivrednim gospodarstvima za 2017. godinu u ukupnom iznosu od 44.072,01 kuna.</w:t>
      </w:r>
    </w:p>
    <w:p w:rsidR="00A37C77" w:rsidRPr="00062D0C" w:rsidRDefault="00A37C77" w:rsidP="008D2681">
      <w:pPr>
        <w:pStyle w:val="Odlomakpopisa"/>
        <w:numPr>
          <w:ilvl w:val="1"/>
          <w:numId w:val="24"/>
        </w:numPr>
        <w:spacing w:after="0" w:line="240" w:lineRule="auto"/>
        <w:rPr>
          <w:rFonts w:ascii="Arial" w:eastAsia="Times New Roman" w:hAnsi="Arial" w:cs="Arial"/>
          <w:b/>
          <w:sz w:val="24"/>
          <w:szCs w:val="24"/>
          <w:lang w:eastAsia="hr-HR"/>
        </w:rPr>
      </w:pPr>
      <w:r w:rsidRPr="00062D0C">
        <w:rPr>
          <w:rFonts w:ascii="Arial" w:eastAsia="Times New Roman" w:hAnsi="Arial" w:cs="Arial"/>
          <w:b/>
          <w:sz w:val="24"/>
          <w:szCs w:val="24"/>
          <w:lang w:eastAsia="hr-HR"/>
        </w:rPr>
        <w:t>RJE</w:t>
      </w:r>
      <w:r w:rsidR="00F65EF6" w:rsidRPr="00062D0C">
        <w:rPr>
          <w:rFonts w:ascii="Arial" w:eastAsia="Times New Roman" w:hAnsi="Arial" w:cs="Arial"/>
          <w:b/>
          <w:sz w:val="24"/>
          <w:szCs w:val="24"/>
          <w:lang w:eastAsia="hr-HR"/>
        </w:rPr>
        <w:t>ŠAVANJE IMOVINSKOPRAVNIH ODNOSA</w:t>
      </w:r>
    </w:p>
    <w:p w:rsidR="00A37C77" w:rsidRPr="00062D0C" w:rsidRDefault="00A37C77" w:rsidP="00A37C77">
      <w:pPr>
        <w:spacing w:after="0" w:line="240" w:lineRule="auto"/>
        <w:ind w:left="780"/>
        <w:rPr>
          <w:rFonts w:ascii="Arial" w:eastAsia="Times New Roman" w:hAnsi="Arial" w:cs="Arial"/>
          <w:b/>
          <w:sz w:val="24"/>
          <w:szCs w:val="24"/>
          <w:lang w:eastAsia="hr-HR"/>
        </w:rPr>
      </w:pPr>
    </w:p>
    <w:p w:rsidR="00753DE1" w:rsidRPr="00062D0C" w:rsidRDefault="00062D0C" w:rsidP="00753DE1">
      <w:pPr>
        <w:spacing w:after="0" w:line="240" w:lineRule="auto"/>
        <w:jc w:val="both"/>
        <w:rPr>
          <w:rFonts w:ascii="Arial" w:eastAsia="Times New Roman" w:hAnsi="Arial" w:cs="Arial"/>
          <w:sz w:val="24"/>
          <w:szCs w:val="24"/>
          <w:lang w:eastAsia="hr-HR"/>
        </w:rPr>
      </w:pPr>
      <w:r w:rsidRPr="00062D0C">
        <w:rPr>
          <w:rFonts w:ascii="Arial" w:eastAsia="Times New Roman" w:hAnsi="Arial" w:cs="Arial"/>
          <w:sz w:val="24"/>
          <w:szCs w:val="24"/>
          <w:lang w:eastAsia="hr-HR"/>
        </w:rPr>
        <w:t>U razdoblju srpanj - prosinac</w:t>
      </w:r>
      <w:r w:rsidR="00753DE1" w:rsidRPr="00062D0C">
        <w:rPr>
          <w:rFonts w:ascii="Arial" w:eastAsia="Times New Roman" w:hAnsi="Arial" w:cs="Arial"/>
          <w:sz w:val="24"/>
          <w:szCs w:val="24"/>
          <w:lang w:eastAsia="hr-HR"/>
        </w:rPr>
        <w:t xml:space="preserve"> 2017</w:t>
      </w:r>
      <w:r w:rsidR="00A37C77" w:rsidRPr="00062D0C">
        <w:rPr>
          <w:rFonts w:ascii="Arial" w:eastAsia="Times New Roman" w:hAnsi="Arial" w:cs="Arial"/>
          <w:sz w:val="24"/>
          <w:szCs w:val="24"/>
          <w:lang w:eastAsia="hr-HR"/>
        </w:rPr>
        <w:t xml:space="preserve">. </w:t>
      </w:r>
      <w:r w:rsidR="00753DE1" w:rsidRPr="00062D0C">
        <w:rPr>
          <w:rFonts w:ascii="Arial" w:eastAsia="Times New Roman" w:hAnsi="Arial" w:cs="Arial"/>
          <w:sz w:val="24"/>
          <w:szCs w:val="24"/>
          <w:lang w:eastAsia="hr-HR"/>
        </w:rPr>
        <w:t xml:space="preserve">godine </w:t>
      </w:r>
      <w:r w:rsidR="00A37C77" w:rsidRPr="00062D0C">
        <w:rPr>
          <w:rFonts w:ascii="Arial" w:eastAsia="Times New Roman" w:hAnsi="Arial" w:cs="Arial"/>
          <w:sz w:val="24"/>
          <w:szCs w:val="24"/>
          <w:lang w:eastAsia="hr-HR"/>
        </w:rPr>
        <w:t xml:space="preserve">nastavljeno je rješavanje imovinsko-pravnih odnosa nužnih za realizaciju sljedećih projekata: </w:t>
      </w:r>
    </w:p>
    <w:p w:rsidR="00F01696" w:rsidRPr="00062D0C" w:rsidRDefault="00F01696" w:rsidP="00753DE1">
      <w:pPr>
        <w:spacing w:after="0" w:line="240" w:lineRule="auto"/>
        <w:jc w:val="both"/>
        <w:rPr>
          <w:rFonts w:ascii="Arial" w:eastAsia="Times New Roman" w:hAnsi="Arial" w:cs="Arial"/>
          <w:sz w:val="24"/>
          <w:szCs w:val="24"/>
          <w:lang w:eastAsia="hr-HR"/>
        </w:rPr>
      </w:pPr>
    </w:p>
    <w:p w:rsidR="00753DE1" w:rsidRPr="00062D0C" w:rsidRDefault="00F01696" w:rsidP="00F01696">
      <w:pPr>
        <w:pStyle w:val="Odlomakpopisa"/>
        <w:numPr>
          <w:ilvl w:val="0"/>
          <w:numId w:val="23"/>
        </w:numPr>
        <w:jc w:val="both"/>
        <w:rPr>
          <w:rFonts w:ascii="Arial" w:eastAsia="Times New Roman" w:hAnsi="Arial" w:cs="Arial"/>
          <w:sz w:val="24"/>
          <w:szCs w:val="24"/>
          <w:lang w:eastAsia="hr-HR"/>
        </w:rPr>
      </w:pPr>
      <w:r w:rsidRPr="00062D0C">
        <w:rPr>
          <w:rFonts w:ascii="Arial" w:eastAsia="Times New Roman" w:hAnsi="Arial" w:cs="Arial"/>
          <w:sz w:val="24"/>
          <w:szCs w:val="24"/>
          <w:lang w:eastAsia="hr-HR"/>
        </w:rPr>
        <w:t>Aglomeracija Ivanić-Grad – nositelj investicije trgovačko društvo Vodoopskrba i odvodnja Zagrebačke županije d.o.o. –</w:t>
      </w:r>
      <w:r w:rsidR="0066384C" w:rsidRPr="00062D0C">
        <w:rPr>
          <w:rFonts w:ascii="Arial" w:eastAsia="Times New Roman" w:hAnsi="Arial" w:cs="Arial"/>
          <w:sz w:val="24"/>
          <w:szCs w:val="24"/>
          <w:lang w:eastAsia="hr-HR"/>
        </w:rPr>
        <w:t xml:space="preserve"> u cijelosti riješeni imovinskopravni odnosi nužni za realizaciju predmetnog projekta  </w:t>
      </w:r>
    </w:p>
    <w:p w:rsidR="00F01696" w:rsidRPr="00062D0C" w:rsidRDefault="00A37C77" w:rsidP="00F01696">
      <w:pPr>
        <w:numPr>
          <w:ilvl w:val="0"/>
          <w:numId w:val="7"/>
        </w:numPr>
        <w:spacing w:after="0" w:line="240" w:lineRule="auto"/>
        <w:jc w:val="both"/>
        <w:rPr>
          <w:rFonts w:ascii="Arial" w:eastAsia="Times New Roman" w:hAnsi="Arial" w:cs="Arial"/>
          <w:sz w:val="24"/>
          <w:szCs w:val="24"/>
          <w:lang w:eastAsia="hr-HR"/>
        </w:rPr>
      </w:pPr>
      <w:r w:rsidRPr="00062D0C">
        <w:rPr>
          <w:rFonts w:ascii="Arial" w:eastAsia="Times New Roman" w:hAnsi="Arial" w:cs="Arial"/>
          <w:sz w:val="24"/>
          <w:szCs w:val="24"/>
          <w:lang w:eastAsia="hr-HR"/>
        </w:rPr>
        <w:t>Projekt rekon</w:t>
      </w:r>
      <w:r w:rsidR="00F01696" w:rsidRPr="00062D0C">
        <w:rPr>
          <w:rFonts w:ascii="Arial" w:eastAsia="Times New Roman" w:hAnsi="Arial" w:cs="Arial"/>
          <w:sz w:val="24"/>
          <w:szCs w:val="24"/>
          <w:lang w:eastAsia="hr-HR"/>
        </w:rPr>
        <w:t>stru</w:t>
      </w:r>
      <w:r w:rsidR="0066384C" w:rsidRPr="00062D0C">
        <w:rPr>
          <w:rFonts w:ascii="Arial" w:eastAsia="Times New Roman" w:hAnsi="Arial" w:cs="Arial"/>
          <w:sz w:val="24"/>
          <w:szCs w:val="24"/>
          <w:lang w:eastAsia="hr-HR"/>
        </w:rPr>
        <w:t xml:space="preserve">kcije Hrvatskih željeznica putem trgovačkog društva </w:t>
      </w:r>
      <w:r w:rsidR="00F01696" w:rsidRPr="00062D0C">
        <w:rPr>
          <w:rFonts w:ascii="Arial" w:eastAsia="Times New Roman" w:hAnsi="Arial" w:cs="Arial"/>
          <w:sz w:val="24"/>
          <w:szCs w:val="24"/>
          <w:lang w:eastAsia="hr-HR"/>
        </w:rPr>
        <w:t>HŽ INFRASTRUKTURA</w:t>
      </w:r>
      <w:r w:rsidRPr="00062D0C">
        <w:rPr>
          <w:rFonts w:ascii="Arial" w:eastAsia="Times New Roman" w:hAnsi="Arial" w:cs="Arial"/>
          <w:sz w:val="24"/>
          <w:szCs w:val="24"/>
          <w:lang w:eastAsia="hr-HR"/>
        </w:rPr>
        <w:t xml:space="preserve"> d.o.o.</w:t>
      </w:r>
      <w:r w:rsidR="0066384C" w:rsidRPr="00062D0C">
        <w:rPr>
          <w:rFonts w:ascii="Arial" w:eastAsia="Times New Roman" w:hAnsi="Arial" w:cs="Arial"/>
          <w:sz w:val="24"/>
          <w:szCs w:val="24"/>
          <w:lang w:eastAsia="hr-HR"/>
        </w:rPr>
        <w:t xml:space="preserve"> – kontinuirano se rješavaju imovinskopravni predmeti koji se odnose na zasnivanje prava služnosti i prava građenja na nekretninama u vlasništvu Grada temeljem pravomoćnih lokacijskih dozvola i elaborata nepotpunog izvlaštenja</w:t>
      </w:r>
    </w:p>
    <w:p w:rsidR="00F01696" w:rsidRPr="00062D0C" w:rsidRDefault="00F01696" w:rsidP="00CC5038">
      <w:pPr>
        <w:spacing w:after="0" w:line="240" w:lineRule="auto"/>
        <w:jc w:val="both"/>
        <w:rPr>
          <w:rFonts w:ascii="Arial" w:eastAsia="Times New Roman" w:hAnsi="Arial" w:cs="Arial"/>
          <w:sz w:val="24"/>
          <w:szCs w:val="24"/>
          <w:lang w:eastAsia="hr-HR"/>
        </w:rPr>
      </w:pPr>
    </w:p>
    <w:p w:rsidR="00A37C77" w:rsidRPr="00062D0C" w:rsidRDefault="00A37C77" w:rsidP="00F01696">
      <w:pPr>
        <w:spacing w:after="0" w:line="240" w:lineRule="auto"/>
        <w:ind w:left="360"/>
        <w:jc w:val="both"/>
        <w:rPr>
          <w:rFonts w:ascii="Arial" w:eastAsia="Times New Roman" w:hAnsi="Arial" w:cs="Arial"/>
          <w:sz w:val="24"/>
          <w:szCs w:val="24"/>
          <w:lang w:eastAsia="hr-HR"/>
        </w:rPr>
      </w:pPr>
      <w:r w:rsidRPr="00062D0C">
        <w:rPr>
          <w:rFonts w:ascii="Arial" w:eastAsia="Times New Roman" w:hAnsi="Arial" w:cs="Arial"/>
          <w:sz w:val="24"/>
          <w:szCs w:val="24"/>
          <w:lang w:eastAsia="hr-HR"/>
        </w:rPr>
        <w:t>Temeljem Zakona o uređivanju imovinskopravnih odnosa u svrhu izgradn</w:t>
      </w:r>
      <w:r w:rsidR="00753DE1" w:rsidRPr="00062D0C">
        <w:rPr>
          <w:rFonts w:ascii="Arial" w:eastAsia="Times New Roman" w:hAnsi="Arial" w:cs="Arial"/>
          <w:sz w:val="24"/>
          <w:szCs w:val="24"/>
          <w:lang w:eastAsia="hr-HR"/>
        </w:rPr>
        <w:t>je infrastrukturnih građevina (N</w:t>
      </w:r>
      <w:r w:rsidR="0066384C" w:rsidRPr="00062D0C">
        <w:rPr>
          <w:rFonts w:ascii="Arial" w:eastAsia="Times New Roman" w:hAnsi="Arial" w:cs="Arial"/>
          <w:sz w:val="24"/>
          <w:szCs w:val="24"/>
          <w:lang w:eastAsia="hr-HR"/>
        </w:rPr>
        <w:t>arodne novine, broj 80/11) pravo</w:t>
      </w:r>
      <w:r w:rsidRPr="00062D0C">
        <w:rPr>
          <w:rFonts w:ascii="Arial" w:eastAsia="Times New Roman" w:hAnsi="Arial" w:cs="Arial"/>
          <w:sz w:val="24"/>
          <w:szCs w:val="24"/>
          <w:lang w:eastAsia="hr-HR"/>
        </w:rPr>
        <w:t xml:space="preserve"> služnosti i pravo građenja na nekretninama u vlasništvu i pod upravljanjem Grada Ivanić-Grada zasniva se bez naknade.</w:t>
      </w:r>
    </w:p>
    <w:p w:rsidR="00A37C77" w:rsidRPr="00822F11" w:rsidRDefault="00A37C77" w:rsidP="00A37C77">
      <w:pPr>
        <w:spacing w:after="0" w:line="240" w:lineRule="auto"/>
        <w:rPr>
          <w:rFonts w:ascii="Arial" w:eastAsia="Times New Roman" w:hAnsi="Arial" w:cs="Arial"/>
          <w:b/>
          <w:sz w:val="24"/>
          <w:szCs w:val="24"/>
          <w:highlight w:val="yellow"/>
          <w:lang w:eastAsia="hr-HR"/>
        </w:rPr>
      </w:pPr>
    </w:p>
    <w:p w:rsidR="00A37C77" w:rsidRPr="00062D0C" w:rsidRDefault="00A37C77" w:rsidP="008D2681">
      <w:pPr>
        <w:pStyle w:val="Odlomakpopisa"/>
        <w:numPr>
          <w:ilvl w:val="1"/>
          <w:numId w:val="24"/>
        </w:numPr>
        <w:spacing w:after="0" w:line="240" w:lineRule="auto"/>
        <w:jc w:val="both"/>
        <w:rPr>
          <w:rFonts w:ascii="Arial" w:eastAsia="Times New Roman" w:hAnsi="Arial" w:cs="Arial"/>
          <w:b/>
          <w:sz w:val="24"/>
          <w:szCs w:val="24"/>
          <w:lang w:eastAsia="hr-HR"/>
        </w:rPr>
      </w:pPr>
      <w:r w:rsidRPr="00062D0C">
        <w:rPr>
          <w:rFonts w:ascii="Arial" w:eastAsia="Times New Roman" w:hAnsi="Arial" w:cs="Arial"/>
          <w:b/>
          <w:sz w:val="24"/>
          <w:szCs w:val="24"/>
          <w:lang w:eastAsia="hr-HR"/>
        </w:rPr>
        <w:t>POSTUPCI PRISILNE NAPLATE POTRAŽIVANJA GRAD</w:t>
      </w:r>
      <w:r w:rsidR="00F65EF6" w:rsidRPr="00062D0C">
        <w:rPr>
          <w:rFonts w:ascii="Arial" w:eastAsia="Times New Roman" w:hAnsi="Arial" w:cs="Arial"/>
          <w:b/>
          <w:sz w:val="24"/>
          <w:szCs w:val="24"/>
          <w:lang w:eastAsia="hr-HR"/>
        </w:rPr>
        <w:t>A IVANIĆ-GRADA</w:t>
      </w:r>
    </w:p>
    <w:p w:rsidR="00A37C77" w:rsidRPr="00062D0C" w:rsidRDefault="00A37C77" w:rsidP="00A37C77">
      <w:pPr>
        <w:spacing w:after="0" w:line="240" w:lineRule="auto"/>
        <w:ind w:left="780"/>
        <w:rPr>
          <w:rFonts w:ascii="Arial" w:eastAsia="Times New Roman" w:hAnsi="Arial" w:cs="Arial"/>
          <w:b/>
          <w:sz w:val="24"/>
          <w:szCs w:val="24"/>
          <w:lang w:eastAsia="hr-HR"/>
        </w:rPr>
      </w:pPr>
    </w:p>
    <w:p w:rsidR="00A37C77" w:rsidRPr="00062D0C" w:rsidRDefault="00A37C77" w:rsidP="008D2681">
      <w:pPr>
        <w:numPr>
          <w:ilvl w:val="1"/>
          <w:numId w:val="24"/>
        </w:numPr>
        <w:spacing w:after="200" w:line="276" w:lineRule="auto"/>
        <w:contextualSpacing/>
        <w:rPr>
          <w:rFonts w:ascii="Arial" w:eastAsia="Calibri" w:hAnsi="Arial" w:cs="Arial"/>
          <w:b/>
          <w:sz w:val="24"/>
          <w:szCs w:val="24"/>
        </w:rPr>
      </w:pPr>
      <w:r w:rsidRPr="00062D0C">
        <w:rPr>
          <w:rFonts w:ascii="Arial" w:eastAsia="Calibri" w:hAnsi="Arial" w:cs="Arial"/>
          <w:b/>
          <w:sz w:val="24"/>
          <w:szCs w:val="24"/>
        </w:rPr>
        <w:t>SUDSKI I UPRAVNI POSTUPCI</w:t>
      </w:r>
    </w:p>
    <w:p w:rsidR="00A37C77" w:rsidRPr="00062D0C" w:rsidRDefault="00A37C77" w:rsidP="009C6F69">
      <w:pPr>
        <w:numPr>
          <w:ilvl w:val="0"/>
          <w:numId w:val="9"/>
        </w:numPr>
        <w:spacing w:after="200" w:line="276" w:lineRule="auto"/>
        <w:contextualSpacing/>
        <w:jc w:val="both"/>
        <w:rPr>
          <w:rFonts w:ascii="Arial" w:eastAsia="Calibri" w:hAnsi="Arial" w:cs="Arial"/>
          <w:sz w:val="24"/>
          <w:szCs w:val="24"/>
        </w:rPr>
      </w:pPr>
      <w:r w:rsidRPr="00062D0C">
        <w:rPr>
          <w:rFonts w:ascii="Arial" w:eastAsia="Calibri" w:hAnsi="Arial" w:cs="Arial"/>
          <w:sz w:val="24"/>
          <w:szCs w:val="24"/>
        </w:rPr>
        <w:t>Snj</w:t>
      </w:r>
      <w:r w:rsidR="00CC5038" w:rsidRPr="00062D0C">
        <w:rPr>
          <w:rFonts w:ascii="Arial" w:eastAsia="Calibri" w:hAnsi="Arial" w:cs="Arial"/>
          <w:sz w:val="24"/>
          <w:szCs w:val="24"/>
        </w:rPr>
        <w:t>ežana Srebačić c/a Grad – dana 17.03.2016. Grad zaprimio novu tužbu radi naknade štete u</w:t>
      </w:r>
      <w:r w:rsidR="00757331" w:rsidRPr="00062D0C">
        <w:rPr>
          <w:rFonts w:ascii="Arial" w:eastAsia="Calibri" w:hAnsi="Arial" w:cs="Arial"/>
          <w:sz w:val="24"/>
          <w:szCs w:val="24"/>
        </w:rPr>
        <w:t xml:space="preserve"> iznosu od 179.500,00 kn sa zakonskom zateznom kamatom </w:t>
      </w:r>
      <w:r w:rsidR="00CC5038" w:rsidRPr="00062D0C">
        <w:rPr>
          <w:rFonts w:ascii="Arial" w:eastAsia="Calibri" w:hAnsi="Arial" w:cs="Arial"/>
          <w:sz w:val="24"/>
          <w:szCs w:val="24"/>
        </w:rPr>
        <w:t>od podnošenja tužbe do isplate, u roku podnesen odgovor na tužbu, parnica u tijeku</w:t>
      </w:r>
      <w:r w:rsidR="00BF2F3B" w:rsidRPr="00062D0C">
        <w:rPr>
          <w:rFonts w:ascii="Arial" w:eastAsia="Calibri" w:hAnsi="Arial" w:cs="Arial"/>
          <w:sz w:val="24"/>
          <w:szCs w:val="24"/>
        </w:rPr>
        <w:t>.</w:t>
      </w:r>
    </w:p>
    <w:p w:rsidR="00A37C77" w:rsidRPr="00CE4820" w:rsidRDefault="00A37C77" w:rsidP="009C6F69">
      <w:pPr>
        <w:numPr>
          <w:ilvl w:val="0"/>
          <w:numId w:val="9"/>
        </w:numPr>
        <w:spacing w:after="200" w:line="276" w:lineRule="auto"/>
        <w:contextualSpacing/>
        <w:jc w:val="both"/>
        <w:rPr>
          <w:rFonts w:ascii="Arial" w:eastAsia="Calibri" w:hAnsi="Arial" w:cs="Arial"/>
          <w:sz w:val="24"/>
          <w:szCs w:val="24"/>
        </w:rPr>
      </w:pPr>
      <w:r w:rsidRPr="00CE4820">
        <w:rPr>
          <w:rFonts w:ascii="Arial" w:eastAsia="Calibri" w:hAnsi="Arial" w:cs="Arial"/>
          <w:sz w:val="24"/>
          <w:szCs w:val="24"/>
        </w:rPr>
        <w:t>Mile Žanić c/a Grad – poništenje Ugovora o kupoprodaji nekretnina od 17.09.2013. – presudom OS Ivanić-Grad od 01.07.2015. odbijen tužitelj s tužbenim zahtjevom -  presuđeno u korist Grada - nepravomoćna presuda ŽS u Velikoj Gorici (P-266/15).</w:t>
      </w:r>
      <w:r w:rsidR="00CE4820">
        <w:rPr>
          <w:rFonts w:ascii="Arial" w:eastAsia="Calibri" w:hAnsi="Arial" w:cs="Arial"/>
          <w:sz w:val="24"/>
          <w:szCs w:val="24"/>
        </w:rPr>
        <w:t xml:space="preserve"> 13. prosinca 2017. donesena drugostupanjska </w:t>
      </w:r>
      <w:r w:rsidR="00CE4820">
        <w:rPr>
          <w:rFonts w:ascii="Arial" w:eastAsia="Calibri" w:hAnsi="Arial" w:cs="Arial"/>
          <w:sz w:val="24"/>
          <w:szCs w:val="24"/>
        </w:rPr>
        <w:lastRenderedPageBreak/>
        <w:t>presuda ŽS u Velikoj Gorici – odbija se žalba tužitelja i potvrđuje presuda OS u Velikoj Gorici stalna služba u Ivanić-Gradu.</w:t>
      </w:r>
    </w:p>
    <w:p w:rsidR="00A37C77" w:rsidRPr="00062D0C" w:rsidRDefault="00A37C77" w:rsidP="009C6F69">
      <w:pPr>
        <w:numPr>
          <w:ilvl w:val="0"/>
          <w:numId w:val="9"/>
        </w:numPr>
        <w:spacing w:after="200" w:line="276" w:lineRule="auto"/>
        <w:contextualSpacing/>
        <w:jc w:val="both"/>
        <w:rPr>
          <w:rFonts w:ascii="Arial" w:eastAsia="Calibri" w:hAnsi="Arial" w:cs="Arial"/>
          <w:sz w:val="24"/>
          <w:szCs w:val="24"/>
        </w:rPr>
      </w:pPr>
      <w:proofErr w:type="spellStart"/>
      <w:r w:rsidRPr="00062D0C">
        <w:rPr>
          <w:rFonts w:ascii="Arial" w:eastAsia="Calibri" w:hAnsi="Arial" w:cs="Arial"/>
          <w:sz w:val="24"/>
          <w:szCs w:val="24"/>
        </w:rPr>
        <w:t>Pavunec</w:t>
      </w:r>
      <w:proofErr w:type="spellEnd"/>
      <w:r w:rsidRPr="00062D0C">
        <w:rPr>
          <w:rFonts w:ascii="Arial" w:eastAsia="Calibri" w:hAnsi="Arial" w:cs="Arial"/>
          <w:sz w:val="24"/>
          <w:szCs w:val="24"/>
        </w:rPr>
        <w:t xml:space="preserve"> Franjo c/a Grad – zahtjev za denacionalizaciju – povrat – djelomično rješenje Ureda državne uprave u Zagrebačkoj županiji od 18.09.2015. – izreka rješenja u zemljišnim knjigama neprovediva – prema rješenju bismo bili suvlasnici, ali bez određenih omjera suvlasništva – po žalbi Grada i odvjetnika </w:t>
      </w:r>
      <w:proofErr w:type="spellStart"/>
      <w:r w:rsidRPr="00062D0C">
        <w:rPr>
          <w:rFonts w:ascii="Arial" w:eastAsia="Calibri" w:hAnsi="Arial" w:cs="Arial"/>
          <w:sz w:val="24"/>
          <w:szCs w:val="24"/>
        </w:rPr>
        <w:t>Pavunec</w:t>
      </w:r>
      <w:proofErr w:type="spellEnd"/>
      <w:r w:rsidRPr="00062D0C">
        <w:rPr>
          <w:rFonts w:ascii="Arial" w:eastAsia="Calibri" w:hAnsi="Arial" w:cs="Arial"/>
          <w:sz w:val="24"/>
          <w:szCs w:val="24"/>
        </w:rPr>
        <w:t xml:space="preserve"> Franje na Ministarstvu pravosuđa RH (UP/I-942-05/97-01/32).  </w:t>
      </w:r>
    </w:p>
    <w:p w:rsidR="00A37C77" w:rsidRPr="00062D0C" w:rsidRDefault="00A37C77" w:rsidP="009C6F69">
      <w:pPr>
        <w:numPr>
          <w:ilvl w:val="0"/>
          <w:numId w:val="9"/>
        </w:numPr>
        <w:spacing w:after="200" w:line="276" w:lineRule="auto"/>
        <w:contextualSpacing/>
        <w:jc w:val="both"/>
        <w:rPr>
          <w:rFonts w:ascii="Arial" w:eastAsia="Calibri" w:hAnsi="Arial" w:cs="Arial"/>
          <w:sz w:val="24"/>
          <w:szCs w:val="24"/>
        </w:rPr>
      </w:pPr>
      <w:r w:rsidRPr="00062D0C">
        <w:rPr>
          <w:rFonts w:ascii="Arial" w:eastAsia="Calibri" w:hAnsi="Arial" w:cs="Arial"/>
          <w:sz w:val="24"/>
          <w:szCs w:val="24"/>
        </w:rPr>
        <w:t>17.04.2015. c/a Grada Ivanić-Grada i Zagrebačke županije podnesena tužba radi isplate iznosa od 1.629.764,11 kn sa zak</w:t>
      </w:r>
      <w:r w:rsidR="00757331" w:rsidRPr="00062D0C">
        <w:rPr>
          <w:rFonts w:ascii="Arial" w:eastAsia="Calibri" w:hAnsi="Arial" w:cs="Arial"/>
          <w:sz w:val="24"/>
          <w:szCs w:val="24"/>
        </w:rPr>
        <w:t>onskom zateznom kamatom od 05. l</w:t>
      </w:r>
      <w:r w:rsidRPr="00062D0C">
        <w:rPr>
          <w:rFonts w:ascii="Arial" w:eastAsia="Calibri" w:hAnsi="Arial" w:cs="Arial"/>
          <w:sz w:val="24"/>
          <w:szCs w:val="24"/>
        </w:rPr>
        <w:t>istopada 2012. do isplate s osnova neplaćene okončane situacije za radove dogradnje, rekonstrukcije i adaptacije objekta Učeničkog doma u Ivanić-Gradu. Podnesen odgovor na tužbu, te se očekuje zakazivanje glavne rasprave pred Trgovačkim sudom u Zagrebu.</w:t>
      </w:r>
    </w:p>
    <w:p w:rsidR="00A37C77" w:rsidRPr="00062D0C" w:rsidRDefault="00A37C77" w:rsidP="009C6F69">
      <w:pPr>
        <w:numPr>
          <w:ilvl w:val="0"/>
          <w:numId w:val="9"/>
        </w:numPr>
        <w:spacing w:after="200" w:line="276" w:lineRule="auto"/>
        <w:contextualSpacing/>
        <w:jc w:val="both"/>
        <w:rPr>
          <w:rFonts w:ascii="Arial" w:eastAsia="Calibri" w:hAnsi="Arial" w:cs="Arial"/>
          <w:sz w:val="24"/>
          <w:szCs w:val="24"/>
        </w:rPr>
      </w:pPr>
      <w:r w:rsidRPr="00062D0C">
        <w:rPr>
          <w:rFonts w:ascii="Arial" w:eastAsia="Calibri" w:hAnsi="Arial" w:cs="Arial"/>
          <w:sz w:val="24"/>
          <w:szCs w:val="24"/>
        </w:rPr>
        <w:t>Jušić Nikola c/a Grad zahtjev za denacionalizaciju – povrat – nije donesena odluka o zahtjevu, predmet se vodi pri Uredu državne uprave Zagrebačke županije ( UP/I-942-05/97-01/29 ) - uložena žalba pri Uredu državne uprave Zagrebačke županije</w:t>
      </w:r>
      <w:r w:rsidR="00BF2F3B" w:rsidRPr="00062D0C">
        <w:rPr>
          <w:rFonts w:ascii="Arial" w:eastAsia="Calibri" w:hAnsi="Arial" w:cs="Arial"/>
          <w:sz w:val="24"/>
          <w:szCs w:val="24"/>
        </w:rPr>
        <w:t>.</w:t>
      </w:r>
    </w:p>
    <w:p w:rsidR="00BE6C2A" w:rsidRPr="00E633D8" w:rsidRDefault="00BE6C2A" w:rsidP="00BF2F3B">
      <w:pPr>
        <w:numPr>
          <w:ilvl w:val="0"/>
          <w:numId w:val="9"/>
        </w:numPr>
        <w:spacing w:after="200" w:line="276" w:lineRule="auto"/>
        <w:contextualSpacing/>
        <w:jc w:val="both"/>
        <w:rPr>
          <w:rFonts w:ascii="Arial" w:eastAsia="Calibri" w:hAnsi="Arial" w:cs="Arial"/>
          <w:sz w:val="24"/>
          <w:szCs w:val="24"/>
        </w:rPr>
      </w:pPr>
      <w:r w:rsidRPr="00E633D8">
        <w:rPr>
          <w:rFonts w:ascii="Arial" w:eastAsia="Calibri" w:hAnsi="Arial" w:cs="Arial"/>
          <w:sz w:val="24"/>
          <w:szCs w:val="24"/>
        </w:rPr>
        <w:t>Majo-</w:t>
      </w:r>
      <w:proofErr w:type="spellStart"/>
      <w:r w:rsidRPr="00E633D8">
        <w:rPr>
          <w:rFonts w:ascii="Arial" w:eastAsia="Calibri" w:hAnsi="Arial" w:cs="Arial"/>
          <w:sz w:val="24"/>
          <w:szCs w:val="24"/>
        </w:rPr>
        <w:t>Commerce</w:t>
      </w:r>
      <w:proofErr w:type="spellEnd"/>
      <w:r w:rsidRPr="00E633D8">
        <w:rPr>
          <w:rFonts w:ascii="Arial" w:eastAsia="Calibri" w:hAnsi="Arial" w:cs="Arial"/>
          <w:sz w:val="24"/>
          <w:szCs w:val="24"/>
        </w:rPr>
        <w:t xml:space="preserve"> d.o.o. c/a Grad -</w:t>
      </w:r>
      <w:r w:rsidR="00E633D8" w:rsidRPr="00E633D8">
        <w:rPr>
          <w:rFonts w:ascii="Arial" w:eastAsia="Calibri" w:hAnsi="Arial" w:cs="Arial"/>
          <w:sz w:val="24"/>
          <w:szCs w:val="24"/>
        </w:rPr>
        <w:t xml:space="preserve"> radi isplate, povrata uplaćene jamčevine</w:t>
      </w:r>
      <w:r w:rsidR="00BF2F3B" w:rsidRPr="00E633D8">
        <w:rPr>
          <w:rFonts w:ascii="Arial" w:eastAsia="Calibri" w:hAnsi="Arial" w:cs="Arial"/>
          <w:sz w:val="24"/>
          <w:szCs w:val="24"/>
        </w:rPr>
        <w:t>-</w:t>
      </w:r>
      <w:r w:rsidRPr="00E633D8">
        <w:rPr>
          <w:rFonts w:ascii="Arial" w:eastAsia="Calibri" w:hAnsi="Arial" w:cs="Arial"/>
          <w:sz w:val="24"/>
          <w:szCs w:val="24"/>
        </w:rPr>
        <w:t xml:space="preserve"> </w:t>
      </w:r>
      <w:r w:rsidR="00BF2F3B" w:rsidRPr="00E633D8">
        <w:rPr>
          <w:rFonts w:ascii="Arial" w:eastAsia="Calibri" w:hAnsi="Arial" w:cs="Arial"/>
          <w:sz w:val="24"/>
          <w:szCs w:val="24"/>
        </w:rPr>
        <w:t>dana 30.03.2017. Grad zaprimio tužbu radi isplate u iznosu od 44.081,25 kn zajedno sa zakonskim zateznim kamatama od dana 18.01.2016. pa do isplate, u roku podnesen odgovor na tužbu,</w:t>
      </w:r>
      <w:r w:rsidR="00E633D8" w:rsidRPr="00E633D8">
        <w:rPr>
          <w:rFonts w:ascii="Arial" w:eastAsia="Calibri" w:hAnsi="Arial" w:cs="Arial"/>
          <w:sz w:val="24"/>
          <w:szCs w:val="24"/>
        </w:rPr>
        <w:t xml:space="preserve"> prvostupanjskom presudom usvojen tužbeni zahtjev i Gradu naloženo vraćanje jamčevine, uložena žalba, predmet na drugostupanjskom sudu. U međuvremenu tužitelj se obratio Gradu sa zahtjevom za mirno </w:t>
      </w:r>
      <w:proofErr w:type="spellStart"/>
      <w:r w:rsidR="00E633D8" w:rsidRPr="00E633D8">
        <w:rPr>
          <w:rFonts w:ascii="Arial" w:eastAsia="Calibri" w:hAnsi="Arial" w:cs="Arial"/>
          <w:sz w:val="24"/>
          <w:szCs w:val="24"/>
        </w:rPr>
        <w:t>rješavanjue</w:t>
      </w:r>
      <w:proofErr w:type="spellEnd"/>
      <w:r w:rsidR="00E633D8" w:rsidRPr="00E633D8">
        <w:rPr>
          <w:rFonts w:ascii="Arial" w:eastAsia="Calibri" w:hAnsi="Arial" w:cs="Arial"/>
          <w:sz w:val="24"/>
          <w:szCs w:val="24"/>
        </w:rPr>
        <w:t xml:space="preserve"> spora nagodbom u iznosu povrata uplaćene jamčevine.</w:t>
      </w:r>
      <w:r w:rsidR="00BF2F3B" w:rsidRPr="00E633D8">
        <w:rPr>
          <w:rFonts w:ascii="Arial" w:eastAsia="Calibri" w:hAnsi="Arial" w:cs="Arial"/>
          <w:sz w:val="24"/>
          <w:szCs w:val="24"/>
        </w:rPr>
        <w:t xml:space="preserve"> </w:t>
      </w:r>
    </w:p>
    <w:p w:rsidR="006D1F99" w:rsidRDefault="006D1F99" w:rsidP="00134911">
      <w:pPr>
        <w:spacing w:after="0" w:line="276" w:lineRule="auto"/>
        <w:jc w:val="both"/>
        <w:rPr>
          <w:rFonts w:ascii="Arial" w:eastAsia="Calibri" w:hAnsi="Arial" w:cs="Arial"/>
          <w:sz w:val="24"/>
          <w:szCs w:val="24"/>
        </w:rPr>
      </w:pPr>
    </w:p>
    <w:p w:rsidR="00134911" w:rsidRPr="004F3358" w:rsidRDefault="00134911" w:rsidP="008D2681">
      <w:pPr>
        <w:pStyle w:val="Odlomakpopisa"/>
        <w:numPr>
          <w:ilvl w:val="1"/>
          <w:numId w:val="24"/>
        </w:numPr>
        <w:spacing w:after="0" w:line="276" w:lineRule="auto"/>
        <w:jc w:val="both"/>
        <w:rPr>
          <w:rFonts w:ascii="Arial" w:eastAsia="Calibri" w:hAnsi="Arial" w:cs="Arial"/>
          <w:b/>
          <w:sz w:val="24"/>
          <w:szCs w:val="24"/>
        </w:rPr>
      </w:pPr>
      <w:r w:rsidRPr="004F3358">
        <w:rPr>
          <w:rFonts w:ascii="Arial" w:eastAsia="Calibri" w:hAnsi="Arial" w:cs="Arial"/>
          <w:b/>
          <w:sz w:val="24"/>
          <w:szCs w:val="24"/>
        </w:rPr>
        <w:t>STATUS PROJEKATA</w:t>
      </w:r>
    </w:p>
    <w:p w:rsidR="00134911" w:rsidRDefault="00134911" w:rsidP="00134911">
      <w:pPr>
        <w:spacing w:after="0" w:line="276" w:lineRule="auto"/>
        <w:jc w:val="both"/>
        <w:rPr>
          <w:rFonts w:ascii="Arial" w:eastAsia="Calibri" w:hAnsi="Arial" w:cs="Arial"/>
          <w:b/>
          <w:sz w:val="24"/>
          <w:szCs w:val="24"/>
          <w:highlight w:val="yellow"/>
        </w:rPr>
      </w:pPr>
    </w:p>
    <w:p w:rsidR="004F3358" w:rsidRDefault="004F3358" w:rsidP="00134911">
      <w:pPr>
        <w:spacing w:after="0" w:line="276" w:lineRule="auto"/>
        <w:jc w:val="both"/>
        <w:rPr>
          <w:rFonts w:ascii="Arial" w:eastAsia="Calibri" w:hAnsi="Arial" w:cs="Arial"/>
          <w:sz w:val="24"/>
          <w:szCs w:val="24"/>
        </w:rPr>
      </w:pPr>
      <w:r>
        <w:rPr>
          <w:rFonts w:ascii="Arial" w:eastAsia="Calibri" w:hAnsi="Arial" w:cs="Arial"/>
          <w:sz w:val="24"/>
          <w:szCs w:val="24"/>
        </w:rPr>
        <w:t xml:space="preserve">U razdoblju od srpnja do prosinca 2017. godine </w:t>
      </w:r>
      <w:r w:rsidRPr="004F3358">
        <w:rPr>
          <w:rFonts w:ascii="Arial" w:eastAsia="Calibri" w:hAnsi="Arial" w:cs="Arial"/>
          <w:sz w:val="24"/>
          <w:szCs w:val="24"/>
        </w:rPr>
        <w:t>Grad Ivanić-Grad</w:t>
      </w:r>
      <w:r>
        <w:rPr>
          <w:rFonts w:ascii="Arial" w:eastAsia="Calibri" w:hAnsi="Arial" w:cs="Arial"/>
          <w:sz w:val="24"/>
          <w:szCs w:val="24"/>
        </w:rPr>
        <w:t xml:space="preserve"> je</w:t>
      </w:r>
      <w:r w:rsidRPr="004F3358">
        <w:rPr>
          <w:rFonts w:ascii="Arial" w:eastAsia="Calibri" w:hAnsi="Arial" w:cs="Arial"/>
          <w:sz w:val="24"/>
          <w:szCs w:val="24"/>
        </w:rPr>
        <w:t xml:space="preserve"> </w:t>
      </w:r>
      <w:r>
        <w:rPr>
          <w:rFonts w:ascii="Arial" w:eastAsia="Calibri" w:hAnsi="Arial" w:cs="Arial"/>
          <w:sz w:val="24"/>
          <w:szCs w:val="24"/>
        </w:rPr>
        <w:t xml:space="preserve">prijavio 10 </w:t>
      </w:r>
      <w:bookmarkStart w:id="0" w:name="_GoBack"/>
      <w:bookmarkEnd w:id="0"/>
      <w:r>
        <w:rPr>
          <w:rFonts w:ascii="Arial" w:eastAsia="Calibri" w:hAnsi="Arial" w:cs="Arial"/>
          <w:sz w:val="24"/>
          <w:szCs w:val="24"/>
        </w:rPr>
        <w:t>projekta, od kojih su 3 odbijena, a ostalih za ostalih 7 projekata je odobreno sufinanciranje.</w:t>
      </w:r>
    </w:p>
    <w:p w:rsidR="006D1F99" w:rsidRPr="004F3358" w:rsidRDefault="004F3358" w:rsidP="006D1F99">
      <w:pPr>
        <w:spacing w:after="0" w:line="276" w:lineRule="auto"/>
        <w:jc w:val="both"/>
        <w:rPr>
          <w:rFonts w:ascii="Arial" w:eastAsia="Calibri" w:hAnsi="Arial" w:cs="Arial"/>
          <w:sz w:val="24"/>
          <w:szCs w:val="24"/>
        </w:rPr>
      </w:pPr>
      <w:r>
        <w:rPr>
          <w:rFonts w:ascii="Arial" w:eastAsia="Calibri" w:hAnsi="Arial" w:cs="Arial"/>
          <w:sz w:val="24"/>
          <w:szCs w:val="24"/>
        </w:rPr>
        <w:t xml:space="preserve">Grad Ivanić-Grad dao je potpore za 7 novoosnovanih poslovnih subjekata i 2 subjekta koji već posluju za konzultantske usluge. </w:t>
      </w:r>
    </w:p>
    <w:p w:rsidR="0065534B" w:rsidRDefault="006D1F99" w:rsidP="0065534B">
      <w:pPr>
        <w:spacing w:after="0" w:line="276" w:lineRule="auto"/>
        <w:jc w:val="both"/>
        <w:rPr>
          <w:rFonts w:ascii="Arial" w:eastAsia="Calibri" w:hAnsi="Arial" w:cs="Arial"/>
          <w:sz w:val="24"/>
          <w:szCs w:val="24"/>
        </w:rPr>
      </w:pPr>
      <w:r w:rsidRPr="004F3358">
        <w:rPr>
          <w:rFonts w:ascii="Arial" w:eastAsia="Calibri" w:hAnsi="Arial" w:cs="Arial"/>
          <w:sz w:val="24"/>
          <w:szCs w:val="24"/>
        </w:rPr>
        <w:t>Navedeni projekti Grada Ivanić-Grada prijavljeni za sufinanciranje iz raznih izvora nalaze se u tablici koja je privitak ovog izvješća.</w:t>
      </w:r>
    </w:p>
    <w:p w:rsidR="009301AF" w:rsidRDefault="009301AF" w:rsidP="0065534B">
      <w:pPr>
        <w:spacing w:after="0" w:line="276" w:lineRule="auto"/>
        <w:jc w:val="both"/>
        <w:rPr>
          <w:rFonts w:ascii="Arial" w:eastAsia="Times New Roman" w:hAnsi="Arial" w:cs="Arial"/>
          <w:b/>
          <w:sz w:val="24"/>
          <w:szCs w:val="24"/>
          <w:lang w:eastAsia="hr-HR"/>
        </w:rPr>
      </w:pPr>
    </w:p>
    <w:p w:rsidR="00A37C77" w:rsidRPr="00BA21CB" w:rsidRDefault="00A37C77" w:rsidP="0065534B">
      <w:pPr>
        <w:spacing w:after="0" w:line="276" w:lineRule="auto"/>
        <w:jc w:val="both"/>
        <w:rPr>
          <w:rFonts w:ascii="Arial" w:eastAsia="Calibri" w:hAnsi="Arial" w:cs="Arial"/>
          <w:sz w:val="24"/>
          <w:szCs w:val="24"/>
        </w:rPr>
      </w:pPr>
      <w:r w:rsidRPr="00BA21CB">
        <w:rPr>
          <w:rFonts w:ascii="Arial" w:eastAsia="Times New Roman" w:hAnsi="Arial" w:cs="Arial"/>
          <w:b/>
          <w:sz w:val="24"/>
          <w:szCs w:val="24"/>
          <w:lang w:eastAsia="hr-HR"/>
        </w:rPr>
        <w:t xml:space="preserve">2.10. KOMUNALNI DOPRINOSI     </w:t>
      </w:r>
    </w:p>
    <w:p w:rsidR="0065534B" w:rsidRPr="00BA21CB" w:rsidRDefault="0065534B" w:rsidP="00A37C77">
      <w:pPr>
        <w:overflowPunct w:val="0"/>
        <w:autoSpaceDE w:val="0"/>
        <w:autoSpaceDN w:val="0"/>
        <w:adjustRightInd w:val="0"/>
        <w:spacing w:after="0" w:line="240" w:lineRule="auto"/>
        <w:jc w:val="both"/>
        <w:textAlignment w:val="baseline"/>
        <w:rPr>
          <w:rFonts w:ascii="Arial" w:eastAsia="Times New Roman" w:hAnsi="Arial" w:cs="Arial"/>
          <w:sz w:val="24"/>
          <w:szCs w:val="20"/>
          <w:lang w:eastAsia="hr-HR"/>
        </w:rPr>
      </w:pPr>
    </w:p>
    <w:p w:rsidR="00A37C77" w:rsidRPr="00BA21CB" w:rsidRDefault="001E15AC" w:rsidP="009F3DBF">
      <w:pPr>
        <w:ind w:firstLine="708"/>
        <w:jc w:val="both"/>
        <w:rPr>
          <w:rFonts w:ascii="Arial" w:hAnsi="Arial" w:cs="Arial"/>
          <w:sz w:val="24"/>
        </w:rPr>
      </w:pPr>
      <w:r w:rsidRPr="00BA21CB">
        <w:rPr>
          <w:rFonts w:ascii="Arial" w:hAnsi="Arial" w:cs="Arial"/>
          <w:sz w:val="24"/>
        </w:rPr>
        <w:t xml:space="preserve">U razdoblju od </w:t>
      </w:r>
      <w:r w:rsidRPr="00BA21CB">
        <w:rPr>
          <w:rFonts w:ascii="Arial" w:hAnsi="Arial" w:cs="Arial"/>
          <w:sz w:val="24"/>
          <w:szCs w:val="24"/>
        </w:rPr>
        <w:t xml:space="preserve">srpnja do prosinca </w:t>
      </w:r>
      <w:r w:rsidRPr="00BA21CB">
        <w:rPr>
          <w:rFonts w:ascii="Arial" w:hAnsi="Arial" w:cs="Arial"/>
          <w:sz w:val="24"/>
        </w:rPr>
        <w:t xml:space="preserve">2017. godine od strane Upravnog odjela za prostorno uređenje, gradnju i zaštitu okoliša, te Agencije za ozakonjenje nezakonito izgrađenih zgrada ukupno je napravljeno 65 predmeta, a prihod Grada Ivanić-Grada po istome iznosi 1.580.990,50 kuna. </w:t>
      </w:r>
    </w:p>
    <w:p w:rsidR="00A37C77" w:rsidRPr="00BA21CB" w:rsidRDefault="00A37C77" w:rsidP="00A37C77">
      <w:pPr>
        <w:suppressAutoHyphens/>
        <w:autoSpaceDN w:val="0"/>
        <w:spacing w:after="200" w:line="276" w:lineRule="auto"/>
        <w:jc w:val="both"/>
        <w:textAlignment w:val="baseline"/>
        <w:rPr>
          <w:rFonts w:ascii="Arial" w:eastAsia="Times New Roman" w:hAnsi="Arial" w:cs="Arial"/>
          <w:sz w:val="24"/>
          <w:szCs w:val="24"/>
          <w:lang w:eastAsia="hr-HR"/>
        </w:rPr>
      </w:pPr>
      <w:r w:rsidRPr="00BA21CB">
        <w:rPr>
          <w:rFonts w:ascii="Arial" w:eastAsia="Times New Roman" w:hAnsi="Arial" w:cs="Arial"/>
          <w:b/>
          <w:sz w:val="24"/>
          <w:szCs w:val="24"/>
          <w:lang w:eastAsia="hr-HR"/>
        </w:rPr>
        <w:t>2.11. NAKNADA ZA NELEGALNO IZGRAĐENE OBJEKTE</w:t>
      </w:r>
    </w:p>
    <w:p w:rsidR="00CE1605" w:rsidRPr="00CE1605" w:rsidRDefault="00CE1605" w:rsidP="00CE1605">
      <w:pPr>
        <w:ind w:firstLine="708"/>
        <w:jc w:val="both"/>
        <w:rPr>
          <w:rFonts w:ascii="Arial" w:hAnsi="Arial" w:cs="Arial"/>
          <w:sz w:val="24"/>
          <w:szCs w:val="24"/>
        </w:rPr>
      </w:pPr>
      <w:r w:rsidRPr="00BA21CB">
        <w:rPr>
          <w:rFonts w:ascii="Arial" w:hAnsi="Arial" w:cs="Arial"/>
          <w:sz w:val="24"/>
          <w:szCs w:val="24"/>
        </w:rPr>
        <w:lastRenderedPageBreak/>
        <w:t>U razdoblju od srpnja do prosinca 2017. godine</w:t>
      </w:r>
      <w:r w:rsidRPr="00BA21CB">
        <w:rPr>
          <w:rFonts w:ascii="Arial" w:hAnsi="Arial" w:cs="Arial"/>
          <w:sz w:val="24"/>
        </w:rPr>
        <w:t xml:space="preserve"> od strane Upravnog odjela za prostorno uređenje, gradnju i zaštitu okoliša, te Agencije za ozakonjenje nezakonito izgrađenih zgrada</w:t>
      </w:r>
      <w:r w:rsidRPr="00BA21CB">
        <w:rPr>
          <w:rFonts w:ascii="Arial" w:hAnsi="Arial" w:cs="Arial"/>
          <w:sz w:val="24"/>
          <w:szCs w:val="24"/>
        </w:rPr>
        <w:t xml:space="preserve"> ukupno je napravljeno 42 predmeta, a prihod Grada Ivanić-Grada po istome iznosi 49.682,55 kuna.</w:t>
      </w:r>
      <w:r w:rsidRPr="00CE1605">
        <w:rPr>
          <w:rFonts w:ascii="Arial" w:hAnsi="Arial" w:cs="Arial"/>
          <w:sz w:val="24"/>
          <w:szCs w:val="24"/>
        </w:rPr>
        <w:t xml:space="preserve"> </w:t>
      </w:r>
    </w:p>
    <w:p w:rsidR="00041278" w:rsidRDefault="00041278" w:rsidP="0065534B">
      <w:pPr>
        <w:overflowPunct w:val="0"/>
        <w:autoSpaceDE w:val="0"/>
        <w:autoSpaceDN w:val="0"/>
        <w:adjustRightInd w:val="0"/>
        <w:spacing w:after="0" w:line="240" w:lineRule="auto"/>
        <w:jc w:val="both"/>
        <w:textAlignment w:val="baseline"/>
        <w:rPr>
          <w:rFonts w:ascii="Arial" w:eastAsia="Times New Roman" w:hAnsi="Arial" w:cs="Arial"/>
          <w:sz w:val="24"/>
          <w:szCs w:val="24"/>
          <w:lang w:eastAsia="hr-HR"/>
        </w:rPr>
      </w:pPr>
    </w:p>
    <w:p w:rsidR="00041278" w:rsidRPr="00907E08" w:rsidRDefault="00041278" w:rsidP="00041278">
      <w:pPr>
        <w:suppressAutoHyphens/>
        <w:autoSpaceDN w:val="0"/>
        <w:spacing w:after="200" w:line="276" w:lineRule="auto"/>
        <w:jc w:val="both"/>
        <w:textAlignment w:val="baseline"/>
        <w:rPr>
          <w:rFonts w:ascii="Arial" w:eastAsia="Times New Roman" w:hAnsi="Arial" w:cs="Arial"/>
          <w:b/>
          <w:sz w:val="24"/>
          <w:szCs w:val="24"/>
          <w:lang w:eastAsia="hr-HR"/>
        </w:rPr>
      </w:pPr>
      <w:r w:rsidRPr="00907E08">
        <w:rPr>
          <w:rFonts w:ascii="Arial" w:eastAsia="Times New Roman" w:hAnsi="Arial" w:cs="Arial"/>
          <w:b/>
          <w:sz w:val="24"/>
          <w:szCs w:val="24"/>
          <w:lang w:eastAsia="hr-HR"/>
        </w:rPr>
        <w:t>2.12. GRADILIŠTA</w:t>
      </w:r>
    </w:p>
    <w:p w:rsidR="00907E08" w:rsidRPr="00907E08" w:rsidRDefault="00907E08" w:rsidP="00907E08">
      <w:pPr>
        <w:suppressAutoHyphens/>
        <w:autoSpaceDN w:val="0"/>
        <w:spacing w:after="0"/>
        <w:jc w:val="both"/>
        <w:textAlignment w:val="baseline"/>
        <w:rPr>
          <w:rFonts w:ascii="Arial" w:eastAsia="Calibri" w:hAnsi="Arial" w:cs="Arial"/>
          <w:b/>
          <w:sz w:val="24"/>
        </w:rPr>
      </w:pPr>
      <w:r w:rsidRPr="00907E08">
        <w:rPr>
          <w:rFonts w:ascii="Arial" w:eastAsia="Calibri" w:hAnsi="Arial" w:cs="Arial"/>
          <w:b/>
          <w:sz w:val="24"/>
        </w:rPr>
        <w:t xml:space="preserve">Izgradnja dječjeg igrališta na sportskom parku </w:t>
      </w:r>
      <w:proofErr w:type="spellStart"/>
      <w:r w:rsidRPr="00907E08">
        <w:rPr>
          <w:rFonts w:ascii="Arial" w:eastAsia="Calibri" w:hAnsi="Arial" w:cs="Arial"/>
          <w:b/>
          <w:sz w:val="24"/>
        </w:rPr>
        <w:t>Zelenjak</w:t>
      </w:r>
      <w:proofErr w:type="spellEnd"/>
      <w:r w:rsidRPr="00907E08">
        <w:rPr>
          <w:rFonts w:ascii="Arial" w:eastAsia="Calibri" w:hAnsi="Arial" w:cs="Arial"/>
          <w:b/>
          <w:sz w:val="24"/>
        </w:rPr>
        <w:t xml:space="preserve"> u Ivanić-Gradu</w:t>
      </w:r>
    </w:p>
    <w:p w:rsidR="00907E08" w:rsidRDefault="00907E08" w:rsidP="00907E08">
      <w:pPr>
        <w:suppressAutoHyphens/>
        <w:autoSpaceDN w:val="0"/>
        <w:spacing w:after="0"/>
        <w:jc w:val="both"/>
        <w:textAlignment w:val="baseline"/>
        <w:rPr>
          <w:rFonts w:ascii="Arial" w:eastAsia="Calibri" w:hAnsi="Arial" w:cs="Arial"/>
          <w:sz w:val="24"/>
        </w:rPr>
      </w:pPr>
      <w:r w:rsidRPr="00907E08">
        <w:rPr>
          <w:rFonts w:ascii="Arial" w:eastAsia="Calibri" w:hAnsi="Arial" w:cs="Arial"/>
          <w:sz w:val="24"/>
        </w:rPr>
        <w:t>Izrada sprava na novom dječjem igral</w:t>
      </w:r>
      <w:r>
        <w:rPr>
          <w:rFonts w:ascii="Arial" w:eastAsia="Calibri" w:hAnsi="Arial" w:cs="Arial"/>
          <w:sz w:val="24"/>
        </w:rPr>
        <w:t xml:space="preserve">ištu sportskog centra </w:t>
      </w:r>
      <w:proofErr w:type="spellStart"/>
      <w:r>
        <w:rPr>
          <w:rFonts w:ascii="Arial" w:eastAsia="Calibri" w:hAnsi="Arial" w:cs="Arial"/>
          <w:sz w:val="24"/>
        </w:rPr>
        <w:t>Zelenjak</w:t>
      </w:r>
      <w:proofErr w:type="spellEnd"/>
      <w:r>
        <w:rPr>
          <w:rFonts w:ascii="Arial" w:eastAsia="Calibri" w:hAnsi="Arial" w:cs="Arial"/>
          <w:sz w:val="24"/>
        </w:rPr>
        <w:t>.</w:t>
      </w:r>
    </w:p>
    <w:p w:rsidR="00907E08" w:rsidRPr="00907E08" w:rsidRDefault="00907E08" w:rsidP="00907E08">
      <w:pPr>
        <w:suppressAutoHyphens/>
        <w:autoSpaceDN w:val="0"/>
        <w:spacing w:after="0"/>
        <w:jc w:val="both"/>
        <w:textAlignment w:val="baseline"/>
        <w:rPr>
          <w:rFonts w:ascii="Arial" w:eastAsia="Calibri" w:hAnsi="Arial" w:cs="Arial"/>
          <w:sz w:val="24"/>
        </w:rPr>
      </w:pPr>
    </w:p>
    <w:p w:rsidR="00907E08" w:rsidRPr="00907E08" w:rsidRDefault="00907E08" w:rsidP="00907E08">
      <w:pPr>
        <w:suppressAutoHyphens/>
        <w:autoSpaceDN w:val="0"/>
        <w:spacing w:after="0"/>
        <w:jc w:val="both"/>
        <w:textAlignment w:val="baseline"/>
        <w:rPr>
          <w:rFonts w:ascii="Arial" w:eastAsia="Calibri" w:hAnsi="Arial" w:cs="Arial"/>
          <w:b/>
          <w:sz w:val="24"/>
        </w:rPr>
      </w:pPr>
      <w:r w:rsidRPr="00907E08">
        <w:rPr>
          <w:rFonts w:ascii="Arial" w:eastAsia="Calibri" w:hAnsi="Arial" w:cs="Arial"/>
          <w:b/>
          <w:sz w:val="24"/>
        </w:rPr>
        <w:t>Sanacija mostova rijeke Lonje</w:t>
      </w:r>
    </w:p>
    <w:p w:rsidR="00907E08" w:rsidRPr="00907E08" w:rsidRDefault="00907E08" w:rsidP="00907E08">
      <w:pPr>
        <w:suppressAutoHyphens/>
        <w:autoSpaceDN w:val="0"/>
        <w:spacing w:after="0"/>
        <w:jc w:val="both"/>
        <w:textAlignment w:val="baseline"/>
        <w:rPr>
          <w:rFonts w:ascii="Arial" w:eastAsia="Calibri" w:hAnsi="Arial" w:cs="Arial"/>
          <w:sz w:val="24"/>
        </w:rPr>
      </w:pPr>
      <w:r w:rsidRPr="00907E08">
        <w:rPr>
          <w:rFonts w:ascii="Arial" w:eastAsia="Calibri" w:hAnsi="Arial" w:cs="Arial"/>
          <w:sz w:val="24"/>
        </w:rPr>
        <w:t>Sanacij</w:t>
      </w:r>
      <w:r>
        <w:rPr>
          <w:rFonts w:ascii="Arial" w:eastAsia="Calibri" w:hAnsi="Arial" w:cs="Arial"/>
          <w:sz w:val="24"/>
        </w:rPr>
        <w:t xml:space="preserve">a </w:t>
      </w:r>
      <w:proofErr w:type="spellStart"/>
      <w:r>
        <w:rPr>
          <w:rFonts w:ascii="Arial" w:eastAsia="Calibri" w:hAnsi="Arial" w:cs="Arial"/>
          <w:sz w:val="24"/>
        </w:rPr>
        <w:t>pomosta</w:t>
      </w:r>
      <w:proofErr w:type="spellEnd"/>
      <w:r>
        <w:rPr>
          <w:rFonts w:ascii="Arial" w:eastAsia="Calibri" w:hAnsi="Arial" w:cs="Arial"/>
          <w:sz w:val="24"/>
        </w:rPr>
        <w:t xml:space="preserve"> mosta rijeke Lonje u Ulici k</w:t>
      </w:r>
      <w:r w:rsidRPr="00907E08">
        <w:rPr>
          <w:rFonts w:ascii="Arial" w:eastAsia="Calibri" w:hAnsi="Arial" w:cs="Arial"/>
          <w:sz w:val="24"/>
        </w:rPr>
        <w:t>ralja Tomislava u Ivanić-Gradu.</w:t>
      </w:r>
    </w:p>
    <w:p w:rsidR="00907E08" w:rsidRPr="00907E08" w:rsidRDefault="00907E08" w:rsidP="00907E08">
      <w:pPr>
        <w:suppressAutoHyphens/>
        <w:autoSpaceDN w:val="0"/>
        <w:jc w:val="both"/>
        <w:textAlignment w:val="baseline"/>
        <w:rPr>
          <w:rFonts w:ascii="Arial" w:eastAsia="Calibri" w:hAnsi="Arial" w:cs="Arial"/>
          <w:b/>
          <w:sz w:val="24"/>
        </w:rPr>
      </w:pPr>
    </w:p>
    <w:p w:rsidR="00907E08" w:rsidRPr="00907E08" w:rsidRDefault="00907E08" w:rsidP="00907E08">
      <w:pPr>
        <w:suppressAutoHyphens/>
        <w:autoSpaceDN w:val="0"/>
        <w:spacing w:after="0"/>
        <w:jc w:val="both"/>
        <w:textAlignment w:val="baseline"/>
        <w:rPr>
          <w:rFonts w:ascii="Arial" w:eastAsia="Calibri" w:hAnsi="Arial" w:cs="Arial"/>
          <w:b/>
          <w:sz w:val="24"/>
        </w:rPr>
      </w:pPr>
      <w:r w:rsidRPr="00907E08">
        <w:rPr>
          <w:rFonts w:ascii="Arial" w:eastAsia="Calibri" w:hAnsi="Arial" w:cs="Arial"/>
          <w:b/>
          <w:sz w:val="24"/>
        </w:rPr>
        <w:t>Izgradnja šetnice uz rijeku Lonju u Ivanić-Gradu</w:t>
      </w:r>
    </w:p>
    <w:p w:rsidR="00907E08" w:rsidRPr="00907E08" w:rsidRDefault="00907E08" w:rsidP="00907E08">
      <w:pPr>
        <w:suppressAutoHyphens/>
        <w:autoSpaceDN w:val="0"/>
        <w:spacing w:after="0"/>
        <w:jc w:val="both"/>
        <w:textAlignment w:val="baseline"/>
        <w:rPr>
          <w:rFonts w:ascii="Arial" w:eastAsia="Calibri" w:hAnsi="Arial" w:cs="Arial"/>
          <w:sz w:val="24"/>
        </w:rPr>
      </w:pPr>
      <w:r w:rsidRPr="00907E08">
        <w:rPr>
          <w:rFonts w:ascii="Arial" w:eastAsia="Calibri" w:hAnsi="Arial" w:cs="Arial"/>
          <w:sz w:val="24"/>
        </w:rPr>
        <w:t>Izvođenje radova na izgradnji šetnice uz rijeku Lonju II. faza u Ivanić-Gradu.</w:t>
      </w:r>
    </w:p>
    <w:p w:rsidR="00907E08" w:rsidRPr="00907E08" w:rsidRDefault="00907E08" w:rsidP="00907E08">
      <w:pPr>
        <w:suppressAutoHyphens/>
        <w:autoSpaceDN w:val="0"/>
        <w:jc w:val="both"/>
        <w:textAlignment w:val="baseline"/>
        <w:rPr>
          <w:rFonts w:ascii="Arial" w:eastAsia="Calibri" w:hAnsi="Arial" w:cs="Arial"/>
          <w:b/>
          <w:sz w:val="24"/>
        </w:rPr>
      </w:pPr>
    </w:p>
    <w:p w:rsidR="00907E08" w:rsidRPr="00907E08" w:rsidRDefault="00907E08" w:rsidP="00907E08">
      <w:pPr>
        <w:suppressAutoHyphens/>
        <w:autoSpaceDN w:val="0"/>
        <w:spacing w:after="0"/>
        <w:jc w:val="both"/>
        <w:textAlignment w:val="baseline"/>
        <w:rPr>
          <w:rFonts w:ascii="Arial" w:eastAsia="Calibri" w:hAnsi="Arial" w:cs="Arial"/>
          <w:b/>
          <w:sz w:val="24"/>
        </w:rPr>
      </w:pPr>
      <w:r w:rsidRPr="00907E08">
        <w:rPr>
          <w:rFonts w:ascii="Arial" w:eastAsia="Calibri" w:hAnsi="Arial" w:cs="Arial"/>
          <w:b/>
          <w:sz w:val="24"/>
        </w:rPr>
        <w:t>Izgradnja školsko sport</w:t>
      </w:r>
      <w:r w:rsidR="00FB330B">
        <w:rPr>
          <w:rFonts w:ascii="Arial" w:eastAsia="Calibri" w:hAnsi="Arial" w:cs="Arial"/>
          <w:b/>
          <w:sz w:val="24"/>
        </w:rPr>
        <w:t>ske dvorane u naselju Posavski B</w:t>
      </w:r>
      <w:r w:rsidRPr="00907E08">
        <w:rPr>
          <w:rFonts w:ascii="Arial" w:eastAsia="Calibri" w:hAnsi="Arial" w:cs="Arial"/>
          <w:b/>
          <w:sz w:val="24"/>
        </w:rPr>
        <w:t>regi u Ivanić-Gradu</w:t>
      </w:r>
    </w:p>
    <w:p w:rsidR="00907E08" w:rsidRPr="00907E08" w:rsidRDefault="00907E08" w:rsidP="00907E08">
      <w:pPr>
        <w:suppressAutoHyphens/>
        <w:autoSpaceDN w:val="0"/>
        <w:spacing w:after="0"/>
        <w:jc w:val="both"/>
        <w:textAlignment w:val="baseline"/>
        <w:rPr>
          <w:rFonts w:ascii="Arial" w:eastAsia="Calibri" w:hAnsi="Arial" w:cs="Arial"/>
          <w:sz w:val="24"/>
        </w:rPr>
      </w:pPr>
      <w:r w:rsidRPr="00907E08">
        <w:rPr>
          <w:rFonts w:ascii="Arial" w:eastAsia="Calibri" w:hAnsi="Arial" w:cs="Arial"/>
          <w:sz w:val="24"/>
        </w:rPr>
        <w:t xml:space="preserve">Izvođenje radova na izgradnji nove školsko sportske dvorane </w:t>
      </w:r>
      <w:r w:rsidR="00FB330B">
        <w:rPr>
          <w:rFonts w:ascii="Arial" w:eastAsia="Calibri" w:hAnsi="Arial" w:cs="Arial"/>
          <w:sz w:val="24"/>
        </w:rPr>
        <w:t>u naselju Posavski B</w:t>
      </w:r>
      <w:r w:rsidRPr="00907E08">
        <w:rPr>
          <w:rFonts w:ascii="Arial" w:eastAsia="Calibri" w:hAnsi="Arial" w:cs="Arial"/>
          <w:sz w:val="24"/>
        </w:rPr>
        <w:t>regi u Ivanić-Gradu. Izmjena projektne dokumentacije vezana uz zaštitu građevinske jame, zbog pogrešnog tehničkog rješenja projektanta.</w:t>
      </w:r>
    </w:p>
    <w:p w:rsidR="00907E08" w:rsidRPr="00907E08" w:rsidRDefault="00907E08" w:rsidP="00907E08">
      <w:pPr>
        <w:suppressAutoHyphens/>
        <w:autoSpaceDN w:val="0"/>
        <w:jc w:val="both"/>
        <w:textAlignment w:val="baseline"/>
        <w:rPr>
          <w:rFonts w:ascii="Arial" w:eastAsia="Calibri" w:hAnsi="Arial" w:cs="Arial"/>
          <w:b/>
          <w:color w:val="FF0000"/>
          <w:sz w:val="24"/>
        </w:rPr>
      </w:pPr>
    </w:p>
    <w:p w:rsidR="00907E08" w:rsidRPr="00907E08" w:rsidRDefault="00907E08" w:rsidP="00907E08">
      <w:pPr>
        <w:suppressAutoHyphens/>
        <w:autoSpaceDN w:val="0"/>
        <w:spacing w:after="0"/>
        <w:jc w:val="both"/>
        <w:textAlignment w:val="baseline"/>
        <w:rPr>
          <w:rFonts w:ascii="Arial" w:eastAsia="Calibri" w:hAnsi="Arial" w:cs="Arial"/>
          <w:b/>
          <w:sz w:val="24"/>
        </w:rPr>
      </w:pPr>
      <w:r w:rsidRPr="00907E08">
        <w:rPr>
          <w:rFonts w:ascii="Arial" w:eastAsia="Calibri" w:hAnsi="Arial" w:cs="Arial"/>
          <w:b/>
          <w:sz w:val="24"/>
        </w:rPr>
        <w:t>Sanacija prometnice u poduzetničkoj zoni UPU 3</w:t>
      </w:r>
    </w:p>
    <w:p w:rsidR="00907E08" w:rsidRDefault="00907E08" w:rsidP="00FB330B">
      <w:pPr>
        <w:suppressAutoHyphens/>
        <w:autoSpaceDN w:val="0"/>
        <w:spacing w:after="0"/>
        <w:jc w:val="both"/>
        <w:textAlignment w:val="baseline"/>
        <w:rPr>
          <w:rFonts w:ascii="Arial" w:eastAsia="Calibri" w:hAnsi="Arial" w:cs="Arial"/>
          <w:sz w:val="24"/>
        </w:rPr>
      </w:pPr>
      <w:r w:rsidRPr="00907E08">
        <w:rPr>
          <w:rFonts w:ascii="Arial" w:eastAsia="Calibri" w:hAnsi="Arial" w:cs="Arial"/>
          <w:sz w:val="24"/>
        </w:rPr>
        <w:t xml:space="preserve">Izvođenje radova na sanaciji prometnice </w:t>
      </w:r>
      <w:proofErr w:type="spellStart"/>
      <w:r w:rsidRPr="00907E08">
        <w:rPr>
          <w:rFonts w:ascii="Arial" w:eastAsia="Calibri" w:hAnsi="Arial" w:cs="Arial"/>
          <w:sz w:val="24"/>
        </w:rPr>
        <w:t>Vučakovečke</w:t>
      </w:r>
      <w:proofErr w:type="spellEnd"/>
      <w:r w:rsidRPr="00907E08">
        <w:rPr>
          <w:rFonts w:ascii="Arial" w:eastAsia="Calibri" w:hAnsi="Arial" w:cs="Arial"/>
          <w:sz w:val="24"/>
        </w:rPr>
        <w:t xml:space="preserve"> ulice u poduzetničkoj zoni UPU 3 u Ivanić-Gradu</w:t>
      </w:r>
      <w:r w:rsidR="00FB330B">
        <w:rPr>
          <w:rFonts w:ascii="Arial" w:eastAsia="Calibri" w:hAnsi="Arial" w:cs="Arial"/>
          <w:sz w:val="24"/>
        </w:rPr>
        <w:t>.</w:t>
      </w:r>
    </w:p>
    <w:p w:rsidR="00FB330B" w:rsidRPr="00FB330B" w:rsidRDefault="00FB330B" w:rsidP="00FB330B">
      <w:pPr>
        <w:suppressAutoHyphens/>
        <w:autoSpaceDN w:val="0"/>
        <w:spacing w:after="0"/>
        <w:jc w:val="both"/>
        <w:textAlignment w:val="baseline"/>
        <w:rPr>
          <w:rFonts w:ascii="Arial" w:eastAsia="Calibri" w:hAnsi="Arial" w:cs="Arial"/>
          <w:sz w:val="24"/>
        </w:rPr>
      </w:pPr>
    </w:p>
    <w:p w:rsidR="00907E08" w:rsidRPr="00907E08" w:rsidRDefault="00907E08" w:rsidP="00907E08">
      <w:pPr>
        <w:suppressAutoHyphens/>
        <w:autoSpaceDN w:val="0"/>
        <w:spacing w:after="0"/>
        <w:jc w:val="both"/>
        <w:textAlignment w:val="baseline"/>
        <w:rPr>
          <w:rFonts w:ascii="Arial" w:eastAsia="Calibri" w:hAnsi="Arial" w:cs="Arial"/>
          <w:b/>
          <w:sz w:val="24"/>
        </w:rPr>
      </w:pPr>
      <w:r w:rsidRPr="00907E08">
        <w:rPr>
          <w:rFonts w:ascii="Arial" w:eastAsia="Calibri" w:hAnsi="Arial" w:cs="Arial"/>
          <w:b/>
          <w:sz w:val="24"/>
        </w:rPr>
        <w:t>Energetska obnova dječjih vrtića u Ivanić-Gradu</w:t>
      </w:r>
    </w:p>
    <w:p w:rsidR="00907E08" w:rsidRPr="00907E08" w:rsidRDefault="00907E08" w:rsidP="00907E08">
      <w:pPr>
        <w:suppressAutoHyphens/>
        <w:autoSpaceDN w:val="0"/>
        <w:spacing w:after="0"/>
        <w:jc w:val="both"/>
        <w:textAlignment w:val="baseline"/>
        <w:rPr>
          <w:rFonts w:ascii="Arial" w:eastAsia="Calibri" w:hAnsi="Arial" w:cs="Arial"/>
          <w:sz w:val="24"/>
        </w:rPr>
      </w:pPr>
      <w:r w:rsidRPr="00907E08">
        <w:rPr>
          <w:rFonts w:ascii="Arial" w:eastAsia="Calibri" w:hAnsi="Arial" w:cs="Arial"/>
          <w:sz w:val="24"/>
        </w:rPr>
        <w:t>Izvođenje radova na energetskoj obnovi dječjeg vrtića u Ivanić-Gradu - centar, uređenje pročelja i toplinska izolacija krovišta.</w:t>
      </w:r>
    </w:p>
    <w:p w:rsidR="00907E08" w:rsidRPr="00907E08" w:rsidRDefault="00907E08" w:rsidP="00907E08">
      <w:pPr>
        <w:suppressAutoHyphens/>
        <w:autoSpaceDN w:val="0"/>
        <w:jc w:val="both"/>
        <w:textAlignment w:val="baseline"/>
        <w:rPr>
          <w:rFonts w:ascii="Arial" w:eastAsia="Calibri" w:hAnsi="Arial" w:cs="Arial"/>
          <w:color w:val="FF0000"/>
          <w:sz w:val="24"/>
        </w:rPr>
      </w:pPr>
    </w:p>
    <w:p w:rsidR="00907E08" w:rsidRPr="00907E08" w:rsidRDefault="00907E08" w:rsidP="00907E08">
      <w:pPr>
        <w:suppressAutoHyphens/>
        <w:autoSpaceDN w:val="0"/>
        <w:spacing w:after="0"/>
        <w:jc w:val="both"/>
        <w:textAlignment w:val="baseline"/>
        <w:rPr>
          <w:rFonts w:ascii="Arial" w:eastAsia="Calibri" w:hAnsi="Arial" w:cs="Arial"/>
          <w:b/>
          <w:sz w:val="24"/>
        </w:rPr>
      </w:pPr>
      <w:r w:rsidRPr="00907E08">
        <w:rPr>
          <w:rFonts w:ascii="Arial" w:eastAsia="Calibri" w:hAnsi="Arial" w:cs="Arial"/>
          <w:b/>
          <w:sz w:val="24"/>
        </w:rPr>
        <w:t>Pučko otvoreno učilište – unutarnje uređenje</w:t>
      </w:r>
    </w:p>
    <w:p w:rsidR="00907E08" w:rsidRDefault="00907E08" w:rsidP="00FB330B">
      <w:pPr>
        <w:suppressAutoHyphens/>
        <w:autoSpaceDN w:val="0"/>
        <w:spacing w:after="0"/>
        <w:jc w:val="both"/>
        <w:textAlignment w:val="baseline"/>
        <w:rPr>
          <w:rFonts w:ascii="Arial" w:eastAsia="Calibri" w:hAnsi="Arial" w:cs="Arial"/>
          <w:sz w:val="24"/>
        </w:rPr>
      </w:pPr>
      <w:r w:rsidRPr="00907E08">
        <w:rPr>
          <w:rFonts w:ascii="Arial" w:eastAsia="Calibri" w:hAnsi="Arial" w:cs="Arial"/>
          <w:sz w:val="24"/>
        </w:rPr>
        <w:t>Radovi unutarnjeg uređenja prostorija I. kata Pučkog ot</w:t>
      </w:r>
      <w:r w:rsidR="00FB330B">
        <w:rPr>
          <w:rFonts w:ascii="Arial" w:eastAsia="Calibri" w:hAnsi="Arial" w:cs="Arial"/>
          <w:sz w:val="24"/>
        </w:rPr>
        <w:t>vorenog učilišta u Ivanić-Gradu</w:t>
      </w:r>
    </w:p>
    <w:p w:rsidR="00FB330B" w:rsidRPr="00907E08" w:rsidRDefault="00FB330B" w:rsidP="00FB330B">
      <w:pPr>
        <w:suppressAutoHyphens/>
        <w:autoSpaceDN w:val="0"/>
        <w:spacing w:after="0"/>
        <w:jc w:val="both"/>
        <w:textAlignment w:val="baseline"/>
        <w:rPr>
          <w:rFonts w:ascii="Arial" w:eastAsia="Calibri" w:hAnsi="Arial" w:cs="Arial"/>
          <w:sz w:val="24"/>
        </w:rPr>
      </w:pPr>
    </w:p>
    <w:p w:rsidR="00907E08" w:rsidRPr="00907E08" w:rsidRDefault="00907E08" w:rsidP="00907E08">
      <w:pPr>
        <w:suppressAutoHyphens/>
        <w:autoSpaceDN w:val="0"/>
        <w:spacing w:after="0"/>
        <w:jc w:val="both"/>
        <w:textAlignment w:val="baseline"/>
        <w:rPr>
          <w:rFonts w:ascii="Arial" w:eastAsia="Calibri" w:hAnsi="Arial" w:cs="Arial"/>
          <w:b/>
          <w:sz w:val="24"/>
        </w:rPr>
      </w:pPr>
      <w:r w:rsidRPr="00907E08">
        <w:rPr>
          <w:rFonts w:ascii="Arial" w:eastAsia="Calibri" w:hAnsi="Arial" w:cs="Arial"/>
          <w:b/>
          <w:sz w:val="24"/>
        </w:rPr>
        <w:t>Odvodnja Grada Ivanić-Grada</w:t>
      </w:r>
    </w:p>
    <w:p w:rsidR="00907E08" w:rsidRDefault="00907E08" w:rsidP="00FB330B">
      <w:pPr>
        <w:suppressAutoHyphens/>
        <w:autoSpaceDN w:val="0"/>
        <w:spacing w:after="0"/>
        <w:jc w:val="both"/>
        <w:textAlignment w:val="baseline"/>
        <w:rPr>
          <w:rFonts w:ascii="Arial" w:eastAsia="Calibri" w:hAnsi="Arial" w:cs="Arial"/>
          <w:sz w:val="24"/>
        </w:rPr>
      </w:pPr>
      <w:r w:rsidRPr="00907E08">
        <w:rPr>
          <w:rFonts w:ascii="Arial" w:eastAsia="Calibri" w:hAnsi="Arial" w:cs="Arial"/>
          <w:sz w:val="24"/>
        </w:rPr>
        <w:t xml:space="preserve">Rješavanje odvodnje </w:t>
      </w:r>
      <w:r w:rsidR="00FB330B">
        <w:rPr>
          <w:rFonts w:ascii="Arial" w:eastAsia="Calibri" w:hAnsi="Arial" w:cs="Arial"/>
          <w:sz w:val="24"/>
        </w:rPr>
        <w:t>na području Grada Ivanić-Grada.</w:t>
      </w:r>
    </w:p>
    <w:p w:rsidR="00FB330B" w:rsidRPr="00907E08" w:rsidRDefault="00FB330B" w:rsidP="00FB330B">
      <w:pPr>
        <w:suppressAutoHyphens/>
        <w:autoSpaceDN w:val="0"/>
        <w:spacing w:after="0"/>
        <w:jc w:val="both"/>
        <w:textAlignment w:val="baseline"/>
        <w:rPr>
          <w:rFonts w:ascii="Arial" w:eastAsia="Calibri" w:hAnsi="Arial" w:cs="Arial"/>
          <w:sz w:val="24"/>
        </w:rPr>
      </w:pPr>
    </w:p>
    <w:p w:rsidR="00907E08" w:rsidRPr="00907E08" w:rsidRDefault="00907E08" w:rsidP="00907E08">
      <w:pPr>
        <w:suppressAutoHyphens/>
        <w:autoSpaceDN w:val="0"/>
        <w:spacing w:after="0"/>
        <w:jc w:val="both"/>
        <w:textAlignment w:val="baseline"/>
        <w:rPr>
          <w:rFonts w:ascii="Arial" w:eastAsia="Calibri" w:hAnsi="Arial" w:cs="Arial"/>
          <w:b/>
          <w:sz w:val="24"/>
        </w:rPr>
      </w:pPr>
      <w:r w:rsidRPr="00907E08">
        <w:rPr>
          <w:rFonts w:ascii="Arial" w:eastAsia="Calibri" w:hAnsi="Arial" w:cs="Arial"/>
          <w:b/>
          <w:sz w:val="24"/>
        </w:rPr>
        <w:t xml:space="preserve">Nasipavanje makadam putova i izrada novih na području Grada </w:t>
      </w:r>
    </w:p>
    <w:p w:rsidR="00907E08" w:rsidRPr="00FB330B" w:rsidRDefault="00907E08" w:rsidP="00907E08">
      <w:pPr>
        <w:suppressAutoHyphens/>
        <w:autoSpaceDN w:val="0"/>
        <w:spacing w:after="0"/>
        <w:jc w:val="both"/>
        <w:textAlignment w:val="baseline"/>
        <w:rPr>
          <w:rFonts w:ascii="Arial" w:eastAsia="Calibri" w:hAnsi="Arial" w:cs="Arial"/>
          <w:b/>
          <w:sz w:val="24"/>
        </w:rPr>
      </w:pPr>
      <w:r w:rsidRPr="00FB330B">
        <w:rPr>
          <w:rFonts w:ascii="Arial" w:eastAsia="Calibri" w:hAnsi="Arial" w:cs="Arial"/>
          <w:b/>
          <w:sz w:val="24"/>
        </w:rPr>
        <w:t>Ivanić-Grada</w:t>
      </w:r>
    </w:p>
    <w:p w:rsidR="00907E08" w:rsidRDefault="00907E08" w:rsidP="00FB330B">
      <w:pPr>
        <w:suppressAutoHyphens/>
        <w:autoSpaceDN w:val="0"/>
        <w:spacing w:after="0"/>
        <w:jc w:val="both"/>
        <w:textAlignment w:val="baseline"/>
        <w:rPr>
          <w:rFonts w:ascii="Arial" w:eastAsia="Calibri" w:hAnsi="Arial" w:cs="Arial"/>
          <w:sz w:val="24"/>
        </w:rPr>
      </w:pPr>
      <w:r w:rsidRPr="00907E08">
        <w:rPr>
          <w:rFonts w:ascii="Arial" w:eastAsia="Calibri" w:hAnsi="Arial" w:cs="Arial"/>
          <w:sz w:val="24"/>
        </w:rPr>
        <w:t xml:space="preserve">Redovito održavanje makadam putova </w:t>
      </w:r>
      <w:r w:rsidR="00FB330B">
        <w:rPr>
          <w:rFonts w:ascii="Arial" w:eastAsia="Calibri" w:hAnsi="Arial" w:cs="Arial"/>
          <w:sz w:val="24"/>
        </w:rPr>
        <w:t>na području Grada Ivanić-Grada.</w:t>
      </w:r>
    </w:p>
    <w:p w:rsidR="00FB330B" w:rsidRPr="00907E08" w:rsidRDefault="00FB330B" w:rsidP="00FB330B">
      <w:pPr>
        <w:suppressAutoHyphens/>
        <w:autoSpaceDN w:val="0"/>
        <w:spacing w:after="0"/>
        <w:jc w:val="both"/>
        <w:textAlignment w:val="baseline"/>
        <w:rPr>
          <w:rFonts w:ascii="Arial" w:eastAsia="Calibri" w:hAnsi="Arial" w:cs="Arial"/>
          <w:sz w:val="24"/>
        </w:rPr>
      </w:pPr>
    </w:p>
    <w:p w:rsidR="00907E08" w:rsidRPr="00907E08" w:rsidRDefault="00907E08" w:rsidP="00907E08">
      <w:pPr>
        <w:suppressAutoHyphens/>
        <w:autoSpaceDN w:val="0"/>
        <w:spacing w:after="0"/>
        <w:jc w:val="both"/>
        <w:textAlignment w:val="baseline"/>
        <w:rPr>
          <w:rFonts w:ascii="Arial" w:eastAsia="Calibri" w:hAnsi="Arial" w:cs="Arial"/>
          <w:b/>
          <w:sz w:val="24"/>
        </w:rPr>
      </w:pPr>
      <w:r w:rsidRPr="00907E08">
        <w:rPr>
          <w:rFonts w:ascii="Arial" w:eastAsia="Calibri" w:hAnsi="Arial" w:cs="Arial"/>
          <w:b/>
          <w:sz w:val="24"/>
        </w:rPr>
        <w:t>Razno</w:t>
      </w:r>
    </w:p>
    <w:p w:rsidR="00907E08" w:rsidRPr="00907E08" w:rsidRDefault="00907E08" w:rsidP="00907E08">
      <w:pPr>
        <w:suppressAutoHyphens/>
        <w:autoSpaceDN w:val="0"/>
        <w:spacing w:after="0" w:line="276" w:lineRule="auto"/>
        <w:textAlignment w:val="baseline"/>
        <w:rPr>
          <w:rFonts w:ascii="Arial" w:eastAsia="Calibri" w:hAnsi="Arial" w:cs="Arial"/>
          <w:sz w:val="24"/>
        </w:rPr>
      </w:pPr>
      <w:r w:rsidRPr="00907E08">
        <w:rPr>
          <w:rFonts w:ascii="Arial" w:eastAsia="Calibri" w:hAnsi="Arial" w:cs="Arial"/>
          <w:sz w:val="24"/>
        </w:rPr>
        <w:t xml:space="preserve">U sklopu obavljanja poslova iz djelokruga odsjeka, kao javnopravno tijelo u postupku ishođenja uporabnih dozvola, obavljao se tehnički pregled objekata na području Grada Ivanić-Grada. </w:t>
      </w:r>
    </w:p>
    <w:p w:rsidR="00907E08" w:rsidRPr="00907E08" w:rsidRDefault="00907E08" w:rsidP="00907E08">
      <w:pPr>
        <w:suppressAutoHyphens/>
        <w:autoSpaceDN w:val="0"/>
        <w:spacing w:after="200" w:line="276" w:lineRule="auto"/>
        <w:textAlignment w:val="baseline"/>
        <w:rPr>
          <w:rFonts w:ascii="Arial" w:eastAsia="Calibri" w:hAnsi="Arial" w:cs="Arial"/>
          <w:sz w:val="24"/>
        </w:rPr>
      </w:pPr>
      <w:r w:rsidRPr="00907E08">
        <w:rPr>
          <w:rFonts w:ascii="Arial" w:eastAsia="Calibri" w:hAnsi="Arial" w:cs="Arial"/>
          <w:sz w:val="24"/>
        </w:rPr>
        <w:lastRenderedPageBreak/>
        <w:t>Prilikom</w:t>
      </w:r>
      <w:r>
        <w:rPr>
          <w:rFonts w:ascii="Arial" w:eastAsia="Calibri" w:hAnsi="Arial" w:cs="Arial"/>
          <w:sz w:val="24"/>
        </w:rPr>
        <w:t xml:space="preserve"> ishođenja građevinskih dozvola</w:t>
      </w:r>
      <w:r w:rsidRPr="00907E08">
        <w:rPr>
          <w:rFonts w:ascii="Arial" w:eastAsia="Calibri" w:hAnsi="Arial" w:cs="Arial"/>
          <w:sz w:val="24"/>
        </w:rPr>
        <w:t>, kao javnopravno tijelo obavljali su se javni uvidi na terenu.</w:t>
      </w:r>
    </w:p>
    <w:p w:rsidR="00907E08" w:rsidRPr="00907E08" w:rsidRDefault="00907E08" w:rsidP="00907E08">
      <w:pPr>
        <w:suppressAutoHyphens/>
        <w:autoSpaceDN w:val="0"/>
        <w:spacing w:after="200" w:line="276" w:lineRule="auto"/>
        <w:textAlignment w:val="baseline"/>
        <w:rPr>
          <w:rFonts w:ascii="Arial" w:eastAsia="Calibri" w:hAnsi="Arial" w:cs="Arial"/>
          <w:sz w:val="24"/>
        </w:rPr>
      </w:pPr>
      <w:r w:rsidRPr="00907E08">
        <w:rPr>
          <w:rFonts w:ascii="Arial" w:eastAsia="Calibri" w:hAnsi="Arial" w:cs="Arial"/>
          <w:sz w:val="24"/>
        </w:rPr>
        <w:t>Rješavanje pojedinačnih zahtjeva građana vezano uz komunalnu problematiku.</w:t>
      </w:r>
    </w:p>
    <w:p w:rsidR="00E736AE" w:rsidRPr="00BA21CB" w:rsidRDefault="00E736AE" w:rsidP="00E736AE">
      <w:pPr>
        <w:suppressAutoHyphens/>
        <w:autoSpaceDN w:val="0"/>
        <w:spacing w:after="200" w:line="276" w:lineRule="auto"/>
        <w:textAlignment w:val="baseline"/>
        <w:rPr>
          <w:rFonts w:ascii="Arial" w:eastAsia="Calibri" w:hAnsi="Arial" w:cs="Arial"/>
          <w:b/>
          <w:sz w:val="24"/>
        </w:rPr>
      </w:pPr>
      <w:r w:rsidRPr="00BA21CB">
        <w:rPr>
          <w:rFonts w:ascii="Arial" w:eastAsia="Calibri" w:hAnsi="Arial" w:cs="Arial"/>
          <w:b/>
          <w:sz w:val="24"/>
        </w:rPr>
        <w:t>2.13. PROJEKTNA DOKUMENTACIJA</w:t>
      </w:r>
      <w:r w:rsidRPr="00BA21CB">
        <w:rPr>
          <w:b/>
          <w:sz w:val="24"/>
        </w:rPr>
        <w:t xml:space="preserve"> </w:t>
      </w:r>
    </w:p>
    <w:p w:rsidR="00E736AE" w:rsidRPr="00BA21CB" w:rsidRDefault="00E736AE" w:rsidP="00E736AE">
      <w:pPr>
        <w:jc w:val="both"/>
        <w:rPr>
          <w:rFonts w:ascii="Arial" w:hAnsi="Arial" w:cs="Arial"/>
          <w:sz w:val="24"/>
        </w:rPr>
      </w:pPr>
      <w:r w:rsidRPr="00BA21CB">
        <w:rPr>
          <w:rFonts w:ascii="Arial" w:hAnsi="Arial" w:cs="Arial"/>
          <w:sz w:val="24"/>
        </w:rPr>
        <w:t xml:space="preserve">Izrada glavnog projekta s izvedbenim detaljima za zahvat: </w:t>
      </w:r>
      <w:r w:rsidRPr="00BA21CB">
        <w:rPr>
          <w:rFonts w:ascii="Arial" w:hAnsi="Arial" w:cs="Arial"/>
          <w:b/>
          <w:sz w:val="24"/>
        </w:rPr>
        <w:t xml:space="preserve">REKONSTRUKCIJA ULICE STJEPANA GREGORKA I HERCEGOVAČKE ULICE </w:t>
      </w:r>
      <w:r w:rsidRPr="00BA21CB">
        <w:rPr>
          <w:rFonts w:ascii="Arial" w:hAnsi="Arial" w:cs="Arial"/>
          <w:sz w:val="24"/>
        </w:rPr>
        <w:t>povjerena je</w:t>
      </w:r>
      <w:r w:rsidRPr="00BA21CB">
        <w:rPr>
          <w:rFonts w:ascii="Arial" w:hAnsi="Arial" w:cs="Arial"/>
          <w:b/>
          <w:sz w:val="24"/>
        </w:rPr>
        <w:t xml:space="preserve"> </w:t>
      </w:r>
      <w:r w:rsidRPr="00BA21CB">
        <w:rPr>
          <w:rFonts w:ascii="Arial" w:hAnsi="Arial" w:cs="Arial"/>
          <w:sz w:val="24"/>
        </w:rPr>
        <w:t>zajednici ponuditelja</w:t>
      </w:r>
      <w:r w:rsidRPr="00BA21CB">
        <w:rPr>
          <w:rFonts w:ascii="Arial" w:hAnsi="Arial" w:cs="Arial"/>
          <w:b/>
          <w:sz w:val="24"/>
        </w:rPr>
        <w:t xml:space="preserve"> </w:t>
      </w:r>
      <w:r w:rsidRPr="00BA21CB">
        <w:rPr>
          <w:rFonts w:ascii="Arial" w:hAnsi="Arial" w:cs="Arial"/>
          <w:sz w:val="24"/>
        </w:rPr>
        <w:t>- NE-POK d.o.o. Ivanić-Grad i Zajednički projektantski ured d.o.o. Požega. Projektnom dokumentacijom je cilj rekonstruirati cestu s oborinskom odvodnjom i izgradnjom nogostupa. Izrađena je geodetska snimka terena te su njezinom implementacijom u projektno rješenje uočeni određeni problemi koji iziskuju izmjenu važećeg dokumenta urbanističkog plana uređenja.</w:t>
      </w:r>
    </w:p>
    <w:p w:rsidR="00E736AE" w:rsidRPr="00BA21CB" w:rsidRDefault="00E736AE" w:rsidP="00E736AE">
      <w:pPr>
        <w:jc w:val="both"/>
        <w:rPr>
          <w:rFonts w:ascii="Arial" w:hAnsi="Arial" w:cs="Arial"/>
          <w:sz w:val="24"/>
        </w:rPr>
      </w:pPr>
      <w:r w:rsidRPr="00BA21CB">
        <w:rPr>
          <w:rFonts w:ascii="Arial" w:hAnsi="Arial" w:cs="Arial"/>
          <w:sz w:val="24"/>
        </w:rPr>
        <w:t xml:space="preserve">Izrada projektne dokumentacije za </w:t>
      </w:r>
      <w:r w:rsidRPr="00BA21CB">
        <w:rPr>
          <w:rFonts w:ascii="Arial" w:hAnsi="Arial" w:cs="Arial"/>
          <w:b/>
          <w:sz w:val="24"/>
        </w:rPr>
        <w:t>OBNOVU/ADAPTACIJU DJEČJEG VRTIĆA POSAVSKI BREGI</w:t>
      </w:r>
      <w:r w:rsidRPr="00BA21CB">
        <w:rPr>
          <w:rFonts w:ascii="Arial" w:hAnsi="Arial" w:cs="Arial"/>
          <w:sz w:val="24"/>
        </w:rPr>
        <w:t xml:space="preserve"> na k.č.br. 608 k.o. Posavski Bregi, koja je ugovorena sa trgovačkim društvom </w:t>
      </w:r>
      <w:proofErr w:type="spellStart"/>
      <w:r w:rsidRPr="00BA21CB">
        <w:rPr>
          <w:rFonts w:ascii="Arial" w:hAnsi="Arial" w:cs="Arial"/>
          <w:sz w:val="24"/>
        </w:rPr>
        <w:t>Reverto</w:t>
      </w:r>
      <w:proofErr w:type="spellEnd"/>
      <w:r w:rsidRPr="00BA21CB">
        <w:rPr>
          <w:rFonts w:ascii="Arial" w:hAnsi="Arial" w:cs="Arial"/>
          <w:sz w:val="24"/>
        </w:rPr>
        <w:t xml:space="preserve"> projekt d.o.o. Ivanić-Grad je izrađena. Projektnom dokumentacijom cilj je osigurati kvalitetniji boravak djece u vrtiću zamjenom instalacije vodovoda, odvodnje, </w:t>
      </w:r>
      <w:proofErr w:type="spellStart"/>
      <w:r w:rsidRPr="00BA21CB">
        <w:rPr>
          <w:rFonts w:ascii="Arial" w:hAnsi="Arial" w:cs="Arial"/>
          <w:sz w:val="24"/>
        </w:rPr>
        <w:t>elektro</w:t>
      </w:r>
      <w:proofErr w:type="spellEnd"/>
      <w:r w:rsidRPr="00BA21CB">
        <w:rPr>
          <w:rFonts w:ascii="Arial" w:hAnsi="Arial" w:cs="Arial"/>
          <w:sz w:val="24"/>
        </w:rPr>
        <w:t xml:space="preserve"> i plinskih instalacija, zamjenom pripadajuće opreme, uređenjem dječjeg igrališta na parceli. </w:t>
      </w:r>
    </w:p>
    <w:p w:rsidR="00E736AE" w:rsidRPr="00BA21CB" w:rsidRDefault="00E736AE" w:rsidP="00E736AE">
      <w:pPr>
        <w:jc w:val="both"/>
        <w:rPr>
          <w:rFonts w:ascii="Arial" w:hAnsi="Arial" w:cs="Arial"/>
          <w:sz w:val="24"/>
        </w:rPr>
      </w:pPr>
      <w:r w:rsidRPr="00BA21CB">
        <w:rPr>
          <w:rFonts w:ascii="Arial" w:hAnsi="Arial" w:cs="Arial"/>
          <w:b/>
          <w:sz w:val="24"/>
        </w:rPr>
        <w:t>STUDIJA PROSTORNO-GEOTEHNIČKE PODOBNOSTI NOVE LOKACIJE GROBLJA IVANIĆ-GRAD</w:t>
      </w:r>
      <w:r w:rsidRPr="00BA21CB">
        <w:rPr>
          <w:rFonts w:ascii="Arial" w:hAnsi="Arial" w:cs="Arial"/>
          <w:sz w:val="24"/>
        </w:rPr>
        <w:t xml:space="preserve">, koja je povjerena trgovačkom društvu URBANISTIČKI INSTITUT HRVATSKE d.o.o. Zagreb je izrađena. </w:t>
      </w:r>
    </w:p>
    <w:p w:rsidR="00E736AE" w:rsidRPr="00BA21CB" w:rsidRDefault="00E736AE" w:rsidP="00E736AE">
      <w:pPr>
        <w:jc w:val="both"/>
        <w:rPr>
          <w:rFonts w:ascii="Arial" w:hAnsi="Arial" w:cs="Arial"/>
          <w:sz w:val="24"/>
        </w:rPr>
      </w:pPr>
      <w:r w:rsidRPr="00BA21CB">
        <w:rPr>
          <w:rFonts w:ascii="Arial" w:hAnsi="Arial" w:cs="Arial"/>
          <w:sz w:val="24"/>
        </w:rPr>
        <w:t>Slijedeći korak u stvaranju preduvjeta za realizaciju groblja na lokaciji određenoj Studijom je izrada Urbanističkog plana uređenja novo planiranog groblja, u cilju stvaranja.</w:t>
      </w:r>
    </w:p>
    <w:p w:rsidR="00E736AE" w:rsidRPr="00BA21CB" w:rsidRDefault="00E736AE" w:rsidP="00E736AE">
      <w:pPr>
        <w:jc w:val="both"/>
        <w:rPr>
          <w:rFonts w:ascii="Arial" w:hAnsi="Arial" w:cs="Arial"/>
          <w:sz w:val="24"/>
        </w:rPr>
      </w:pPr>
      <w:r w:rsidRPr="00BA21CB">
        <w:rPr>
          <w:rFonts w:ascii="Arial" w:hAnsi="Arial" w:cs="Arial"/>
          <w:sz w:val="24"/>
        </w:rPr>
        <w:t>Izrada glavnog projekta izgradnje i uređenja</w:t>
      </w:r>
      <w:r w:rsidRPr="00BA21CB">
        <w:rPr>
          <w:rFonts w:ascii="Arial" w:hAnsi="Arial" w:cs="Arial"/>
          <w:b/>
          <w:sz w:val="24"/>
        </w:rPr>
        <w:t xml:space="preserve"> DJEČJEG IGRALIŠTA UZ OŠ JOSIPA BADALIĆA U GRABERJU IVANIĆKOM</w:t>
      </w:r>
      <w:r w:rsidRPr="00BA21CB">
        <w:rPr>
          <w:rFonts w:ascii="Arial" w:hAnsi="Arial" w:cs="Arial"/>
          <w:sz w:val="24"/>
        </w:rPr>
        <w:t xml:space="preserve"> na k.č.br. 2190 k.o. </w:t>
      </w:r>
      <w:proofErr w:type="spellStart"/>
      <w:r w:rsidRPr="00BA21CB">
        <w:rPr>
          <w:rFonts w:ascii="Arial" w:hAnsi="Arial" w:cs="Arial"/>
          <w:sz w:val="24"/>
        </w:rPr>
        <w:t>Caginec</w:t>
      </w:r>
      <w:proofErr w:type="spellEnd"/>
      <w:r w:rsidRPr="00BA21CB">
        <w:rPr>
          <w:rFonts w:ascii="Arial" w:hAnsi="Arial" w:cs="Arial"/>
          <w:sz w:val="24"/>
        </w:rPr>
        <w:t xml:space="preserve"> povjerena je trgovačkom društvu NFO d.o.o. Zagreb. </w:t>
      </w:r>
    </w:p>
    <w:p w:rsidR="00E736AE" w:rsidRPr="00BA21CB" w:rsidRDefault="00E736AE" w:rsidP="00E736AE">
      <w:pPr>
        <w:jc w:val="both"/>
        <w:rPr>
          <w:rFonts w:ascii="Arial" w:hAnsi="Arial" w:cs="Arial"/>
          <w:sz w:val="24"/>
        </w:rPr>
      </w:pPr>
      <w:r w:rsidRPr="00BA21CB">
        <w:rPr>
          <w:rFonts w:ascii="Arial" w:hAnsi="Arial" w:cs="Arial"/>
          <w:sz w:val="24"/>
        </w:rPr>
        <w:t>Projektnom dokumentacijom će se dati rješenje novog dječjeg igrališta na parceli Osnovne škole, koje će se izgraditi u skladu s Pravilnikom o jednostavnim i drugim građevinama i radovima.</w:t>
      </w:r>
    </w:p>
    <w:p w:rsidR="00E736AE" w:rsidRPr="00BA21CB" w:rsidRDefault="00E736AE" w:rsidP="00E736AE">
      <w:pPr>
        <w:jc w:val="both"/>
        <w:rPr>
          <w:rFonts w:ascii="Arial" w:hAnsi="Arial" w:cs="Arial"/>
          <w:sz w:val="24"/>
        </w:rPr>
      </w:pPr>
      <w:r w:rsidRPr="00BA21CB">
        <w:rPr>
          <w:rFonts w:ascii="Arial" w:hAnsi="Arial" w:cs="Arial"/>
          <w:sz w:val="24"/>
        </w:rPr>
        <w:t>Izrada idejnog arhitektonskog rješenja</w:t>
      </w:r>
      <w:r w:rsidRPr="00BA21CB">
        <w:rPr>
          <w:rFonts w:ascii="Arial" w:hAnsi="Arial" w:cs="Arial"/>
          <w:b/>
          <w:sz w:val="24"/>
        </w:rPr>
        <w:t xml:space="preserve"> UREĐENJA SPORTSKO-EDUKATIVNOG CENTRA ZA MLADE U SPORTSKO REKREACIJSKOM PARKU ZELENJAK U IVANIĆ-GRADU </w:t>
      </w:r>
      <w:r w:rsidRPr="00BA21CB">
        <w:rPr>
          <w:rFonts w:ascii="Arial" w:hAnsi="Arial" w:cs="Arial"/>
          <w:sz w:val="24"/>
        </w:rPr>
        <w:t>na</w:t>
      </w:r>
      <w:r w:rsidRPr="00BA21CB">
        <w:rPr>
          <w:rFonts w:ascii="Arial" w:hAnsi="Arial" w:cs="Arial"/>
          <w:b/>
          <w:sz w:val="24"/>
        </w:rPr>
        <w:t xml:space="preserve"> </w:t>
      </w:r>
      <w:r w:rsidRPr="00BA21CB">
        <w:rPr>
          <w:rFonts w:ascii="Arial" w:hAnsi="Arial" w:cs="Arial"/>
          <w:sz w:val="24"/>
        </w:rPr>
        <w:t>k.č.br.</w:t>
      </w:r>
      <w:r w:rsidRPr="00BA21CB">
        <w:rPr>
          <w:rFonts w:ascii="Arial" w:hAnsi="Arial" w:cs="Arial"/>
          <w:b/>
          <w:sz w:val="24"/>
        </w:rPr>
        <w:t xml:space="preserve"> </w:t>
      </w:r>
      <w:r w:rsidRPr="00BA21CB">
        <w:rPr>
          <w:rFonts w:ascii="Arial" w:hAnsi="Arial" w:cs="Arial"/>
          <w:sz w:val="24"/>
        </w:rPr>
        <w:t xml:space="preserve">2079/4 k.o. Ivanić-Grad, povjerena je trgovačkom društvu TRANSEPT-STUDIO j.d.o.o. Ivanić-Grad. </w:t>
      </w:r>
    </w:p>
    <w:p w:rsidR="00E736AE" w:rsidRPr="00BA21CB" w:rsidRDefault="00E736AE" w:rsidP="00E736AE">
      <w:pPr>
        <w:jc w:val="both"/>
        <w:rPr>
          <w:rFonts w:ascii="Arial" w:hAnsi="Arial" w:cs="Arial"/>
          <w:sz w:val="24"/>
        </w:rPr>
      </w:pPr>
      <w:r w:rsidRPr="00BA21CB">
        <w:rPr>
          <w:rFonts w:ascii="Arial" w:hAnsi="Arial" w:cs="Arial"/>
          <w:sz w:val="24"/>
        </w:rPr>
        <w:t xml:space="preserve">Idejno rješenje treba na temelju izrađenog </w:t>
      </w:r>
      <w:r w:rsidRPr="00BA21CB">
        <w:rPr>
          <w:rFonts w:ascii="Arial" w:hAnsi="Arial" w:cs="Arial"/>
          <w:i/>
          <w:sz w:val="24"/>
        </w:rPr>
        <w:t>Prijedloga koncepta rada sportsko-edukacijskog centra u Ivanić-Gradu</w:t>
      </w:r>
      <w:r w:rsidRPr="00BA21CB">
        <w:rPr>
          <w:rFonts w:ascii="Arial" w:hAnsi="Arial" w:cs="Arial"/>
          <w:sz w:val="24"/>
        </w:rPr>
        <w:t xml:space="preserve"> dati osnovni koncept oblikovanja zgrade sa svim potrebnim prostorima za odvijanje sportsko - edukacijskih procesa te za dodatnu rekreaciju stanovnika Grada i okolice, zajedno sa upotpunjavanjem rada specijalne bolnice Naftalan u smislu prostora za medicinsku sportsku dijagnostiku i rehabilitaciju. Ideja vodilja je da se u okviru Sportsko-edukacijskog centra građani svih dobnih skupina upoznaju sa različitim aspektima sporta i sa velikim brojem </w:t>
      </w:r>
      <w:r w:rsidRPr="00BA21CB">
        <w:rPr>
          <w:rFonts w:ascii="Arial" w:hAnsi="Arial" w:cs="Arial"/>
          <w:sz w:val="24"/>
        </w:rPr>
        <w:lastRenderedPageBreak/>
        <w:t>sportskih aktivnosti, uvažavajući zemljopisne, prirodne kao i druge specifičnosti ovoga kraja.</w:t>
      </w:r>
    </w:p>
    <w:p w:rsidR="00E736AE" w:rsidRPr="00BA21CB" w:rsidRDefault="00E736AE" w:rsidP="00E736AE">
      <w:pPr>
        <w:suppressAutoHyphens/>
        <w:autoSpaceDN w:val="0"/>
        <w:spacing w:after="200" w:line="276" w:lineRule="auto"/>
        <w:jc w:val="both"/>
        <w:textAlignment w:val="baseline"/>
        <w:rPr>
          <w:rFonts w:ascii="Arial" w:eastAsia="Calibri" w:hAnsi="Arial" w:cs="Arial"/>
          <w:b/>
          <w:sz w:val="24"/>
        </w:rPr>
      </w:pPr>
      <w:r w:rsidRPr="00BA21CB">
        <w:rPr>
          <w:rFonts w:ascii="Arial" w:eastAsia="Calibri" w:hAnsi="Arial" w:cs="Arial"/>
          <w:sz w:val="24"/>
        </w:rPr>
        <w:t>Izrada idejnog arhitektonskog rješenja</w:t>
      </w:r>
      <w:r w:rsidRPr="00BA21CB">
        <w:rPr>
          <w:rFonts w:ascii="Arial" w:eastAsia="Calibri" w:hAnsi="Arial" w:cs="Arial"/>
          <w:b/>
          <w:sz w:val="24"/>
        </w:rPr>
        <w:t xml:space="preserve"> UREĐENJA AMFITEATRA NA MJESTU BAZENA NA ZELENJAKU </w:t>
      </w:r>
      <w:r w:rsidRPr="00BA21CB">
        <w:rPr>
          <w:rFonts w:ascii="Arial" w:eastAsia="Calibri" w:hAnsi="Arial" w:cs="Arial"/>
          <w:sz w:val="24"/>
        </w:rPr>
        <w:t xml:space="preserve">na k.č.br. 2291/1 i 2292 k.o. Ivanić-Grad, </w:t>
      </w:r>
      <w:r w:rsidRPr="00BA21CB">
        <w:rPr>
          <w:rFonts w:ascii="Arial" w:hAnsi="Arial" w:cs="Arial"/>
          <w:sz w:val="24"/>
        </w:rPr>
        <w:t>povjerena je trgovačkom društvu TRANSEPT-STUDIO j.d.o.o. Ivanić-Grad. Idejnim rješenjem treba se osmisliti prostor postojećeg bazena na način da se privede namjeni odvijanja kulturno zabavnih sadržaja i prostora boravka za slobodno vrijeme. Na navedenoj lokaciji planira se omogućiti odvijanje koncerata, dramskih, plesnih i ostalih sličnih događaja i manifestacija.</w:t>
      </w:r>
    </w:p>
    <w:p w:rsidR="007C7C3A" w:rsidRPr="00BA21CB" w:rsidRDefault="007C7C3A" w:rsidP="007C7C3A">
      <w:pPr>
        <w:suppressAutoHyphens/>
        <w:autoSpaceDN w:val="0"/>
        <w:spacing w:after="200" w:line="276" w:lineRule="auto"/>
        <w:textAlignment w:val="baseline"/>
        <w:rPr>
          <w:rFonts w:ascii="Arial" w:eastAsia="Calibri" w:hAnsi="Arial" w:cs="Arial"/>
          <w:b/>
          <w:sz w:val="24"/>
          <w:szCs w:val="24"/>
        </w:rPr>
      </w:pPr>
    </w:p>
    <w:p w:rsidR="007C7C3A" w:rsidRPr="00BA21CB" w:rsidRDefault="00651981" w:rsidP="007C7C3A">
      <w:pPr>
        <w:suppressAutoHyphens/>
        <w:autoSpaceDN w:val="0"/>
        <w:spacing w:after="200" w:line="276" w:lineRule="auto"/>
        <w:textAlignment w:val="baseline"/>
        <w:rPr>
          <w:rFonts w:ascii="Arial" w:eastAsia="Calibri" w:hAnsi="Arial" w:cs="Arial"/>
          <w:b/>
          <w:sz w:val="24"/>
          <w:szCs w:val="24"/>
        </w:rPr>
      </w:pPr>
      <w:r w:rsidRPr="00BA21CB">
        <w:rPr>
          <w:rFonts w:ascii="Arial" w:eastAsia="Calibri" w:hAnsi="Arial" w:cs="Arial"/>
          <w:b/>
          <w:sz w:val="24"/>
          <w:szCs w:val="24"/>
        </w:rPr>
        <w:t xml:space="preserve">2.14. </w:t>
      </w:r>
      <w:r w:rsidR="007C7C3A" w:rsidRPr="00BA21CB">
        <w:rPr>
          <w:rFonts w:ascii="Arial" w:eastAsia="Calibri" w:hAnsi="Arial" w:cs="Arial"/>
          <w:b/>
          <w:sz w:val="24"/>
          <w:szCs w:val="24"/>
        </w:rPr>
        <w:t>PROSTORNO PLANSKA DOKUMENTACIJA</w:t>
      </w:r>
    </w:p>
    <w:p w:rsidR="009D16D6" w:rsidRPr="00BA21CB" w:rsidRDefault="009D16D6" w:rsidP="009D16D6">
      <w:pPr>
        <w:jc w:val="both"/>
        <w:rPr>
          <w:rFonts w:ascii="Arial" w:hAnsi="Arial" w:cs="Arial"/>
          <w:b/>
          <w:sz w:val="24"/>
        </w:rPr>
      </w:pPr>
      <w:r w:rsidRPr="00BA21CB">
        <w:rPr>
          <w:rFonts w:ascii="Arial" w:hAnsi="Arial" w:cs="Arial"/>
          <w:b/>
          <w:sz w:val="24"/>
        </w:rPr>
        <w:t>Zahtjevi za izmjenom prostorno planske dokumentacije</w:t>
      </w:r>
    </w:p>
    <w:p w:rsidR="009D16D6" w:rsidRPr="00BA21CB" w:rsidRDefault="009D16D6" w:rsidP="009D16D6">
      <w:pPr>
        <w:jc w:val="both"/>
        <w:rPr>
          <w:rFonts w:ascii="Arial" w:hAnsi="Arial" w:cs="Arial"/>
          <w:sz w:val="24"/>
        </w:rPr>
      </w:pPr>
      <w:r w:rsidRPr="00BA21CB">
        <w:rPr>
          <w:rFonts w:ascii="Arial" w:hAnsi="Arial" w:cs="Arial"/>
          <w:sz w:val="24"/>
        </w:rPr>
        <w:t xml:space="preserve">Grad Ivanić-Grad je zaprimao pisane zahtjeve za izmjenom prostorno-planske dokumentacije, od kojih se rješavaju kroz postupak započetih izmjena i dopuna urbanističkog plana, dok će se drugi rješavati u okviru izmjene planova na koje se zahtjev odnosi. </w:t>
      </w:r>
    </w:p>
    <w:p w:rsidR="009D16D6" w:rsidRPr="00BA21CB" w:rsidRDefault="009D16D6" w:rsidP="009D16D6">
      <w:pPr>
        <w:jc w:val="both"/>
        <w:rPr>
          <w:rFonts w:ascii="Arial" w:hAnsi="Arial" w:cs="Arial"/>
          <w:b/>
          <w:sz w:val="24"/>
        </w:rPr>
      </w:pPr>
      <w:r w:rsidRPr="00BA21CB">
        <w:rPr>
          <w:rFonts w:ascii="Arial" w:hAnsi="Arial" w:cs="Arial"/>
          <w:b/>
          <w:sz w:val="24"/>
        </w:rPr>
        <w:t xml:space="preserve">III. Izmjene i dopune Prostornog plana uređenja Grada Ivanić-Grada </w:t>
      </w:r>
    </w:p>
    <w:p w:rsidR="009D16D6" w:rsidRPr="00BA21CB" w:rsidRDefault="009D16D6" w:rsidP="009D16D6">
      <w:pPr>
        <w:pStyle w:val="t-9-8"/>
        <w:spacing w:beforeLines="30" w:before="72" w:beforeAutospacing="0" w:afterLines="30" w:after="72" w:afterAutospacing="0"/>
        <w:jc w:val="both"/>
        <w:rPr>
          <w:rFonts w:ascii="Arial" w:hAnsi="Arial" w:cs="Arial"/>
        </w:rPr>
      </w:pPr>
      <w:r w:rsidRPr="00BA21CB">
        <w:rPr>
          <w:rFonts w:ascii="Arial" w:hAnsi="Arial" w:cs="Arial"/>
        </w:rPr>
        <w:t>Odluka o donošenju III. Izmjena i dopuna Prostornog plana uređenja Grada Ivanić-Grada donesena je dana 20.srpnja 2017. godine na 2. sjednici Gradskog vijeća Grada Ivanić-Grada. Odluka je objavljena u Službenom glasniku, broj 3/17 od 21. srpnja 2017. godine.</w:t>
      </w:r>
    </w:p>
    <w:p w:rsidR="00C726BA" w:rsidRPr="00BA21CB" w:rsidRDefault="009D16D6" w:rsidP="009D16D6">
      <w:pPr>
        <w:pStyle w:val="t-9-8"/>
        <w:spacing w:beforeLines="30" w:before="72" w:beforeAutospacing="0" w:afterLines="30" w:after="72" w:afterAutospacing="0"/>
        <w:jc w:val="both"/>
        <w:rPr>
          <w:rFonts w:ascii="Arial" w:hAnsi="Arial" w:cs="Arial"/>
        </w:rPr>
      </w:pPr>
      <w:r w:rsidRPr="00BA21CB">
        <w:rPr>
          <w:rFonts w:ascii="Arial" w:hAnsi="Arial" w:cs="Arial"/>
        </w:rPr>
        <w:t xml:space="preserve">Po donošenju navedene Odluke izrađen je Elaborat pročišćenog teksta odredbi za provođenje i grafičkog dijela Plana, koji je objavljen u Službenom glasniku, broj 5/17 od 29. rujna 2017. godine. </w:t>
      </w:r>
    </w:p>
    <w:p w:rsidR="009D16D6" w:rsidRPr="00BA21CB" w:rsidRDefault="009D16D6" w:rsidP="009D16D6">
      <w:pPr>
        <w:pStyle w:val="t-9-8"/>
        <w:spacing w:beforeLines="30" w:before="72" w:beforeAutospacing="0" w:afterLines="30" w:after="72" w:afterAutospacing="0"/>
        <w:jc w:val="both"/>
        <w:rPr>
          <w:rFonts w:ascii="Arial" w:hAnsi="Arial" w:cs="Arial"/>
        </w:rPr>
      </w:pPr>
      <w:r w:rsidRPr="00BA21CB">
        <w:rPr>
          <w:rFonts w:ascii="Arial" w:hAnsi="Arial" w:cs="Arial"/>
        </w:rPr>
        <w:t xml:space="preserve"> </w:t>
      </w:r>
    </w:p>
    <w:p w:rsidR="009D16D6" w:rsidRPr="00BA21CB" w:rsidRDefault="009D16D6" w:rsidP="009D16D6">
      <w:pPr>
        <w:jc w:val="both"/>
        <w:rPr>
          <w:rFonts w:ascii="Arial" w:hAnsi="Arial" w:cs="Arial"/>
          <w:b/>
          <w:sz w:val="24"/>
        </w:rPr>
      </w:pPr>
      <w:r w:rsidRPr="00BA21CB">
        <w:rPr>
          <w:rFonts w:ascii="Arial" w:hAnsi="Arial" w:cs="Arial"/>
          <w:b/>
          <w:sz w:val="24"/>
        </w:rPr>
        <w:t xml:space="preserve">V. Izmjene i dopune Urbanističkog plana uređenja UPU-4 za područje Ivanić-Grad, Donji </w:t>
      </w:r>
      <w:proofErr w:type="spellStart"/>
      <w:r w:rsidRPr="00BA21CB">
        <w:rPr>
          <w:rFonts w:ascii="Arial" w:hAnsi="Arial" w:cs="Arial"/>
          <w:b/>
          <w:sz w:val="24"/>
        </w:rPr>
        <w:t>Šarampov</w:t>
      </w:r>
      <w:proofErr w:type="spellEnd"/>
      <w:r w:rsidRPr="00BA21CB">
        <w:rPr>
          <w:rFonts w:ascii="Arial" w:hAnsi="Arial" w:cs="Arial"/>
          <w:b/>
          <w:sz w:val="24"/>
        </w:rPr>
        <w:t xml:space="preserve"> i </w:t>
      </w:r>
      <w:proofErr w:type="spellStart"/>
      <w:r w:rsidRPr="00BA21CB">
        <w:rPr>
          <w:rFonts w:ascii="Arial" w:hAnsi="Arial" w:cs="Arial"/>
          <w:b/>
          <w:sz w:val="24"/>
        </w:rPr>
        <w:t>Jalševec</w:t>
      </w:r>
      <w:proofErr w:type="spellEnd"/>
      <w:r w:rsidRPr="00BA21CB">
        <w:rPr>
          <w:rFonts w:ascii="Arial" w:hAnsi="Arial" w:cs="Arial"/>
          <w:b/>
          <w:sz w:val="24"/>
        </w:rPr>
        <w:t xml:space="preserve"> </w:t>
      </w:r>
      <w:proofErr w:type="spellStart"/>
      <w:r w:rsidRPr="00BA21CB">
        <w:rPr>
          <w:rFonts w:ascii="Arial" w:hAnsi="Arial" w:cs="Arial"/>
          <w:b/>
          <w:sz w:val="24"/>
        </w:rPr>
        <w:t>Breški</w:t>
      </w:r>
      <w:proofErr w:type="spellEnd"/>
    </w:p>
    <w:p w:rsidR="009D16D6" w:rsidRPr="00BA21CB" w:rsidRDefault="009D16D6" w:rsidP="009D16D6">
      <w:pPr>
        <w:jc w:val="both"/>
        <w:rPr>
          <w:rFonts w:ascii="Arial" w:hAnsi="Arial" w:cs="Arial"/>
          <w:sz w:val="24"/>
        </w:rPr>
      </w:pPr>
      <w:r w:rsidRPr="00BA21CB">
        <w:rPr>
          <w:rFonts w:ascii="Arial" w:hAnsi="Arial" w:cs="Arial"/>
          <w:sz w:val="24"/>
        </w:rPr>
        <w:t xml:space="preserve">Izrada V. izmjena i dopuna Urbanističkog plana uređenja UPU-4 za područje Ivanić-Grad, Donji </w:t>
      </w:r>
      <w:proofErr w:type="spellStart"/>
      <w:r w:rsidRPr="00BA21CB">
        <w:rPr>
          <w:rFonts w:ascii="Arial" w:hAnsi="Arial" w:cs="Arial"/>
          <w:sz w:val="24"/>
        </w:rPr>
        <w:t>Šarampov</w:t>
      </w:r>
      <w:proofErr w:type="spellEnd"/>
      <w:r w:rsidRPr="00BA21CB">
        <w:rPr>
          <w:rFonts w:ascii="Arial" w:hAnsi="Arial" w:cs="Arial"/>
          <w:sz w:val="24"/>
        </w:rPr>
        <w:t xml:space="preserve"> i </w:t>
      </w:r>
      <w:proofErr w:type="spellStart"/>
      <w:r w:rsidRPr="00BA21CB">
        <w:rPr>
          <w:rFonts w:ascii="Arial" w:hAnsi="Arial" w:cs="Arial"/>
          <w:sz w:val="24"/>
        </w:rPr>
        <w:t>Jalševec</w:t>
      </w:r>
      <w:proofErr w:type="spellEnd"/>
      <w:r w:rsidRPr="00BA21CB">
        <w:rPr>
          <w:rFonts w:ascii="Arial" w:hAnsi="Arial" w:cs="Arial"/>
          <w:sz w:val="24"/>
        </w:rPr>
        <w:t xml:space="preserve"> </w:t>
      </w:r>
      <w:proofErr w:type="spellStart"/>
      <w:r w:rsidRPr="00BA21CB">
        <w:rPr>
          <w:rFonts w:ascii="Arial" w:hAnsi="Arial" w:cs="Arial"/>
          <w:sz w:val="24"/>
        </w:rPr>
        <w:t>Breški</w:t>
      </w:r>
      <w:proofErr w:type="spellEnd"/>
      <w:r w:rsidRPr="00BA21CB">
        <w:rPr>
          <w:rFonts w:ascii="Arial" w:hAnsi="Arial" w:cs="Arial"/>
          <w:sz w:val="24"/>
        </w:rPr>
        <w:t xml:space="preserve"> ugovorena je sa trgovačkim društvom NJIRIĆ PLUS ARHITEKTI d.o.o. Zagreb. </w:t>
      </w:r>
    </w:p>
    <w:p w:rsidR="009D16D6" w:rsidRPr="00BA21CB" w:rsidRDefault="009D16D6" w:rsidP="009D16D6">
      <w:pPr>
        <w:jc w:val="both"/>
        <w:rPr>
          <w:rFonts w:ascii="Arial" w:hAnsi="Arial" w:cs="Arial"/>
          <w:sz w:val="24"/>
          <w:szCs w:val="24"/>
        </w:rPr>
      </w:pPr>
      <w:r w:rsidRPr="00BA21CB">
        <w:rPr>
          <w:rFonts w:ascii="Arial" w:hAnsi="Arial" w:cs="Arial"/>
          <w:sz w:val="24"/>
          <w:szCs w:val="24"/>
        </w:rPr>
        <w:t xml:space="preserve">Za navedeno su izrađeni prijedlozi rješenja te je u tijeku usuglašavanje istih rješenja  sa Ministarstvom kulture, s obzirom da se dio zahtjeva odnosi na povijesnu jezgru, koja je zaštićena kao kulturno dobro.  </w:t>
      </w:r>
    </w:p>
    <w:p w:rsidR="009D16D6" w:rsidRPr="00BA21CB" w:rsidRDefault="009D16D6" w:rsidP="009D16D6">
      <w:pPr>
        <w:jc w:val="both"/>
        <w:rPr>
          <w:rFonts w:ascii="Arial" w:hAnsi="Arial" w:cs="Arial"/>
          <w:b/>
          <w:sz w:val="24"/>
          <w:szCs w:val="24"/>
        </w:rPr>
      </w:pPr>
      <w:r w:rsidRPr="00BA21CB">
        <w:rPr>
          <w:rFonts w:ascii="Arial" w:hAnsi="Arial" w:cs="Arial"/>
          <w:b/>
          <w:sz w:val="24"/>
          <w:szCs w:val="24"/>
        </w:rPr>
        <w:t>Sudjelovanje u postupcima izrade i donošenja dokumenata prostornog uređenja susjednih JLS</w:t>
      </w:r>
    </w:p>
    <w:p w:rsidR="009D16D6" w:rsidRPr="00BA21CB" w:rsidRDefault="009D16D6" w:rsidP="009D16D6">
      <w:pPr>
        <w:jc w:val="both"/>
        <w:rPr>
          <w:rFonts w:ascii="Arial" w:hAnsi="Arial" w:cs="Arial"/>
          <w:sz w:val="24"/>
          <w:szCs w:val="24"/>
        </w:rPr>
      </w:pPr>
      <w:r w:rsidRPr="00BA21CB">
        <w:rPr>
          <w:rFonts w:ascii="Arial" w:hAnsi="Arial" w:cs="Arial"/>
          <w:sz w:val="24"/>
          <w:szCs w:val="24"/>
        </w:rPr>
        <w:t>Grad Ivanić-Grad je sukladno Zakonu o prostornom uređenju sudjelovao u postupcima izrade prostornih planova susjednih jedinica lokalne samouprave davanjem smjernica, podataka, očitovanja, prema utvrđenoj potrebi.</w:t>
      </w:r>
    </w:p>
    <w:p w:rsidR="009D16D6" w:rsidRPr="00BA21CB" w:rsidRDefault="009D16D6" w:rsidP="009D16D6">
      <w:pPr>
        <w:rPr>
          <w:rFonts w:ascii="Arial" w:eastAsia="Calibri" w:hAnsi="Arial" w:cs="Arial"/>
          <w:b/>
          <w:sz w:val="24"/>
          <w:szCs w:val="24"/>
        </w:rPr>
      </w:pPr>
      <w:r w:rsidRPr="00BA21CB">
        <w:rPr>
          <w:rFonts w:ascii="Arial" w:eastAsia="Calibri" w:hAnsi="Arial" w:cs="Arial"/>
          <w:b/>
          <w:sz w:val="24"/>
          <w:szCs w:val="24"/>
        </w:rPr>
        <w:t>Razno</w:t>
      </w:r>
    </w:p>
    <w:p w:rsidR="009D16D6" w:rsidRPr="00BA21CB" w:rsidRDefault="009D16D6" w:rsidP="009D16D6">
      <w:pPr>
        <w:jc w:val="both"/>
        <w:rPr>
          <w:rFonts w:ascii="Arial" w:hAnsi="Arial" w:cs="Arial"/>
          <w:sz w:val="24"/>
          <w:szCs w:val="24"/>
        </w:rPr>
      </w:pPr>
      <w:r w:rsidRPr="00BA21CB">
        <w:rPr>
          <w:rFonts w:ascii="Arial" w:hAnsi="Arial" w:cs="Arial"/>
          <w:sz w:val="24"/>
          <w:szCs w:val="24"/>
        </w:rPr>
        <w:lastRenderedPageBreak/>
        <w:t>U sklopu obavljanja poslova iz djelokruga Odsjeka, a sukladno Zakonu o gradnji i Zakonu o prostornom uređenju izdavani su prema zaprimljenim zahtjevima posebni uvjeti te potvrde glavnog projekta.</w:t>
      </w:r>
    </w:p>
    <w:p w:rsidR="00C576A4" w:rsidRPr="00BA21CB" w:rsidRDefault="009D16D6" w:rsidP="002C7D0D">
      <w:pPr>
        <w:jc w:val="both"/>
        <w:rPr>
          <w:rFonts w:ascii="Arial" w:hAnsi="Arial" w:cs="Arial"/>
          <w:sz w:val="24"/>
          <w:szCs w:val="24"/>
        </w:rPr>
      </w:pPr>
      <w:r w:rsidRPr="00BA21CB">
        <w:rPr>
          <w:rFonts w:ascii="Arial" w:hAnsi="Arial" w:cs="Arial"/>
          <w:sz w:val="24"/>
          <w:szCs w:val="24"/>
        </w:rPr>
        <w:t>Prema pojedinačnim zahtjevima, omogućavan je neposredan uvid u dokumente prostornog uređenja te su se vršili i drugi poslovi, u skladu sa zakonom, aktima Gradskog vijeća i Gradonačelnika.</w:t>
      </w:r>
    </w:p>
    <w:p w:rsidR="002C7D0D" w:rsidRPr="00BA21CB" w:rsidRDefault="002C7D0D" w:rsidP="002C7D0D">
      <w:pPr>
        <w:jc w:val="both"/>
        <w:rPr>
          <w:rFonts w:ascii="Arial" w:hAnsi="Arial" w:cs="Arial"/>
          <w:sz w:val="24"/>
          <w:szCs w:val="24"/>
        </w:rPr>
      </w:pPr>
    </w:p>
    <w:p w:rsidR="00C576A4" w:rsidRPr="00BA21CB" w:rsidRDefault="00C576A4" w:rsidP="007C7C3A">
      <w:pPr>
        <w:spacing w:after="0" w:line="240" w:lineRule="auto"/>
        <w:jc w:val="both"/>
        <w:rPr>
          <w:rFonts w:ascii="Arial" w:eastAsia="Times New Roman" w:hAnsi="Arial" w:cs="Arial"/>
          <w:b/>
          <w:sz w:val="24"/>
          <w:szCs w:val="24"/>
          <w:lang w:eastAsia="hr-HR"/>
        </w:rPr>
      </w:pPr>
      <w:r w:rsidRPr="00BA21CB">
        <w:rPr>
          <w:rFonts w:ascii="Arial" w:eastAsia="Times New Roman" w:hAnsi="Arial" w:cs="Arial"/>
          <w:b/>
          <w:sz w:val="24"/>
          <w:szCs w:val="24"/>
          <w:lang w:eastAsia="hr-HR"/>
        </w:rPr>
        <w:t>2.15. ZAŠTITA OKOLIŠA</w:t>
      </w:r>
    </w:p>
    <w:p w:rsidR="00C576A4" w:rsidRPr="00BA21CB" w:rsidRDefault="00C576A4" w:rsidP="00C576A4">
      <w:pPr>
        <w:spacing w:after="0" w:line="240" w:lineRule="auto"/>
        <w:jc w:val="both"/>
        <w:rPr>
          <w:rFonts w:ascii="Arial" w:eastAsia="Times New Roman" w:hAnsi="Arial" w:cs="Arial"/>
          <w:b/>
          <w:sz w:val="24"/>
          <w:szCs w:val="24"/>
          <w:lang w:eastAsia="hr-HR"/>
        </w:rPr>
      </w:pPr>
    </w:p>
    <w:p w:rsidR="002C7D0D" w:rsidRPr="00CF1A96" w:rsidRDefault="002C7D0D" w:rsidP="002C7D0D">
      <w:pPr>
        <w:spacing w:after="0" w:line="240" w:lineRule="auto"/>
        <w:jc w:val="both"/>
        <w:rPr>
          <w:rFonts w:ascii="Arial" w:eastAsia="Times New Roman" w:hAnsi="Arial" w:cs="Arial"/>
          <w:b/>
          <w:sz w:val="24"/>
          <w:szCs w:val="24"/>
          <w:lang w:eastAsia="hr-HR"/>
        </w:rPr>
      </w:pPr>
      <w:r w:rsidRPr="00CF1A96">
        <w:rPr>
          <w:rFonts w:ascii="Arial" w:eastAsia="Times New Roman" w:hAnsi="Arial" w:cs="Arial"/>
          <w:b/>
          <w:sz w:val="24"/>
          <w:szCs w:val="24"/>
          <w:lang w:eastAsia="hr-HR"/>
        </w:rPr>
        <w:t>Gospodarenje otpadom</w:t>
      </w:r>
      <w:r w:rsidR="008F6BC0">
        <w:rPr>
          <w:rFonts w:ascii="Arial" w:eastAsia="Times New Roman" w:hAnsi="Arial" w:cs="Arial"/>
          <w:b/>
          <w:sz w:val="24"/>
          <w:szCs w:val="24"/>
          <w:lang w:eastAsia="hr-HR"/>
        </w:rPr>
        <w:t xml:space="preserve"> na području Grada Ivanić-Grada</w:t>
      </w:r>
    </w:p>
    <w:p w:rsidR="002C7D0D" w:rsidRPr="00CE61D1" w:rsidRDefault="002C7D0D" w:rsidP="002C7D0D">
      <w:pPr>
        <w:spacing w:after="0" w:line="240" w:lineRule="auto"/>
        <w:ind w:left="1080"/>
        <w:jc w:val="both"/>
        <w:rPr>
          <w:rFonts w:ascii="Arial" w:eastAsia="Times New Roman" w:hAnsi="Arial" w:cs="Arial"/>
          <w:sz w:val="24"/>
          <w:szCs w:val="24"/>
          <w:highlight w:val="yellow"/>
          <w:lang w:eastAsia="hr-HR"/>
        </w:rPr>
      </w:pPr>
    </w:p>
    <w:p w:rsidR="002C7D0D" w:rsidRPr="00EA6712" w:rsidRDefault="002C7D0D" w:rsidP="002C7D0D">
      <w:pPr>
        <w:spacing w:after="0" w:line="240" w:lineRule="auto"/>
        <w:ind w:firstLine="709"/>
        <w:jc w:val="both"/>
        <w:rPr>
          <w:rFonts w:ascii="Arial" w:eastAsia="Times New Roman" w:hAnsi="Arial" w:cs="Arial"/>
          <w:sz w:val="24"/>
          <w:szCs w:val="24"/>
          <w:lang w:eastAsia="hr-HR"/>
        </w:rPr>
      </w:pPr>
      <w:r w:rsidRPr="00EA6712">
        <w:rPr>
          <w:rFonts w:ascii="Arial" w:eastAsia="Times New Roman" w:hAnsi="Arial" w:cs="Arial"/>
          <w:sz w:val="24"/>
          <w:szCs w:val="24"/>
          <w:lang w:eastAsia="hr-HR"/>
        </w:rPr>
        <w:t>Dovršena realizacija projekata apliciranih za sufinanciranje gospodarenja otpadom u FZOEU: koordinacija svih aktivnosti s trgovačkim društvom IVAKOP d.o.o., projektantom i FZOEU.</w:t>
      </w:r>
    </w:p>
    <w:p w:rsidR="002C7D0D" w:rsidRPr="00CE61D1" w:rsidRDefault="002C7D0D" w:rsidP="002C7D0D">
      <w:pPr>
        <w:pStyle w:val="Bezproreda"/>
        <w:rPr>
          <w:rFonts w:eastAsia="Times New Roman"/>
          <w:highlight w:val="yellow"/>
          <w:lang w:eastAsia="hr-HR"/>
        </w:rPr>
      </w:pPr>
    </w:p>
    <w:p w:rsidR="002C7D0D" w:rsidRPr="00EA6712" w:rsidRDefault="002C7D0D" w:rsidP="002C7D0D">
      <w:pPr>
        <w:pStyle w:val="Bezproreda"/>
        <w:ind w:firstLine="709"/>
        <w:jc w:val="both"/>
        <w:rPr>
          <w:rFonts w:ascii="Arial" w:hAnsi="Arial" w:cs="Arial"/>
          <w:sz w:val="24"/>
          <w:szCs w:val="24"/>
        </w:rPr>
      </w:pPr>
      <w:r w:rsidRPr="00EA6712">
        <w:rPr>
          <w:rFonts w:ascii="Arial" w:eastAsia="Times New Roman" w:hAnsi="Arial" w:cs="Arial"/>
          <w:sz w:val="24"/>
          <w:szCs w:val="24"/>
          <w:lang w:eastAsia="hr-HR"/>
        </w:rPr>
        <w:t>N</w:t>
      </w:r>
      <w:r w:rsidRPr="00EA6712">
        <w:rPr>
          <w:rFonts w:ascii="Arial" w:hAnsi="Arial" w:cs="Arial"/>
          <w:sz w:val="24"/>
          <w:szCs w:val="24"/>
        </w:rPr>
        <w:t xml:space="preserve">astavlja se </w:t>
      </w:r>
      <w:proofErr w:type="spellStart"/>
      <w:r w:rsidRPr="00EA6712">
        <w:rPr>
          <w:rFonts w:ascii="Arial" w:hAnsi="Arial" w:cs="Arial"/>
          <w:sz w:val="24"/>
          <w:szCs w:val="24"/>
        </w:rPr>
        <w:t>čipiranje</w:t>
      </w:r>
      <w:proofErr w:type="spellEnd"/>
      <w:r w:rsidRPr="00EA6712">
        <w:rPr>
          <w:rFonts w:ascii="Arial" w:hAnsi="Arial" w:cs="Arial"/>
          <w:sz w:val="24"/>
          <w:szCs w:val="24"/>
        </w:rPr>
        <w:t xml:space="preserve"> posuda za otpad tj. sustav elektronske evidencije pražnjenja posuda za komunalni otpad (RFID – UHF sustav) koji omogućava naplatu usluge sakupljanja i odvoza otpada prema volumenu i broju sakupljanja ili masi.</w:t>
      </w:r>
    </w:p>
    <w:p w:rsidR="002C7D0D" w:rsidRPr="00CE61D1" w:rsidRDefault="002C7D0D" w:rsidP="002C7D0D">
      <w:pPr>
        <w:spacing w:after="0" w:line="276" w:lineRule="auto"/>
        <w:jc w:val="both"/>
        <w:rPr>
          <w:rFonts w:ascii="Arial" w:eastAsia="TimesNewRomanPSMT" w:hAnsi="Arial" w:cs="Arial"/>
          <w:sz w:val="24"/>
          <w:szCs w:val="24"/>
          <w:highlight w:val="yellow"/>
        </w:rPr>
      </w:pPr>
    </w:p>
    <w:p w:rsidR="002C7D0D" w:rsidRPr="00A50573" w:rsidRDefault="002C7D0D" w:rsidP="002C7D0D">
      <w:pPr>
        <w:tabs>
          <w:tab w:val="left" w:pos="720"/>
        </w:tabs>
        <w:spacing w:after="0"/>
        <w:ind w:firstLine="709"/>
        <w:jc w:val="both"/>
        <w:rPr>
          <w:rFonts w:ascii="Arial" w:hAnsi="Arial" w:cs="Arial"/>
          <w:sz w:val="24"/>
          <w:szCs w:val="24"/>
        </w:rPr>
      </w:pPr>
      <w:r w:rsidRPr="00A50573">
        <w:rPr>
          <w:rFonts w:ascii="Arial" w:eastAsia="Times New Roman" w:hAnsi="Arial" w:cs="Arial"/>
          <w:color w:val="000000"/>
          <w:sz w:val="24"/>
          <w:szCs w:val="24"/>
          <w:lang w:val="pt-BR"/>
        </w:rPr>
        <w:t xml:space="preserve">Plan gospodarenja otpadom Republike Hrvatske za razdoblje 2017.-2022. godine usvojen je u siječnju 2017. godine te je Grad Ivanić-Grad krenuo s izradom novog Plana gospodarenja otpadom za razdoblje 2017. – 2022. godine. </w:t>
      </w:r>
      <w:r w:rsidRPr="00A50573">
        <w:rPr>
          <w:rFonts w:ascii="Arial" w:eastAsia="Times New Roman" w:hAnsi="Arial" w:cs="Arial"/>
          <w:sz w:val="24"/>
          <w:szCs w:val="24"/>
          <w:lang w:bidi="ar-DZ"/>
        </w:rPr>
        <w:t xml:space="preserve">Nacrt Plana gospodarenja otpadom bio je objavljen na web stranici Grada Ivanić-Grada radi pribavljanja mišljenja, prijedloga i primjedbi građana o čemu je javnost bila obaviještena, kao i mogućnosti uvida u predmetni dokument u prostorijama Grada Ivanić-Grada. Rok za iznošenje primjedaba, prijedloga i mišljenja bio je od </w:t>
      </w:r>
      <w:r w:rsidRPr="00A50573">
        <w:rPr>
          <w:rFonts w:ascii="Arial" w:hAnsi="Arial" w:cs="Arial"/>
          <w:sz w:val="24"/>
          <w:szCs w:val="24"/>
        </w:rPr>
        <w:t xml:space="preserve">06. lipnja do 07. srpnja 2017. godine. </w:t>
      </w:r>
    </w:p>
    <w:p w:rsidR="002C7D0D" w:rsidRPr="00A50573" w:rsidRDefault="002C7D0D" w:rsidP="002C7D0D">
      <w:pPr>
        <w:tabs>
          <w:tab w:val="left" w:pos="720"/>
        </w:tabs>
        <w:spacing w:after="0" w:line="240" w:lineRule="auto"/>
        <w:jc w:val="both"/>
        <w:rPr>
          <w:rFonts w:ascii="Arial" w:hAnsi="Arial" w:cs="Arial"/>
          <w:sz w:val="24"/>
          <w:szCs w:val="24"/>
        </w:rPr>
      </w:pPr>
    </w:p>
    <w:p w:rsidR="002C7D0D" w:rsidRPr="00A50573" w:rsidRDefault="002C7D0D" w:rsidP="002C7D0D">
      <w:pPr>
        <w:spacing w:after="0"/>
        <w:ind w:firstLine="709"/>
        <w:jc w:val="both"/>
        <w:rPr>
          <w:rFonts w:ascii="Arial" w:eastAsia="Calibri" w:hAnsi="Arial" w:cs="Arial"/>
          <w:noProof/>
          <w:sz w:val="24"/>
        </w:rPr>
      </w:pPr>
      <w:r w:rsidRPr="00A50573">
        <w:rPr>
          <w:rFonts w:ascii="Arial" w:eastAsia="Times New Roman" w:hAnsi="Arial" w:cs="Arial"/>
          <w:sz w:val="24"/>
          <w:szCs w:val="24"/>
          <w:lang w:bidi="ar-DZ"/>
        </w:rPr>
        <w:t xml:space="preserve">Gradonačelnik Grada Ivanić-Grada donio je odluku o započinjanju postupka ocjene o potrebi strateške procjene utjecaja na okoliš </w:t>
      </w:r>
      <w:r w:rsidRPr="00A50573">
        <w:rPr>
          <w:rFonts w:ascii="Arial" w:hAnsi="Arial" w:cs="Arial"/>
          <w:sz w:val="24"/>
        </w:rPr>
        <w:t xml:space="preserve">Plana gospodarenja otpadom Grada Ivanić-Grada za razdoblje 2017.- 2022. godine (KLASA: 022-05/17-01/50, KLASA: 238/10-02-02-03/8-17-5, od 30. kolovoza 2017. godine) </w:t>
      </w:r>
      <w:r w:rsidRPr="00A50573">
        <w:rPr>
          <w:rFonts w:ascii="Arial" w:eastAsia="Calibri" w:hAnsi="Arial" w:cs="Arial"/>
          <w:noProof/>
          <w:sz w:val="24"/>
        </w:rPr>
        <w:t>prema kojoj je Grad Ivanić-Grad, Upravni odjel za financije, gospodarstvo, komunalne djelatnosti i prostorno planiranje proveo postupak Ocjene o potrebi strateške procjene utjecaja na okoliš Plana gospodarenja otpadom Grada Ivanić-Grada za razdoblje 2017.- 2022. godine.</w:t>
      </w:r>
    </w:p>
    <w:p w:rsidR="002C7D0D" w:rsidRPr="00A50573" w:rsidRDefault="002C7D0D" w:rsidP="002C7D0D">
      <w:pPr>
        <w:spacing w:after="0" w:line="240" w:lineRule="auto"/>
        <w:ind w:firstLine="709"/>
        <w:jc w:val="both"/>
        <w:rPr>
          <w:rFonts w:ascii="Arial" w:eastAsia="Calibri" w:hAnsi="Arial" w:cs="Arial"/>
          <w:noProof/>
          <w:sz w:val="24"/>
        </w:rPr>
      </w:pPr>
    </w:p>
    <w:p w:rsidR="002C7D0D" w:rsidRPr="00A50573" w:rsidRDefault="002C7D0D" w:rsidP="002C7D0D">
      <w:pPr>
        <w:spacing w:after="0"/>
        <w:ind w:firstLine="709"/>
        <w:jc w:val="both"/>
        <w:rPr>
          <w:sz w:val="28"/>
          <w:szCs w:val="28"/>
        </w:rPr>
      </w:pPr>
      <w:r w:rsidRPr="00A50573">
        <w:rPr>
          <w:rFonts w:ascii="Arial" w:eastAsia="Calibri" w:hAnsi="Arial" w:cs="Arial"/>
          <w:noProof/>
          <w:sz w:val="24"/>
        </w:rPr>
        <w:t xml:space="preserve">U postupku Ocjene o potrebi strateške procjene zatražena su mišljenja tijela određenih posebnim propisima navedenih u Odluci o potrebi strateške procjene utjecaja na okoliš. U zaprimljenom mišljenju Ministarstva zaštite okoliša i energetike (KLASA: 612-07/17-58/323 URBROJ: 517-07-2-2-17-2 od 21. rujna 2017.) zaprimljenog dana 27.09.2017. napomenuto je </w:t>
      </w:r>
      <w:r w:rsidRPr="00A50573">
        <w:rPr>
          <w:rFonts w:ascii="Arial" w:eastAsia="Calibri" w:hAnsi="Arial" w:cs="Arial"/>
          <w:i/>
          <w:noProof/>
          <w:sz w:val="24"/>
        </w:rPr>
        <w:t xml:space="preserve">da je Plan gospodarenja otpadom Grada Ivanić-Grada za razdoblje 2017. do 2022. godine potrebno nadopuniti s poglavljem o zaštiti prirode i područjima ekološke mreže.  </w:t>
      </w:r>
      <w:r w:rsidRPr="00A50573">
        <w:rPr>
          <w:rFonts w:ascii="Arial" w:eastAsia="Calibri" w:hAnsi="Arial" w:cs="Arial"/>
          <w:noProof/>
          <w:sz w:val="24"/>
          <w:szCs w:val="24"/>
        </w:rPr>
        <w:t xml:space="preserve">Sukladno navedenom mišljenju </w:t>
      </w:r>
      <w:r w:rsidRPr="00A50573">
        <w:rPr>
          <w:rFonts w:ascii="Arial" w:hAnsi="Arial" w:cs="Arial"/>
          <w:sz w:val="24"/>
          <w:szCs w:val="24"/>
        </w:rPr>
        <w:t xml:space="preserve">predloženi Plan je nadopunjen s poglavljem vezanim uz zaštitu prirode i područje ekološke mreže. Navedene nadopune su vezane uz Zakon o zaštiti prirode </w:t>
      </w:r>
      <w:r w:rsidRPr="00A50573">
        <w:rPr>
          <w:rFonts w:ascii="Arial" w:hAnsi="Arial" w:cs="Arial"/>
          <w:sz w:val="24"/>
          <w:szCs w:val="24"/>
        </w:rPr>
        <w:lastRenderedPageBreak/>
        <w:t xml:space="preserve">(NN 80/2013), te planske i strateške dokumente Zagrebačke županije i Grada Ivanić-Grada. </w:t>
      </w:r>
    </w:p>
    <w:p w:rsidR="002C7D0D" w:rsidRDefault="002C7D0D" w:rsidP="002C7D0D">
      <w:pPr>
        <w:spacing w:after="0" w:line="276" w:lineRule="auto"/>
        <w:jc w:val="both"/>
        <w:rPr>
          <w:rFonts w:ascii="Arial" w:eastAsia="Times New Roman" w:hAnsi="Arial" w:cs="Arial"/>
          <w:sz w:val="24"/>
          <w:szCs w:val="24"/>
          <w:highlight w:val="yellow"/>
          <w:lang w:eastAsia="hr-HR"/>
        </w:rPr>
      </w:pPr>
    </w:p>
    <w:p w:rsidR="002C7D0D" w:rsidRPr="00BD470F" w:rsidRDefault="002C7D0D" w:rsidP="002C7D0D">
      <w:pPr>
        <w:spacing w:after="0"/>
        <w:ind w:firstLine="709"/>
        <w:jc w:val="both"/>
        <w:rPr>
          <w:rFonts w:ascii="Arial" w:hAnsi="Arial" w:cs="Arial"/>
          <w:sz w:val="24"/>
          <w:szCs w:val="24"/>
        </w:rPr>
      </w:pPr>
      <w:r w:rsidRPr="00BD470F">
        <w:rPr>
          <w:rFonts w:ascii="Arial" w:hAnsi="Arial" w:cs="Arial"/>
          <w:sz w:val="24"/>
          <w:szCs w:val="24"/>
        </w:rPr>
        <w:t>Projekt izgradnje plohe 6 na odlagalištu je započeo i završio tijekom 2017.g., a na osnovu načelne suglasnosti Fonda za zaštitu okoliša i energetske učinkovitosti za provođenje postupka javne nabave za izgradnju predmetne plohe 6 (izdana 21.03.2017.).</w:t>
      </w:r>
    </w:p>
    <w:p w:rsidR="002C7D0D" w:rsidRPr="00BD470F" w:rsidRDefault="002C7D0D" w:rsidP="002C7D0D">
      <w:pPr>
        <w:spacing w:after="0"/>
        <w:jc w:val="both"/>
        <w:rPr>
          <w:rFonts w:ascii="Arial" w:hAnsi="Arial" w:cs="Arial"/>
          <w:sz w:val="24"/>
          <w:szCs w:val="24"/>
        </w:rPr>
      </w:pPr>
    </w:p>
    <w:p w:rsidR="002C7D0D" w:rsidRPr="00BD470F" w:rsidRDefault="002C7D0D" w:rsidP="002C7D0D">
      <w:pPr>
        <w:spacing w:after="0"/>
        <w:ind w:firstLine="709"/>
        <w:jc w:val="both"/>
        <w:rPr>
          <w:rFonts w:ascii="Arial" w:hAnsi="Arial" w:cs="Arial"/>
          <w:sz w:val="24"/>
          <w:szCs w:val="24"/>
        </w:rPr>
      </w:pPr>
      <w:r w:rsidRPr="00BD470F">
        <w:rPr>
          <w:rFonts w:ascii="Arial" w:hAnsi="Arial" w:cs="Arial"/>
          <w:sz w:val="24"/>
          <w:szCs w:val="24"/>
        </w:rPr>
        <w:t xml:space="preserve">Tijekom 2017.g. </w:t>
      </w:r>
      <w:proofErr w:type="spellStart"/>
      <w:r w:rsidRPr="00BD470F">
        <w:rPr>
          <w:rFonts w:ascii="Arial" w:hAnsi="Arial" w:cs="Arial"/>
          <w:sz w:val="24"/>
          <w:szCs w:val="24"/>
        </w:rPr>
        <w:t>Ivakop</w:t>
      </w:r>
      <w:proofErr w:type="spellEnd"/>
      <w:r w:rsidRPr="00BD470F">
        <w:rPr>
          <w:rFonts w:ascii="Arial" w:hAnsi="Arial" w:cs="Arial"/>
          <w:sz w:val="24"/>
          <w:szCs w:val="24"/>
        </w:rPr>
        <w:t xml:space="preserve"> je ishodio pravomoćnu Uporabnu dozvolu od strane Upravnog odjela za prostorno uređenje, gradnju i zaštitu okoliša Zagrebačke županije, a nakon izvršenog tehničkog pregleda građevine, odnosno izgrađene plohe 6 na odlagalištu neopasnog otpada </w:t>
      </w:r>
      <w:proofErr w:type="spellStart"/>
      <w:r w:rsidRPr="00BD470F">
        <w:rPr>
          <w:rFonts w:ascii="Arial" w:hAnsi="Arial" w:cs="Arial"/>
          <w:sz w:val="24"/>
          <w:szCs w:val="24"/>
        </w:rPr>
        <w:t>Tarno</w:t>
      </w:r>
      <w:proofErr w:type="spellEnd"/>
      <w:r w:rsidRPr="00BD470F">
        <w:rPr>
          <w:rFonts w:ascii="Arial" w:hAnsi="Arial" w:cs="Arial"/>
          <w:sz w:val="24"/>
          <w:szCs w:val="24"/>
        </w:rPr>
        <w:t xml:space="preserve"> u sklopu projekta Sanacije odlagališta Etape 1 – Faze 2.</w:t>
      </w:r>
    </w:p>
    <w:p w:rsidR="002C7D0D" w:rsidRPr="00BD470F" w:rsidRDefault="002C7D0D" w:rsidP="002C7D0D">
      <w:pPr>
        <w:pStyle w:val="StandardWeb"/>
        <w:shd w:val="clear" w:color="auto" w:fill="FFFFFF"/>
        <w:ind w:firstLine="709"/>
        <w:jc w:val="both"/>
        <w:rPr>
          <w:rFonts w:ascii="Arial" w:hAnsi="Arial" w:cs="Arial"/>
        </w:rPr>
      </w:pPr>
      <w:r w:rsidRPr="00BD470F">
        <w:rPr>
          <w:rFonts w:ascii="Arial" w:hAnsi="Arial" w:cs="Arial"/>
        </w:rPr>
        <w:t xml:space="preserve">Ova faza sanacije obuhvaćala je pripremne radove na izgradnji temeljnog </w:t>
      </w:r>
      <w:proofErr w:type="spellStart"/>
      <w:r w:rsidRPr="00BD470F">
        <w:rPr>
          <w:rFonts w:ascii="Arial" w:hAnsi="Arial" w:cs="Arial"/>
        </w:rPr>
        <w:t>brtvenog</w:t>
      </w:r>
      <w:proofErr w:type="spellEnd"/>
      <w:r w:rsidRPr="00BD470F">
        <w:rPr>
          <w:rFonts w:ascii="Arial" w:hAnsi="Arial" w:cs="Arial"/>
        </w:rPr>
        <w:t xml:space="preserve"> sustava plohe 6 s pratećim objektima i sustavima. Ukupna vrijednost investicije iznosi 950.548,50 kn bez PDV-a, od čega 60% sufinancira Fond za zaštitu okoliša i energetsku učinkovitost, a s kojim je </w:t>
      </w:r>
      <w:proofErr w:type="spellStart"/>
      <w:r w:rsidRPr="00BD470F">
        <w:rPr>
          <w:rFonts w:ascii="Arial" w:hAnsi="Arial" w:cs="Arial"/>
        </w:rPr>
        <w:t>Ivakop</w:t>
      </w:r>
      <w:proofErr w:type="spellEnd"/>
      <w:r w:rsidRPr="00BD470F">
        <w:rPr>
          <w:rFonts w:ascii="Arial" w:hAnsi="Arial" w:cs="Arial"/>
        </w:rPr>
        <w:t xml:space="preserve"> u prosincu 2017.g.</w:t>
      </w:r>
      <w:r>
        <w:rPr>
          <w:rFonts w:ascii="Arial" w:hAnsi="Arial" w:cs="Arial"/>
        </w:rPr>
        <w:t xml:space="preserve"> </w:t>
      </w:r>
      <w:r w:rsidRPr="00BD470F">
        <w:rPr>
          <w:rFonts w:ascii="Arial" w:hAnsi="Arial" w:cs="Arial"/>
        </w:rPr>
        <w:t>sklopio Ugovor br.2017/000586 o neposrednom sudjelovanju Fonda u sufinanciranju programa sanacije odlagališta komunalnog otpada „</w:t>
      </w:r>
      <w:proofErr w:type="spellStart"/>
      <w:r w:rsidRPr="00BD470F">
        <w:rPr>
          <w:rFonts w:ascii="Arial" w:hAnsi="Arial" w:cs="Arial"/>
        </w:rPr>
        <w:t>Tarno</w:t>
      </w:r>
      <w:proofErr w:type="spellEnd"/>
      <w:r w:rsidRPr="00BD470F">
        <w:rPr>
          <w:rFonts w:ascii="Arial" w:hAnsi="Arial" w:cs="Arial"/>
        </w:rPr>
        <w:t xml:space="preserve">“ Etapa I – Faza II Preostali dio sufinanciraju suvlasnici društva u omjerima jednakima udjelu u vlasništvu. </w:t>
      </w:r>
    </w:p>
    <w:p w:rsidR="002C7D0D" w:rsidRPr="00BD470F" w:rsidRDefault="002C7D0D" w:rsidP="002C7D0D">
      <w:pPr>
        <w:pStyle w:val="StandardWeb"/>
        <w:shd w:val="clear" w:color="auto" w:fill="FFFFFF"/>
        <w:spacing w:before="0" w:beforeAutospacing="0"/>
        <w:ind w:firstLine="709"/>
        <w:jc w:val="both"/>
        <w:rPr>
          <w:rFonts w:ascii="Arial" w:hAnsi="Arial" w:cs="Arial"/>
        </w:rPr>
      </w:pPr>
      <w:r w:rsidRPr="00BD470F">
        <w:rPr>
          <w:rFonts w:ascii="Arial" w:hAnsi="Arial" w:cs="Arial"/>
        </w:rPr>
        <w:t xml:space="preserve">Ukupni kapacitet odlagališta </w:t>
      </w:r>
      <w:proofErr w:type="spellStart"/>
      <w:r w:rsidRPr="00BD470F">
        <w:rPr>
          <w:rFonts w:ascii="Arial" w:hAnsi="Arial" w:cs="Arial"/>
        </w:rPr>
        <w:t>Tarno</w:t>
      </w:r>
      <w:proofErr w:type="spellEnd"/>
      <w:r w:rsidRPr="00BD470F">
        <w:rPr>
          <w:rFonts w:ascii="Arial" w:hAnsi="Arial" w:cs="Arial"/>
        </w:rPr>
        <w:t xml:space="preserve"> je 165.000 m3 na 6 ploha. Plohe 1 – 4 su popunjene i na njima je do sada odloženo 130.000 tona otpada. Trenutno je u eksploataciji ploha 5 čiji preostali kapacitet iznosi cca 2.500 tona. Izgradnjom plohe 6 dobiti će se dodatnih 25.000 m3 prostora za odlaganje, tj. za cca 20.000 tona otpada.</w:t>
      </w:r>
    </w:p>
    <w:p w:rsidR="002C7D0D" w:rsidRDefault="002C7D0D" w:rsidP="002C7D0D">
      <w:pPr>
        <w:pStyle w:val="StandardWeb"/>
        <w:shd w:val="clear" w:color="auto" w:fill="FFFFFF"/>
        <w:spacing w:before="0" w:beforeAutospacing="0"/>
        <w:ind w:firstLine="709"/>
        <w:jc w:val="both"/>
        <w:rPr>
          <w:rFonts w:ascii="Arial" w:hAnsi="Arial" w:cs="Arial"/>
        </w:rPr>
      </w:pPr>
      <w:r w:rsidRPr="00BD470F">
        <w:rPr>
          <w:rFonts w:ascii="Arial" w:hAnsi="Arial" w:cs="Arial"/>
        </w:rPr>
        <w:t>Sve navedeno predstavlja prijelazno rješenje do izgradnje budućeg Centra za gospodarenje otpadom što je predviđeno Planom gospodarenja otpadom Republike Hrvatske u razdoblju 2017. – 2022.</w:t>
      </w:r>
    </w:p>
    <w:p w:rsidR="002C7D0D" w:rsidRPr="000C01B7" w:rsidRDefault="002C7D0D" w:rsidP="002C7D0D">
      <w:pPr>
        <w:pStyle w:val="StandardWeb"/>
        <w:shd w:val="clear" w:color="auto" w:fill="FFFFFF"/>
        <w:spacing w:before="0" w:beforeAutospacing="0"/>
        <w:ind w:firstLine="709"/>
        <w:jc w:val="both"/>
        <w:rPr>
          <w:rFonts w:ascii="Arial" w:hAnsi="Arial" w:cs="Arial"/>
        </w:rPr>
      </w:pPr>
      <w:r w:rsidRPr="000D09BE">
        <w:rPr>
          <w:rFonts w:ascii="Arial" w:eastAsia="Times New Roman" w:hAnsi="Arial" w:cs="Arial"/>
          <w:noProof/>
          <w:lang w:eastAsia="hr-HR"/>
        </w:rPr>
        <w:t xml:space="preserve">Etapu 2 čini izgradnja reciklažnog dvorišta na prostoru odlagališta i opremanje istog s komunalnom opremom. Za izgradnju i opremanje reciklažnog dvorišta Grad priprema dokumentaciju za apliciranje na javni poziv u okviru </w:t>
      </w:r>
      <w:r w:rsidRPr="000D09BE">
        <w:rPr>
          <w:rFonts w:ascii="Arial" w:eastAsia="Times New Roman" w:hAnsi="Arial" w:cs="Arial"/>
          <w:b/>
          <w:noProof/>
          <w:lang w:eastAsia="hr-HR"/>
        </w:rPr>
        <w:t>Operativnog programa Konkurentnost i kohezija 2014.-2020.</w:t>
      </w:r>
      <w:r w:rsidRPr="000D09BE">
        <w:rPr>
          <w:rFonts w:ascii="Arial" w:eastAsia="Times New Roman" w:hAnsi="Arial" w:cs="Arial"/>
          <w:noProof/>
          <w:lang w:eastAsia="hr-HR"/>
        </w:rPr>
        <w:t>, čime bi se ostvarilo 85% bespovratnih sredstava od ukupno prihvatljivih troškova projekta.</w:t>
      </w:r>
    </w:p>
    <w:p w:rsidR="002C7D0D" w:rsidRPr="00605AA6" w:rsidRDefault="002C7D0D" w:rsidP="002C7D0D">
      <w:pPr>
        <w:autoSpaceDE w:val="0"/>
        <w:autoSpaceDN w:val="0"/>
        <w:adjustRightInd w:val="0"/>
        <w:spacing w:after="0"/>
        <w:ind w:firstLine="709"/>
        <w:jc w:val="both"/>
        <w:rPr>
          <w:rFonts w:ascii="Arial" w:eastAsia="TimesNewRomanPSMT" w:hAnsi="Arial" w:cs="Arial"/>
          <w:sz w:val="24"/>
          <w:szCs w:val="24"/>
        </w:rPr>
      </w:pPr>
      <w:r w:rsidRPr="00605AA6">
        <w:rPr>
          <w:rFonts w:ascii="Arial" w:eastAsia="TimesNewRomanPSMT" w:hAnsi="Arial" w:cs="Arial"/>
          <w:sz w:val="24"/>
          <w:szCs w:val="24"/>
        </w:rPr>
        <w:t xml:space="preserve">U </w:t>
      </w:r>
      <w:r>
        <w:rPr>
          <w:rFonts w:ascii="Arial" w:eastAsia="TimesNewRomanPSMT" w:hAnsi="Arial" w:cs="Arial"/>
          <w:sz w:val="24"/>
          <w:szCs w:val="24"/>
        </w:rPr>
        <w:t xml:space="preserve">mjesecu studenom (02.11.2017.g.) potpisan je ugovor između Zagrebačke županije i Grada Ivanić-Grada prema kojem je </w:t>
      </w:r>
      <w:r w:rsidRPr="00605AA6">
        <w:rPr>
          <w:rFonts w:ascii="Arial" w:eastAsia="TimesNewRomanPSMT" w:hAnsi="Arial" w:cs="Arial"/>
          <w:sz w:val="24"/>
          <w:szCs w:val="24"/>
        </w:rPr>
        <w:t>Zagr</w:t>
      </w:r>
      <w:r>
        <w:rPr>
          <w:rFonts w:ascii="Arial" w:eastAsia="TimesNewRomanPSMT" w:hAnsi="Arial" w:cs="Arial"/>
          <w:sz w:val="24"/>
          <w:szCs w:val="24"/>
        </w:rPr>
        <w:t>ebačka županija sufinancirala u iznosu  200.000,00 kn</w:t>
      </w:r>
      <w:r w:rsidRPr="00605AA6">
        <w:rPr>
          <w:rFonts w:ascii="Arial" w:eastAsia="TimesNewRomanPSMT" w:hAnsi="Arial" w:cs="Arial"/>
          <w:sz w:val="24"/>
          <w:szCs w:val="24"/>
        </w:rPr>
        <w:t xml:space="preserve"> ukupno tražene vrijednosti investicije od  261.488,00 kuna, slijedeće projekte:</w:t>
      </w:r>
    </w:p>
    <w:p w:rsidR="002C7D0D" w:rsidRPr="00605AA6" w:rsidRDefault="002C7D0D" w:rsidP="002C7D0D">
      <w:pPr>
        <w:autoSpaceDE w:val="0"/>
        <w:autoSpaceDN w:val="0"/>
        <w:adjustRightInd w:val="0"/>
        <w:spacing w:after="0"/>
        <w:jc w:val="both"/>
        <w:rPr>
          <w:rFonts w:ascii="Arial" w:eastAsia="TimesNewRomanPSMT" w:hAnsi="Arial" w:cs="Arial"/>
          <w:sz w:val="24"/>
          <w:szCs w:val="24"/>
        </w:rPr>
      </w:pPr>
    </w:p>
    <w:p w:rsidR="002C7D0D" w:rsidRPr="00605AA6" w:rsidRDefault="002C7D0D" w:rsidP="002C7D0D">
      <w:pPr>
        <w:pStyle w:val="Odlomakpopisa"/>
        <w:numPr>
          <w:ilvl w:val="0"/>
          <w:numId w:val="31"/>
        </w:numPr>
        <w:autoSpaceDE w:val="0"/>
        <w:autoSpaceDN w:val="0"/>
        <w:adjustRightInd w:val="0"/>
        <w:spacing w:after="0" w:line="276" w:lineRule="auto"/>
        <w:jc w:val="both"/>
        <w:rPr>
          <w:rFonts w:ascii="Arial" w:eastAsia="TimesNewRomanPSMT" w:hAnsi="Arial" w:cs="Arial"/>
          <w:sz w:val="24"/>
          <w:szCs w:val="24"/>
        </w:rPr>
      </w:pPr>
      <w:r w:rsidRPr="00605AA6">
        <w:rPr>
          <w:rFonts w:ascii="Arial" w:eastAsia="TimesNewRomanPSMT" w:hAnsi="Arial" w:cs="Arial"/>
          <w:sz w:val="24"/>
          <w:szCs w:val="24"/>
        </w:rPr>
        <w:t xml:space="preserve">nabavu opreme za odlaganje </w:t>
      </w:r>
      <w:proofErr w:type="spellStart"/>
      <w:r w:rsidRPr="00605AA6">
        <w:rPr>
          <w:rFonts w:ascii="Arial" w:eastAsia="TimesNewRomanPSMT" w:hAnsi="Arial" w:cs="Arial"/>
          <w:sz w:val="24"/>
          <w:szCs w:val="24"/>
        </w:rPr>
        <w:t>biootpada</w:t>
      </w:r>
      <w:proofErr w:type="spellEnd"/>
      <w:r w:rsidRPr="00605AA6">
        <w:rPr>
          <w:rFonts w:ascii="Arial" w:eastAsia="TimesNewRomanPSMT" w:hAnsi="Arial" w:cs="Arial"/>
          <w:sz w:val="24"/>
          <w:szCs w:val="24"/>
        </w:rPr>
        <w:t xml:space="preserve"> iz domaćinstva i vrta (1000 </w:t>
      </w:r>
      <w:proofErr w:type="spellStart"/>
      <w:r w:rsidRPr="00605AA6">
        <w:rPr>
          <w:rFonts w:ascii="Arial" w:eastAsia="TimesNewRomanPSMT" w:hAnsi="Arial" w:cs="Arial"/>
          <w:sz w:val="24"/>
          <w:szCs w:val="24"/>
        </w:rPr>
        <w:t>kompostera</w:t>
      </w:r>
      <w:proofErr w:type="spellEnd"/>
      <w:r w:rsidRPr="00605AA6">
        <w:rPr>
          <w:rFonts w:ascii="Arial" w:eastAsia="TimesNewRomanPSMT" w:hAnsi="Arial" w:cs="Arial"/>
          <w:sz w:val="24"/>
          <w:szCs w:val="24"/>
        </w:rPr>
        <w:t>)</w:t>
      </w:r>
    </w:p>
    <w:p w:rsidR="002C7D0D" w:rsidRPr="00605AA6" w:rsidRDefault="002C7D0D" w:rsidP="002C7D0D">
      <w:pPr>
        <w:pStyle w:val="Odlomakpopisa"/>
        <w:numPr>
          <w:ilvl w:val="0"/>
          <w:numId w:val="31"/>
        </w:numPr>
        <w:autoSpaceDE w:val="0"/>
        <w:autoSpaceDN w:val="0"/>
        <w:adjustRightInd w:val="0"/>
        <w:spacing w:after="0" w:line="276" w:lineRule="auto"/>
        <w:jc w:val="both"/>
        <w:rPr>
          <w:rFonts w:ascii="Arial" w:eastAsia="TimesNewRomanPSMT" w:hAnsi="Arial" w:cs="Arial"/>
          <w:i/>
          <w:sz w:val="24"/>
          <w:szCs w:val="24"/>
          <w:u w:val="single"/>
        </w:rPr>
      </w:pPr>
      <w:r w:rsidRPr="00605AA6">
        <w:rPr>
          <w:rFonts w:ascii="Arial" w:eastAsia="TimesNewRomanPSMT" w:hAnsi="Arial" w:cs="Arial"/>
          <w:sz w:val="24"/>
          <w:szCs w:val="24"/>
        </w:rPr>
        <w:t xml:space="preserve">nabavu kompleta </w:t>
      </w:r>
      <w:proofErr w:type="spellStart"/>
      <w:r w:rsidRPr="00605AA6">
        <w:rPr>
          <w:rFonts w:ascii="Arial" w:eastAsia="TimesNewRomanPSMT" w:hAnsi="Arial" w:cs="Arial"/>
          <w:sz w:val="24"/>
          <w:szCs w:val="24"/>
        </w:rPr>
        <w:t>polupodzemnih</w:t>
      </w:r>
      <w:proofErr w:type="spellEnd"/>
      <w:r w:rsidRPr="00605AA6">
        <w:rPr>
          <w:rFonts w:ascii="Arial" w:eastAsia="TimesNewRomanPSMT" w:hAnsi="Arial" w:cs="Arial"/>
          <w:sz w:val="24"/>
          <w:szCs w:val="24"/>
        </w:rPr>
        <w:t xml:space="preserve"> spremnika </w:t>
      </w:r>
      <w:r w:rsidRPr="00605AA6">
        <w:rPr>
          <w:rFonts w:ascii="Arial" w:eastAsia="Times New Roman" w:hAnsi="Arial" w:cs="Arial"/>
          <w:color w:val="000000"/>
          <w:sz w:val="24"/>
          <w:szCs w:val="24"/>
        </w:rPr>
        <w:t>za komunalni otpad svaki volumena od 3  m³ i to za jedan za otpadni papir, jedan za miješani komunalni otpad i za otpadnu plastiku</w:t>
      </w:r>
    </w:p>
    <w:p w:rsidR="002C7D0D" w:rsidRPr="00605AA6" w:rsidRDefault="002C7D0D" w:rsidP="002C7D0D">
      <w:pPr>
        <w:pStyle w:val="Odlomakpopisa"/>
        <w:autoSpaceDE w:val="0"/>
        <w:autoSpaceDN w:val="0"/>
        <w:adjustRightInd w:val="0"/>
        <w:spacing w:after="0"/>
        <w:jc w:val="both"/>
        <w:rPr>
          <w:rFonts w:ascii="Arial" w:eastAsia="TimesNewRomanPSMT" w:hAnsi="Arial" w:cs="Arial"/>
          <w:i/>
          <w:sz w:val="24"/>
          <w:szCs w:val="24"/>
          <w:u w:val="single"/>
        </w:rPr>
      </w:pPr>
    </w:p>
    <w:p w:rsidR="002C7D0D" w:rsidRPr="00951C26" w:rsidRDefault="002C7D0D" w:rsidP="002C7D0D">
      <w:pPr>
        <w:spacing w:after="0" w:line="240" w:lineRule="auto"/>
        <w:jc w:val="both"/>
        <w:rPr>
          <w:rFonts w:ascii="Arial" w:eastAsia="Times New Roman" w:hAnsi="Arial" w:cs="Arial"/>
          <w:color w:val="000000"/>
          <w:sz w:val="24"/>
          <w:szCs w:val="24"/>
        </w:rPr>
      </w:pPr>
      <w:r w:rsidRPr="00605AA6">
        <w:rPr>
          <w:rFonts w:ascii="Arial" w:eastAsia="Times New Roman" w:hAnsi="Arial" w:cs="Arial"/>
          <w:color w:val="000000"/>
          <w:sz w:val="24"/>
          <w:szCs w:val="24"/>
        </w:rPr>
        <w:lastRenderedPageBreak/>
        <w:t xml:space="preserve">Cilj je bio potaknuti građane na odvajanje korisnih sastavnica otpada, smanjenje količine </w:t>
      </w:r>
      <w:proofErr w:type="spellStart"/>
      <w:r w:rsidRPr="00605AA6">
        <w:rPr>
          <w:rFonts w:ascii="Arial" w:eastAsia="Times New Roman" w:hAnsi="Arial" w:cs="Arial"/>
          <w:color w:val="000000"/>
          <w:sz w:val="24"/>
          <w:szCs w:val="24"/>
        </w:rPr>
        <w:t>biootpada</w:t>
      </w:r>
      <w:proofErr w:type="spellEnd"/>
      <w:r w:rsidRPr="00605AA6">
        <w:rPr>
          <w:rFonts w:ascii="Arial" w:eastAsia="Times New Roman" w:hAnsi="Arial" w:cs="Arial"/>
          <w:color w:val="000000"/>
          <w:sz w:val="24"/>
          <w:szCs w:val="24"/>
        </w:rPr>
        <w:t xml:space="preserve"> na odlagalištu  i poticanje </w:t>
      </w:r>
      <w:proofErr w:type="spellStart"/>
      <w:r w:rsidRPr="00605AA6">
        <w:rPr>
          <w:rFonts w:ascii="Arial" w:eastAsia="Times New Roman" w:hAnsi="Arial" w:cs="Arial"/>
          <w:color w:val="000000"/>
          <w:sz w:val="24"/>
          <w:szCs w:val="24"/>
        </w:rPr>
        <w:t>kompostiranja</w:t>
      </w:r>
      <w:proofErr w:type="spellEnd"/>
      <w:r w:rsidRPr="00605AA6">
        <w:rPr>
          <w:rFonts w:ascii="Arial" w:eastAsia="Times New Roman" w:hAnsi="Arial" w:cs="Arial"/>
          <w:color w:val="000000"/>
          <w:sz w:val="24"/>
          <w:szCs w:val="24"/>
        </w:rPr>
        <w:t xml:space="preserve"> u vlastitom vrtu.</w:t>
      </w:r>
    </w:p>
    <w:p w:rsidR="002C7D0D" w:rsidRPr="00CE61D1" w:rsidRDefault="002C7D0D" w:rsidP="002C7D0D">
      <w:pPr>
        <w:spacing w:after="0" w:line="276" w:lineRule="auto"/>
        <w:jc w:val="both"/>
        <w:rPr>
          <w:rFonts w:ascii="Arial" w:eastAsia="Times New Roman" w:hAnsi="Arial" w:cs="Arial"/>
          <w:sz w:val="24"/>
          <w:szCs w:val="24"/>
          <w:highlight w:val="yellow"/>
          <w:lang w:eastAsia="hr-HR"/>
        </w:rPr>
      </w:pPr>
    </w:p>
    <w:p w:rsidR="00BF3DD1" w:rsidRDefault="00BF3DD1" w:rsidP="00AB7177">
      <w:pPr>
        <w:spacing w:after="0" w:line="240" w:lineRule="auto"/>
        <w:jc w:val="both"/>
        <w:rPr>
          <w:rFonts w:ascii="Arial" w:eastAsia="Times New Roman" w:hAnsi="Arial" w:cs="Arial"/>
          <w:b/>
          <w:sz w:val="24"/>
          <w:szCs w:val="24"/>
          <w:lang w:eastAsia="hr-HR"/>
        </w:rPr>
      </w:pPr>
    </w:p>
    <w:p w:rsidR="00BF3DD1" w:rsidRDefault="00BF3DD1" w:rsidP="00AB7177">
      <w:pPr>
        <w:spacing w:after="0" w:line="240" w:lineRule="auto"/>
        <w:jc w:val="both"/>
        <w:rPr>
          <w:rFonts w:ascii="Arial" w:eastAsia="Times New Roman" w:hAnsi="Arial" w:cs="Arial"/>
          <w:b/>
          <w:sz w:val="24"/>
          <w:szCs w:val="24"/>
          <w:lang w:eastAsia="hr-HR"/>
        </w:rPr>
      </w:pPr>
    </w:p>
    <w:p w:rsidR="00604406" w:rsidRPr="00BA21CB" w:rsidRDefault="00604406" w:rsidP="00604406">
      <w:pPr>
        <w:spacing w:after="0" w:line="240" w:lineRule="auto"/>
        <w:jc w:val="both"/>
        <w:rPr>
          <w:rFonts w:ascii="Arial" w:eastAsia="Times New Roman" w:hAnsi="Arial" w:cs="Arial"/>
          <w:b/>
          <w:sz w:val="24"/>
          <w:szCs w:val="24"/>
          <w:lang w:eastAsia="hr-HR"/>
        </w:rPr>
      </w:pPr>
      <w:r w:rsidRPr="00BA21CB">
        <w:rPr>
          <w:rFonts w:ascii="Arial" w:eastAsia="Times New Roman" w:hAnsi="Arial" w:cs="Arial"/>
          <w:b/>
          <w:sz w:val="24"/>
          <w:szCs w:val="24"/>
          <w:lang w:eastAsia="hr-HR"/>
        </w:rPr>
        <w:t>2.16. KOMUNALNA NAKNADA</w:t>
      </w:r>
    </w:p>
    <w:p w:rsidR="00604406" w:rsidRPr="00BA21CB" w:rsidRDefault="00604406" w:rsidP="00604406">
      <w:pPr>
        <w:spacing w:after="0" w:line="240" w:lineRule="auto"/>
        <w:jc w:val="both"/>
        <w:rPr>
          <w:rFonts w:ascii="Arial" w:eastAsia="Times New Roman" w:hAnsi="Arial" w:cs="Arial"/>
          <w:sz w:val="24"/>
          <w:szCs w:val="24"/>
          <w:lang w:eastAsia="hr-HR"/>
        </w:rPr>
      </w:pPr>
    </w:p>
    <w:p w:rsidR="00604406" w:rsidRPr="00BA21CB" w:rsidRDefault="00604406" w:rsidP="00604406">
      <w:pPr>
        <w:spacing w:after="0" w:line="240" w:lineRule="auto"/>
        <w:jc w:val="both"/>
        <w:rPr>
          <w:rFonts w:ascii="Arial" w:eastAsia="Times New Roman" w:hAnsi="Arial" w:cs="Arial"/>
          <w:b/>
          <w:sz w:val="24"/>
          <w:szCs w:val="24"/>
          <w:lang w:eastAsia="hr-HR"/>
        </w:rPr>
      </w:pPr>
      <w:r w:rsidRPr="00BA21CB">
        <w:rPr>
          <w:rFonts w:ascii="Arial" w:eastAsia="Times New Roman" w:hAnsi="Arial" w:cs="Arial"/>
          <w:b/>
          <w:sz w:val="24"/>
          <w:szCs w:val="24"/>
          <w:lang w:eastAsia="hr-HR"/>
        </w:rPr>
        <w:t>Promjena obveznika komunalne naknade</w:t>
      </w:r>
    </w:p>
    <w:p w:rsidR="00604406" w:rsidRPr="00BA21CB" w:rsidRDefault="00604406" w:rsidP="00604406">
      <w:pPr>
        <w:pStyle w:val="Odlomakpopisa"/>
        <w:numPr>
          <w:ilvl w:val="0"/>
          <w:numId w:val="3"/>
        </w:numPr>
        <w:spacing w:after="0" w:line="240" w:lineRule="auto"/>
        <w:jc w:val="both"/>
        <w:rPr>
          <w:rFonts w:ascii="Arial" w:eastAsia="Times New Roman" w:hAnsi="Arial" w:cs="Arial"/>
          <w:sz w:val="24"/>
          <w:szCs w:val="24"/>
          <w:lang w:eastAsia="hr-HR"/>
        </w:rPr>
      </w:pPr>
      <w:r w:rsidRPr="00BA21CB">
        <w:rPr>
          <w:rFonts w:ascii="Arial" w:eastAsia="Times New Roman" w:hAnsi="Arial" w:cs="Arial"/>
          <w:sz w:val="24"/>
          <w:szCs w:val="24"/>
          <w:lang w:eastAsia="hr-HR"/>
        </w:rPr>
        <w:t>1089 kom - izdano rješenja o promjeni obveznika</w:t>
      </w:r>
    </w:p>
    <w:p w:rsidR="00604406" w:rsidRPr="00BA21CB" w:rsidRDefault="00604406" w:rsidP="00604406">
      <w:pPr>
        <w:spacing w:after="0" w:line="240" w:lineRule="auto"/>
        <w:jc w:val="both"/>
        <w:rPr>
          <w:rFonts w:ascii="Arial" w:eastAsia="Times New Roman" w:hAnsi="Arial" w:cs="Arial"/>
          <w:sz w:val="24"/>
          <w:szCs w:val="24"/>
          <w:lang w:eastAsia="hr-HR"/>
        </w:rPr>
      </w:pPr>
    </w:p>
    <w:p w:rsidR="00604406" w:rsidRPr="00BA21CB" w:rsidRDefault="00604406" w:rsidP="00604406">
      <w:pPr>
        <w:spacing w:after="0" w:line="240" w:lineRule="auto"/>
        <w:jc w:val="both"/>
        <w:rPr>
          <w:rFonts w:ascii="Arial" w:eastAsia="Times New Roman" w:hAnsi="Arial" w:cs="Arial"/>
          <w:b/>
          <w:sz w:val="24"/>
          <w:szCs w:val="24"/>
          <w:lang w:eastAsia="hr-HR"/>
        </w:rPr>
      </w:pPr>
      <w:r w:rsidRPr="00BA21CB">
        <w:rPr>
          <w:rFonts w:ascii="Arial" w:eastAsia="Times New Roman" w:hAnsi="Arial" w:cs="Arial"/>
          <w:b/>
          <w:sz w:val="24"/>
          <w:szCs w:val="24"/>
          <w:lang w:eastAsia="hr-HR"/>
        </w:rPr>
        <w:t>Promjena visine duga s osnova promjene koeficijenta namjene i promjene koeficijenta zone temeljem nove odluke o komunalnoj naknadi</w:t>
      </w:r>
    </w:p>
    <w:p w:rsidR="00604406" w:rsidRPr="00BA21CB" w:rsidRDefault="00604406" w:rsidP="00604406">
      <w:pPr>
        <w:spacing w:after="0" w:line="240" w:lineRule="auto"/>
        <w:ind w:left="1080"/>
        <w:jc w:val="both"/>
        <w:rPr>
          <w:rFonts w:ascii="Arial" w:eastAsia="Times New Roman" w:hAnsi="Arial" w:cs="Arial"/>
          <w:sz w:val="24"/>
          <w:szCs w:val="24"/>
          <w:lang w:eastAsia="hr-HR"/>
        </w:rPr>
      </w:pPr>
    </w:p>
    <w:p w:rsidR="00604406" w:rsidRPr="00BA21CB" w:rsidRDefault="00604406" w:rsidP="00604406">
      <w:pPr>
        <w:pStyle w:val="Odlomakpopisa"/>
        <w:numPr>
          <w:ilvl w:val="0"/>
          <w:numId w:val="3"/>
        </w:numPr>
        <w:spacing w:after="0" w:line="240" w:lineRule="auto"/>
        <w:jc w:val="both"/>
        <w:rPr>
          <w:rFonts w:ascii="Arial" w:eastAsia="Times New Roman" w:hAnsi="Arial" w:cs="Arial"/>
          <w:sz w:val="24"/>
          <w:szCs w:val="24"/>
          <w:lang w:eastAsia="hr-HR"/>
        </w:rPr>
      </w:pPr>
      <w:r w:rsidRPr="00BA21CB">
        <w:rPr>
          <w:rFonts w:ascii="Arial" w:eastAsia="Times New Roman" w:hAnsi="Arial" w:cs="Arial"/>
          <w:sz w:val="24"/>
          <w:szCs w:val="24"/>
          <w:lang w:eastAsia="hr-HR"/>
        </w:rPr>
        <w:t>Računi za komunalnu naknadu  - poslovni prostori mjesečni             828 kom</w:t>
      </w:r>
    </w:p>
    <w:p w:rsidR="00604406" w:rsidRPr="00BA21CB" w:rsidRDefault="00604406" w:rsidP="00604406">
      <w:pPr>
        <w:spacing w:after="0" w:line="240" w:lineRule="auto"/>
        <w:jc w:val="both"/>
        <w:rPr>
          <w:rFonts w:ascii="Arial" w:eastAsia="Times New Roman" w:hAnsi="Arial" w:cs="Arial"/>
          <w:sz w:val="24"/>
          <w:szCs w:val="24"/>
          <w:lang w:eastAsia="hr-HR"/>
        </w:rPr>
      </w:pPr>
    </w:p>
    <w:p w:rsidR="00604406" w:rsidRPr="00BA21CB" w:rsidRDefault="00604406" w:rsidP="00604406">
      <w:pPr>
        <w:pStyle w:val="Odlomakpopisa"/>
        <w:numPr>
          <w:ilvl w:val="0"/>
          <w:numId w:val="3"/>
        </w:numPr>
        <w:spacing w:after="0" w:line="240" w:lineRule="auto"/>
        <w:jc w:val="both"/>
        <w:rPr>
          <w:rFonts w:ascii="Arial" w:eastAsia="Times New Roman" w:hAnsi="Arial" w:cs="Arial"/>
          <w:sz w:val="24"/>
          <w:szCs w:val="24"/>
          <w:lang w:eastAsia="hr-HR"/>
        </w:rPr>
      </w:pPr>
      <w:r w:rsidRPr="00BA21CB">
        <w:rPr>
          <w:rFonts w:ascii="Arial" w:eastAsia="Times New Roman" w:hAnsi="Arial" w:cs="Arial"/>
          <w:sz w:val="24"/>
          <w:szCs w:val="24"/>
          <w:lang w:eastAsia="hr-HR"/>
        </w:rPr>
        <w:t xml:space="preserve">Računi za komunalnu naknadu  - poslovni prostori tromjesečni         651 kom  </w:t>
      </w:r>
    </w:p>
    <w:p w:rsidR="00604406" w:rsidRPr="00BA21CB" w:rsidRDefault="00604406" w:rsidP="00604406">
      <w:pPr>
        <w:pStyle w:val="Odlomakpopisa"/>
        <w:rPr>
          <w:rFonts w:ascii="Arial" w:eastAsia="Times New Roman" w:hAnsi="Arial" w:cs="Arial"/>
          <w:sz w:val="24"/>
          <w:szCs w:val="24"/>
          <w:lang w:eastAsia="hr-HR"/>
        </w:rPr>
      </w:pPr>
    </w:p>
    <w:p w:rsidR="00604406" w:rsidRPr="00BA21CB" w:rsidRDefault="00604406" w:rsidP="00604406">
      <w:pPr>
        <w:pStyle w:val="Odlomakpopisa"/>
        <w:numPr>
          <w:ilvl w:val="0"/>
          <w:numId w:val="3"/>
        </w:numPr>
        <w:spacing w:after="0" w:line="240" w:lineRule="auto"/>
        <w:jc w:val="both"/>
        <w:rPr>
          <w:rFonts w:ascii="Arial" w:eastAsia="Times New Roman" w:hAnsi="Arial" w:cs="Arial"/>
          <w:sz w:val="24"/>
          <w:szCs w:val="24"/>
          <w:lang w:eastAsia="hr-HR"/>
        </w:rPr>
      </w:pPr>
      <w:r w:rsidRPr="00BA21CB">
        <w:rPr>
          <w:rFonts w:ascii="Arial" w:eastAsia="Times New Roman" w:hAnsi="Arial" w:cs="Arial"/>
          <w:sz w:val="24"/>
          <w:szCs w:val="24"/>
          <w:lang w:eastAsia="hr-HR"/>
        </w:rPr>
        <w:t xml:space="preserve">(Obračun, knjiženje zaduženja, </w:t>
      </w:r>
      <w:proofErr w:type="spellStart"/>
      <w:r w:rsidRPr="00BA21CB">
        <w:rPr>
          <w:rFonts w:ascii="Arial" w:eastAsia="Times New Roman" w:hAnsi="Arial" w:cs="Arial"/>
          <w:sz w:val="24"/>
          <w:szCs w:val="24"/>
          <w:lang w:eastAsia="hr-HR"/>
        </w:rPr>
        <w:t>printanje</w:t>
      </w:r>
      <w:proofErr w:type="spellEnd"/>
      <w:r w:rsidRPr="00BA21CB">
        <w:rPr>
          <w:rFonts w:ascii="Arial" w:eastAsia="Times New Roman" w:hAnsi="Arial" w:cs="Arial"/>
          <w:sz w:val="24"/>
          <w:szCs w:val="24"/>
          <w:lang w:eastAsia="hr-HR"/>
        </w:rPr>
        <w:t xml:space="preserve">, pečaćenje, </w:t>
      </w:r>
    </w:p>
    <w:p w:rsidR="00604406" w:rsidRPr="00BA21CB" w:rsidRDefault="00604406" w:rsidP="00604406">
      <w:pPr>
        <w:spacing w:after="0" w:line="240" w:lineRule="auto"/>
        <w:jc w:val="both"/>
        <w:rPr>
          <w:rFonts w:ascii="Arial" w:eastAsia="Times New Roman" w:hAnsi="Arial" w:cs="Arial"/>
          <w:sz w:val="24"/>
          <w:szCs w:val="24"/>
          <w:lang w:eastAsia="hr-HR"/>
        </w:rPr>
      </w:pPr>
      <w:r w:rsidRPr="00BA21CB">
        <w:rPr>
          <w:rFonts w:ascii="Arial" w:eastAsia="Times New Roman" w:hAnsi="Arial" w:cs="Arial"/>
          <w:sz w:val="24"/>
          <w:szCs w:val="24"/>
          <w:lang w:eastAsia="hr-HR"/>
        </w:rPr>
        <w:t xml:space="preserve">                 pakiranje)                                                                          ------------------------- </w:t>
      </w:r>
    </w:p>
    <w:p w:rsidR="00604406" w:rsidRPr="00BA21CB" w:rsidRDefault="00604406" w:rsidP="00604406">
      <w:pPr>
        <w:spacing w:after="0" w:line="240" w:lineRule="auto"/>
        <w:ind w:left="1080"/>
        <w:jc w:val="both"/>
        <w:rPr>
          <w:rFonts w:ascii="Arial" w:eastAsia="Times New Roman" w:hAnsi="Arial" w:cs="Arial"/>
          <w:sz w:val="24"/>
          <w:szCs w:val="24"/>
          <w:lang w:eastAsia="hr-HR"/>
        </w:rPr>
      </w:pPr>
      <w:r w:rsidRPr="00BA21CB">
        <w:rPr>
          <w:rFonts w:ascii="Arial" w:eastAsia="Times New Roman" w:hAnsi="Arial" w:cs="Arial"/>
          <w:sz w:val="24"/>
          <w:szCs w:val="24"/>
          <w:lang w:eastAsia="hr-HR"/>
        </w:rPr>
        <w:t xml:space="preserve">                                                                                                       1.479 kom</w:t>
      </w:r>
    </w:p>
    <w:p w:rsidR="00604406" w:rsidRPr="00BA21CB" w:rsidRDefault="00604406" w:rsidP="00604406">
      <w:pPr>
        <w:spacing w:after="0" w:line="240" w:lineRule="auto"/>
        <w:ind w:left="1080"/>
        <w:jc w:val="both"/>
        <w:rPr>
          <w:rFonts w:ascii="Arial" w:eastAsia="Times New Roman" w:hAnsi="Arial" w:cs="Arial"/>
          <w:sz w:val="24"/>
          <w:szCs w:val="24"/>
          <w:lang w:eastAsia="hr-HR"/>
        </w:rPr>
      </w:pPr>
    </w:p>
    <w:p w:rsidR="00604406" w:rsidRPr="00BA21CB" w:rsidRDefault="00604406" w:rsidP="00604406">
      <w:pPr>
        <w:spacing w:after="0" w:line="240" w:lineRule="auto"/>
        <w:jc w:val="both"/>
        <w:rPr>
          <w:rFonts w:ascii="Arial" w:eastAsia="Times New Roman" w:hAnsi="Arial" w:cs="Arial"/>
          <w:sz w:val="24"/>
          <w:szCs w:val="24"/>
          <w:lang w:eastAsia="hr-HR"/>
        </w:rPr>
      </w:pPr>
      <w:r w:rsidRPr="00BA21CB">
        <w:rPr>
          <w:rFonts w:ascii="Arial" w:eastAsia="Times New Roman" w:hAnsi="Arial" w:cs="Arial"/>
          <w:sz w:val="24"/>
          <w:szCs w:val="24"/>
          <w:lang w:eastAsia="hr-HR"/>
        </w:rPr>
        <w:t>- Obavljeni su razgovori sa  strankama – obveznicima, te su izvršene promjene matičnih podataka na objektima i obveznicima, temeljem dostavljenih dokumenata i zahtjeva o promjeni obveznika.  Navedeno uključuje ispunjavanje obrazaca zahtjeva za promjenu obveznika.</w:t>
      </w:r>
    </w:p>
    <w:p w:rsidR="00604406" w:rsidRPr="00BA21CB" w:rsidRDefault="00604406" w:rsidP="00604406">
      <w:pPr>
        <w:spacing w:after="0" w:line="240" w:lineRule="auto"/>
        <w:jc w:val="both"/>
        <w:rPr>
          <w:rFonts w:ascii="Arial" w:eastAsia="Times New Roman" w:hAnsi="Arial" w:cs="Arial"/>
          <w:sz w:val="24"/>
          <w:szCs w:val="24"/>
          <w:lang w:eastAsia="hr-HR"/>
        </w:rPr>
      </w:pPr>
    </w:p>
    <w:p w:rsidR="00604406" w:rsidRPr="00BA21CB" w:rsidRDefault="00604406" w:rsidP="00604406">
      <w:pPr>
        <w:spacing w:after="0" w:line="240" w:lineRule="auto"/>
        <w:jc w:val="both"/>
        <w:rPr>
          <w:rFonts w:ascii="Arial" w:eastAsia="Times New Roman" w:hAnsi="Arial" w:cs="Arial"/>
          <w:sz w:val="24"/>
          <w:szCs w:val="24"/>
          <w:lang w:eastAsia="hr-HR"/>
        </w:rPr>
      </w:pPr>
      <w:r w:rsidRPr="00BA21CB">
        <w:rPr>
          <w:rFonts w:ascii="Arial" w:eastAsia="Times New Roman" w:hAnsi="Arial" w:cs="Arial"/>
          <w:sz w:val="24"/>
          <w:szCs w:val="24"/>
          <w:lang w:eastAsia="hr-HR"/>
        </w:rPr>
        <w:t>- Obrada stranaka koji su zatražili obročnu otplatu duga,  te također ispunjavanje zahtjeva za isto.</w:t>
      </w:r>
    </w:p>
    <w:p w:rsidR="00604406" w:rsidRPr="00BA21CB" w:rsidRDefault="00604406" w:rsidP="00604406">
      <w:pPr>
        <w:spacing w:after="0" w:line="240" w:lineRule="auto"/>
        <w:jc w:val="both"/>
        <w:rPr>
          <w:rFonts w:ascii="Arial" w:eastAsia="Times New Roman" w:hAnsi="Arial" w:cs="Arial"/>
          <w:sz w:val="24"/>
          <w:szCs w:val="24"/>
          <w:lang w:eastAsia="hr-HR"/>
        </w:rPr>
      </w:pPr>
    </w:p>
    <w:p w:rsidR="00604406" w:rsidRPr="00BA21CB" w:rsidRDefault="00604406" w:rsidP="00604406">
      <w:pPr>
        <w:spacing w:after="0" w:line="240" w:lineRule="auto"/>
        <w:jc w:val="both"/>
        <w:rPr>
          <w:rFonts w:ascii="Arial" w:eastAsia="Times New Roman" w:hAnsi="Arial" w:cs="Arial"/>
          <w:sz w:val="24"/>
          <w:szCs w:val="24"/>
          <w:lang w:eastAsia="hr-HR"/>
        </w:rPr>
      </w:pPr>
      <w:r w:rsidRPr="00BA21CB">
        <w:rPr>
          <w:rFonts w:ascii="Arial" w:eastAsia="Times New Roman" w:hAnsi="Arial" w:cs="Arial"/>
          <w:sz w:val="24"/>
          <w:szCs w:val="24"/>
          <w:lang w:eastAsia="hr-HR"/>
        </w:rPr>
        <w:t>- Evidentiranje novih obveznika, te korekcija postojećih kvadratura i obračuna po novim zapisnicima za stambene prostore, koje je utvrdio komunalni redar po novoj izmjeri započetoj u 2016. godini.</w:t>
      </w:r>
    </w:p>
    <w:p w:rsidR="00604406" w:rsidRPr="00BA21CB" w:rsidRDefault="00604406" w:rsidP="00604406">
      <w:pPr>
        <w:spacing w:after="0" w:line="240" w:lineRule="auto"/>
        <w:jc w:val="both"/>
        <w:rPr>
          <w:rFonts w:ascii="Arial" w:eastAsia="Times New Roman" w:hAnsi="Arial" w:cs="Arial"/>
          <w:sz w:val="24"/>
          <w:szCs w:val="24"/>
          <w:lang w:eastAsia="hr-HR"/>
        </w:rPr>
      </w:pPr>
    </w:p>
    <w:p w:rsidR="00604406" w:rsidRPr="00BA21CB" w:rsidRDefault="00604406" w:rsidP="00604406">
      <w:pPr>
        <w:spacing w:after="0" w:line="240" w:lineRule="auto"/>
        <w:jc w:val="both"/>
        <w:rPr>
          <w:rFonts w:ascii="Arial" w:eastAsia="Times New Roman" w:hAnsi="Arial" w:cs="Arial"/>
          <w:sz w:val="24"/>
          <w:szCs w:val="24"/>
          <w:lang w:eastAsia="hr-HR"/>
        </w:rPr>
      </w:pPr>
      <w:r w:rsidRPr="00BA21CB">
        <w:rPr>
          <w:rFonts w:ascii="Arial" w:eastAsia="Times New Roman" w:hAnsi="Arial" w:cs="Arial"/>
          <w:sz w:val="24"/>
          <w:szCs w:val="24"/>
          <w:lang w:eastAsia="hr-HR"/>
        </w:rPr>
        <w:t>- Obrađivanje te usklađivanje stanja sa brojnim strankama putem telefona.</w:t>
      </w:r>
    </w:p>
    <w:p w:rsidR="00604406" w:rsidRPr="00BA21CB" w:rsidRDefault="00604406" w:rsidP="00604406">
      <w:pPr>
        <w:spacing w:after="0" w:line="240" w:lineRule="auto"/>
        <w:jc w:val="both"/>
        <w:rPr>
          <w:rFonts w:ascii="Arial" w:eastAsia="Times New Roman" w:hAnsi="Arial" w:cs="Arial"/>
          <w:sz w:val="24"/>
          <w:szCs w:val="24"/>
          <w:lang w:eastAsia="hr-HR"/>
        </w:rPr>
      </w:pPr>
    </w:p>
    <w:p w:rsidR="00604406" w:rsidRPr="00BA21CB" w:rsidRDefault="00604406" w:rsidP="00604406">
      <w:pPr>
        <w:spacing w:after="0" w:line="240" w:lineRule="auto"/>
        <w:jc w:val="both"/>
        <w:rPr>
          <w:rFonts w:ascii="Arial" w:eastAsia="Times New Roman" w:hAnsi="Arial" w:cs="Arial"/>
          <w:sz w:val="24"/>
          <w:szCs w:val="24"/>
          <w:lang w:eastAsia="hr-HR"/>
        </w:rPr>
      </w:pPr>
      <w:r w:rsidRPr="00BA21CB">
        <w:rPr>
          <w:rFonts w:ascii="Arial" w:eastAsia="Times New Roman" w:hAnsi="Arial" w:cs="Arial"/>
          <w:sz w:val="24"/>
          <w:szCs w:val="24"/>
          <w:lang w:eastAsia="hr-HR"/>
        </w:rPr>
        <w:t xml:space="preserve">- Obrađeno 40 knjižnih zapisa ispravka zaduženja. </w:t>
      </w:r>
    </w:p>
    <w:p w:rsidR="00604406" w:rsidRPr="00BA21CB" w:rsidRDefault="00604406" w:rsidP="00604406">
      <w:pPr>
        <w:spacing w:after="0" w:line="240" w:lineRule="auto"/>
        <w:jc w:val="both"/>
        <w:rPr>
          <w:rFonts w:ascii="Arial" w:eastAsia="Times New Roman" w:hAnsi="Arial" w:cs="Arial"/>
          <w:sz w:val="24"/>
          <w:szCs w:val="24"/>
          <w:lang w:eastAsia="hr-HR"/>
        </w:rPr>
      </w:pPr>
    </w:p>
    <w:p w:rsidR="00604406" w:rsidRPr="00BA21CB" w:rsidRDefault="00604406" w:rsidP="00604406">
      <w:pPr>
        <w:spacing w:after="0" w:line="240" w:lineRule="auto"/>
        <w:jc w:val="both"/>
        <w:rPr>
          <w:rFonts w:ascii="Arial" w:eastAsia="Times New Roman" w:hAnsi="Arial" w:cs="Arial"/>
          <w:sz w:val="24"/>
          <w:szCs w:val="24"/>
          <w:lang w:eastAsia="hr-HR"/>
        </w:rPr>
      </w:pPr>
      <w:r w:rsidRPr="00BA21CB">
        <w:rPr>
          <w:rFonts w:ascii="Arial" w:eastAsia="Times New Roman" w:hAnsi="Arial" w:cs="Arial"/>
          <w:sz w:val="24"/>
          <w:szCs w:val="24"/>
          <w:lang w:eastAsia="hr-HR"/>
        </w:rPr>
        <w:t xml:space="preserve">- Obrađeno 62 knjižnih zapisa odobrenja, po Rješenjima o oslobođenju od plaćanja komunalne naknade. </w:t>
      </w:r>
    </w:p>
    <w:p w:rsidR="00604406" w:rsidRPr="00BA21CB" w:rsidRDefault="00604406" w:rsidP="00604406">
      <w:pPr>
        <w:spacing w:after="0" w:line="240" w:lineRule="auto"/>
        <w:jc w:val="both"/>
        <w:rPr>
          <w:rFonts w:ascii="Arial" w:eastAsia="Times New Roman" w:hAnsi="Arial" w:cs="Arial"/>
          <w:sz w:val="24"/>
          <w:szCs w:val="24"/>
          <w:lang w:eastAsia="hr-HR"/>
        </w:rPr>
      </w:pPr>
    </w:p>
    <w:p w:rsidR="00604406" w:rsidRPr="00BA21CB" w:rsidRDefault="00604406" w:rsidP="00604406">
      <w:pPr>
        <w:spacing w:after="0" w:line="240" w:lineRule="auto"/>
        <w:jc w:val="both"/>
        <w:rPr>
          <w:rFonts w:ascii="Arial" w:eastAsia="Times New Roman" w:hAnsi="Arial" w:cs="Arial"/>
          <w:sz w:val="24"/>
          <w:szCs w:val="24"/>
          <w:lang w:eastAsia="hr-HR"/>
        </w:rPr>
      </w:pPr>
      <w:r w:rsidRPr="00BA21CB">
        <w:rPr>
          <w:rFonts w:ascii="Arial" w:eastAsia="Times New Roman" w:hAnsi="Arial" w:cs="Arial"/>
          <w:sz w:val="24"/>
          <w:szCs w:val="24"/>
          <w:lang w:eastAsia="hr-HR"/>
        </w:rPr>
        <w:t>- Knjiženje uplata po izdanim računima i uplatnicama – izvodi iz ŽR.</w:t>
      </w:r>
    </w:p>
    <w:p w:rsidR="00604406" w:rsidRPr="00BA21CB" w:rsidRDefault="00604406" w:rsidP="00604406">
      <w:pPr>
        <w:spacing w:after="0" w:line="240" w:lineRule="auto"/>
        <w:jc w:val="both"/>
        <w:rPr>
          <w:rFonts w:ascii="Arial" w:eastAsia="Times New Roman" w:hAnsi="Arial" w:cs="Arial"/>
          <w:sz w:val="24"/>
          <w:szCs w:val="24"/>
          <w:lang w:eastAsia="hr-HR"/>
        </w:rPr>
      </w:pPr>
    </w:p>
    <w:p w:rsidR="00604406" w:rsidRPr="00BA21CB" w:rsidRDefault="00604406" w:rsidP="00604406">
      <w:pPr>
        <w:spacing w:after="0" w:line="240" w:lineRule="auto"/>
        <w:jc w:val="both"/>
        <w:rPr>
          <w:rFonts w:ascii="Arial" w:eastAsia="Times New Roman" w:hAnsi="Arial" w:cs="Arial"/>
          <w:sz w:val="24"/>
          <w:szCs w:val="24"/>
          <w:lang w:eastAsia="hr-HR"/>
        </w:rPr>
      </w:pPr>
      <w:r w:rsidRPr="00BA21CB">
        <w:rPr>
          <w:rFonts w:ascii="Arial" w:eastAsia="Times New Roman" w:hAnsi="Arial" w:cs="Arial"/>
          <w:sz w:val="24"/>
          <w:szCs w:val="24"/>
          <w:lang w:eastAsia="hr-HR"/>
        </w:rPr>
        <w:t>- Razne potvrde o plaćanjima, popratni dopisi i drugo.</w:t>
      </w:r>
    </w:p>
    <w:p w:rsidR="00604406" w:rsidRPr="00BA21CB" w:rsidRDefault="00604406" w:rsidP="00604406">
      <w:pPr>
        <w:spacing w:after="0" w:line="240" w:lineRule="auto"/>
        <w:jc w:val="both"/>
        <w:rPr>
          <w:rFonts w:ascii="Arial" w:eastAsia="Times New Roman" w:hAnsi="Arial" w:cs="Arial"/>
          <w:sz w:val="24"/>
          <w:szCs w:val="24"/>
          <w:lang w:eastAsia="hr-HR"/>
        </w:rPr>
      </w:pPr>
      <w:r w:rsidRPr="00BA21CB">
        <w:rPr>
          <w:rFonts w:ascii="Arial" w:eastAsia="Times New Roman" w:hAnsi="Arial" w:cs="Arial"/>
          <w:sz w:val="24"/>
          <w:szCs w:val="24"/>
          <w:lang w:eastAsia="hr-HR"/>
        </w:rPr>
        <w:t xml:space="preserve">- Praćenje naplate, te obrada stranaka po ovrhama. </w:t>
      </w:r>
    </w:p>
    <w:p w:rsidR="00604406" w:rsidRPr="00BA21CB" w:rsidRDefault="00604406" w:rsidP="00604406">
      <w:pPr>
        <w:spacing w:after="0" w:line="240" w:lineRule="auto"/>
        <w:jc w:val="both"/>
        <w:rPr>
          <w:rFonts w:ascii="Arial" w:eastAsia="Times New Roman" w:hAnsi="Arial" w:cs="Arial"/>
          <w:sz w:val="24"/>
          <w:szCs w:val="24"/>
          <w:lang w:eastAsia="hr-HR"/>
        </w:rPr>
      </w:pPr>
    </w:p>
    <w:p w:rsidR="00550C92" w:rsidRPr="00BA21CB" w:rsidRDefault="00550C92" w:rsidP="00550C92">
      <w:pPr>
        <w:spacing w:after="0" w:line="240" w:lineRule="auto"/>
        <w:jc w:val="both"/>
        <w:rPr>
          <w:rFonts w:ascii="Arial" w:eastAsia="Times New Roman" w:hAnsi="Arial" w:cs="Arial"/>
          <w:sz w:val="24"/>
          <w:szCs w:val="24"/>
          <w:lang w:eastAsia="hr-HR"/>
        </w:rPr>
      </w:pPr>
      <w:r w:rsidRPr="00BA21CB">
        <w:rPr>
          <w:rFonts w:ascii="Arial" w:eastAsia="Times New Roman" w:hAnsi="Arial" w:cs="Arial"/>
          <w:b/>
          <w:sz w:val="24"/>
          <w:szCs w:val="24"/>
          <w:lang w:eastAsia="hr-HR"/>
        </w:rPr>
        <w:t>Rješavanje zahtjeva za oslobođenje od obveze plaćanja komunalne naknade za 2017. godinu</w:t>
      </w:r>
    </w:p>
    <w:p w:rsidR="00550C92" w:rsidRPr="00BA21CB" w:rsidRDefault="00550C92" w:rsidP="00550C92">
      <w:pPr>
        <w:numPr>
          <w:ilvl w:val="0"/>
          <w:numId w:val="10"/>
        </w:numPr>
        <w:spacing w:after="0" w:line="240" w:lineRule="auto"/>
        <w:contextualSpacing/>
        <w:jc w:val="both"/>
        <w:rPr>
          <w:rFonts w:ascii="Arial" w:eastAsia="Times New Roman" w:hAnsi="Arial" w:cs="Arial"/>
          <w:sz w:val="24"/>
          <w:szCs w:val="24"/>
          <w:lang w:eastAsia="hr-HR"/>
        </w:rPr>
      </w:pPr>
      <w:r w:rsidRPr="00BA21CB">
        <w:rPr>
          <w:rFonts w:ascii="Arial" w:eastAsia="Times New Roman" w:hAnsi="Arial" w:cs="Arial"/>
          <w:sz w:val="24"/>
          <w:szCs w:val="24"/>
          <w:lang w:eastAsia="hr-HR"/>
        </w:rPr>
        <w:lastRenderedPageBreak/>
        <w:t xml:space="preserve">zaprimljeno 16 zahtjeva, </w:t>
      </w:r>
    </w:p>
    <w:p w:rsidR="00550C92" w:rsidRPr="00BA21CB" w:rsidRDefault="00550C92" w:rsidP="00550C92">
      <w:pPr>
        <w:numPr>
          <w:ilvl w:val="0"/>
          <w:numId w:val="10"/>
        </w:numPr>
        <w:spacing w:after="0" w:line="240" w:lineRule="auto"/>
        <w:contextualSpacing/>
        <w:jc w:val="both"/>
        <w:rPr>
          <w:rFonts w:ascii="Arial" w:eastAsia="Times New Roman" w:hAnsi="Arial" w:cs="Arial"/>
          <w:sz w:val="24"/>
          <w:szCs w:val="24"/>
          <w:lang w:eastAsia="hr-HR"/>
        </w:rPr>
      </w:pPr>
      <w:r w:rsidRPr="00BA21CB">
        <w:rPr>
          <w:rFonts w:ascii="Arial" w:eastAsia="Times New Roman" w:hAnsi="Arial" w:cs="Arial"/>
          <w:sz w:val="24"/>
          <w:szCs w:val="24"/>
          <w:lang w:eastAsia="hr-HR"/>
        </w:rPr>
        <w:t>izdano 13 rješenja o oslobođenju od obveze plaćanja komunalne naknade</w:t>
      </w:r>
    </w:p>
    <w:p w:rsidR="00550C92" w:rsidRPr="00BA21CB" w:rsidRDefault="00550C92" w:rsidP="00550C92">
      <w:pPr>
        <w:numPr>
          <w:ilvl w:val="0"/>
          <w:numId w:val="10"/>
        </w:numPr>
        <w:spacing w:after="0" w:line="240" w:lineRule="auto"/>
        <w:contextualSpacing/>
        <w:jc w:val="both"/>
        <w:rPr>
          <w:rFonts w:ascii="Arial" w:eastAsia="Times New Roman" w:hAnsi="Arial" w:cs="Arial"/>
          <w:sz w:val="24"/>
          <w:szCs w:val="24"/>
          <w:lang w:eastAsia="hr-HR"/>
        </w:rPr>
      </w:pPr>
      <w:r w:rsidRPr="00BA21CB">
        <w:rPr>
          <w:rFonts w:ascii="Arial" w:eastAsia="Times New Roman" w:hAnsi="Arial" w:cs="Arial"/>
          <w:sz w:val="24"/>
          <w:szCs w:val="24"/>
          <w:lang w:eastAsia="hr-HR"/>
        </w:rPr>
        <w:t>izdana 3 rješenja o odbijanju oslobođenja komunalne naknade</w:t>
      </w:r>
    </w:p>
    <w:p w:rsidR="00550C92" w:rsidRPr="00BA21CB" w:rsidRDefault="00550C92" w:rsidP="00550C92">
      <w:pPr>
        <w:spacing w:after="0" w:line="240" w:lineRule="auto"/>
        <w:jc w:val="both"/>
        <w:rPr>
          <w:rFonts w:ascii="Arial" w:eastAsia="Times New Roman" w:hAnsi="Arial" w:cs="Arial"/>
          <w:sz w:val="24"/>
          <w:szCs w:val="24"/>
          <w:lang w:eastAsia="hr-HR"/>
        </w:rPr>
      </w:pPr>
    </w:p>
    <w:p w:rsidR="00550C92" w:rsidRPr="00BA21CB" w:rsidRDefault="00550C92" w:rsidP="00550C92">
      <w:pPr>
        <w:spacing w:after="0" w:line="240" w:lineRule="auto"/>
        <w:jc w:val="both"/>
        <w:rPr>
          <w:rFonts w:ascii="Arial" w:eastAsia="Times New Roman" w:hAnsi="Arial" w:cs="Arial"/>
          <w:b/>
          <w:sz w:val="24"/>
          <w:szCs w:val="24"/>
          <w:lang w:eastAsia="hr-HR"/>
        </w:rPr>
      </w:pPr>
      <w:r w:rsidRPr="00BA21CB">
        <w:rPr>
          <w:rFonts w:ascii="Arial" w:eastAsia="Times New Roman" w:hAnsi="Arial" w:cs="Arial"/>
          <w:b/>
          <w:sz w:val="24"/>
          <w:szCs w:val="24"/>
          <w:lang w:eastAsia="hr-HR"/>
        </w:rPr>
        <w:t>Ukidanje obveze plaćanja komunalne naknade</w:t>
      </w:r>
    </w:p>
    <w:p w:rsidR="00550C92" w:rsidRPr="00BA21CB" w:rsidRDefault="00550C92" w:rsidP="00550C92">
      <w:pPr>
        <w:spacing w:after="0" w:line="240" w:lineRule="auto"/>
        <w:jc w:val="both"/>
        <w:rPr>
          <w:rFonts w:ascii="Arial" w:eastAsia="Times New Roman" w:hAnsi="Arial" w:cs="Arial"/>
          <w:sz w:val="24"/>
          <w:szCs w:val="24"/>
          <w:lang w:eastAsia="hr-HR"/>
        </w:rPr>
      </w:pPr>
      <w:r w:rsidRPr="00BA21CB">
        <w:rPr>
          <w:rFonts w:ascii="Arial" w:eastAsia="Times New Roman" w:hAnsi="Arial" w:cs="Arial"/>
          <w:sz w:val="24"/>
          <w:szCs w:val="24"/>
          <w:lang w:eastAsia="hr-HR"/>
        </w:rPr>
        <w:t xml:space="preserve">          -     zaprimljeno 13 zahtjeva, </w:t>
      </w:r>
    </w:p>
    <w:p w:rsidR="00550C92" w:rsidRPr="00BA21CB" w:rsidRDefault="00550C92" w:rsidP="00550C92">
      <w:pPr>
        <w:rPr>
          <w:rFonts w:ascii="Arial" w:eastAsia="Times New Roman" w:hAnsi="Arial" w:cs="Arial"/>
          <w:sz w:val="24"/>
          <w:szCs w:val="24"/>
          <w:lang w:eastAsia="hr-HR"/>
        </w:rPr>
      </w:pPr>
      <w:r w:rsidRPr="00BA21CB">
        <w:rPr>
          <w:rFonts w:ascii="Arial" w:eastAsia="Times New Roman" w:hAnsi="Arial" w:cs="Arial"/>
          <w:sz w:val="24"/>
          <w:szCs w:val="24"/>
          <w:lang w:eastAsia="hr-HR"/>
        </w:rPr>
        <w:t xml:space="preserve">          -     izdano 13 rješenja o ukidanju obveze plaćanja komunalne naknade</w:t>
      </w:r>
    </w:p>
    <w:p w:rsidR="00604406" w:rsidRPr="00BA21CB" w:rsidRDefault="00604406" w:rsidP="00604406">
      <w:pPr>
        <w:spacing w:after="0" w:line="240" w:lineRule="auto"/>
        <w:jc w:val="both"/>
        <w:rPr>
          <w:rFonts w:ascii="Arial" w:eastAsia="Times New Roman" w:hAnsi="Arial" w:cs="Arial"/>
          <w:b/>
          <w:sz w:val="24"/>
          <w:szCs w:val="24"/>
          <w:lang w:eastAsia="hr-HR"/>
        </w:rPr>
      </w:pPr>
    </w:p>
    <w:p w:rsidR="00604406" w:rsidRPr="00BA21CB" w:rsidRDefault="00604406" w:rsidP="00604406">
      <w:pPr>
        <w:spacing w:after="0" w:line="240" w:lineRule="auto"/>
        <w:jc w:val="both"/>
        <w:rPr>
          <w:rFonts w:ascii="Arial" w:eastAsia="Times New Roman" w:hAnsi="Arial" w:cs="Arial"/>
          <w:b/>
          <w:sz w:val="24"/>
          <w:szCs w:val="24"/>
          <w:lang w:eastAsia="hr-HR"/>
        </w:rPr>
      </w:pPr>
      <w:r w:rsidRPr="00BA21CB">
        <w:rPr>
          <w:rFonts w:ascii="Arial" w:eastAsia="Times New Roman" w:hAnsi="Arial" w:cs="Arial"/>
          <w:b/>
          <w:sz w:val="24"/>
          <w:szCs w:val="24"/>
          <w:lang w:eastAsia="hr-HR"/>
        </w:rPr>
        <w:t>2.17. NAKNADA ZA UREĐENJE VODA</w:t>
      </w:r>
    </w:p>
    <w:p w:rsidR="00604406" w:rsidRPr="00BA21CB" w:rsidRDefault="00604406" w:rsidP="00604406">
      <w:pPr>
        <w:spacing w:after="0" w:line="240" w:lineRule="auto"/>
        <w:jc w:val="both"/>
        <w:rPr>
          <w:rFonts w:ascii="Arial" w:eastAsia="Times New Roman" w:hAnsi="Arial" w:cs="Arial"/>
          <w:b/>
          <w:sz w:val="24"/>
          <w:szCs w:val="24"/>
          <w:lang w:eastAsia="hr-HR"/>
        </w:rPr>
      </w:pPr>
    </w:p>
    <w:p w:rsidR="00604406" w:rsidRPr="00BA21CB" w:rsidRDefault="00604406" w:rsidP="00604406">
      <w:pPr>
        <w:spacing w:after="0" w:line="240" w:lineRule="auto"/>
        <w:jc w:val="both"/>
        <w:rPr>
          <w:rFonts w:ascii="Arial" w:eastAsia="Times New Roman" w:hAnsi="Arial" w:cs="Arial"/>
          <w:sz w:val="24"/>
          <w:szCs w:val="24"/>
          <w:lang w:eastAsia="hr-HR"/>
        </w:rPr>
      </w:pPr>
    </w:p>
    <w:p w:rsidR="00604406" w:rsidRPr="00BA21CB" w:rsidRDefault="00604406" w:rsidP="00604406">
      <w:pPr>
        <w:pStyle w:val="Odlomakpopisa"/>
        <w:numPr>
          <w:ilvl w:val="0"/>
          <w:numId w:val="10"/>
        </w:numPr>
        <w:spacing w:after="0" w:line="240" w:lineRule="auto"/>
        <w:ind w:left="644"/>
        <w:jc w:val="both"/>
        <w:rPr>
          <w:rFonts w:ascii="Arial" w:eastAsia="Times New Roman" w:hAnsi="Arial" w:cs="Arial"/>
          <w:sz w:val="24"/>
          <w:szCs w:val="24"/>
          <w:lang w:eastAsia="hr-HR"/>
        </w:rPr>
      </w:pPr>
      <w:r w:rsidRPr="00BA21CB">
        <w:rPr>
          <w:rFonts w:ascii="Arial" w:eastAsia="Times New Roman" w:hAnsi="Arial" w:cs="Arial"/>
          <w:sz w:val="24"/>
          <w:szCs w:val="24"/>
          <w:lang w:eastAsia="hr-HR"/>
        </w:rPr>
        <w:t>Uplatnice za naknadu za uređenje voda - poslovni prostori mjesečni             828 kom</w:t>
      </w:r>
    </w:p>
    <w:p w:rsidR="00604406" w:rsidRPr="00BA21CB" w:rsidRDefault="00604406" w:rsidP="00604406">
      <w:pPr>
        <w:spacing w:after="0" w:line="240" w:lineRule="auto"/>
        <w:jc w:val="both"/>
        <w:rPr>
          <w:rFonts w:ascii="Arial" w:eastAsia="Times New Roman" w:hAnsi="Arial" w:cs="Arial"/>
          <w:sz w:val="24"/>
          <w:szCs w:val="24"/>
          <w:lang w:eastAsia="hr-HR"/>
        </w:rPr>
      </w:pPr>
    </w:p>
    <w:p w:rsidR="00604406" w:rsidRPr="00BA21CB" w:rsidRDefault="00604406" w:rsidP="00604406">
      <w:pPr>
        <w:pStyle w:val="Odlomakpopisa"/>
        <w:numPr>
          <w:ilvl w:val="0"/>
          <w:numId w:val="10"/>
        </w:numPr>
        <w:spacing w:after="0" w:line="240" w:lineRule="auto"/>
        <w:ind w:left="644"/>
        <w:jc w:val="both"/>
        <w:rPr>
          <w:rFonts w:ascii="Arial" w:eastAsia="Times New Roman" w:hAnsi="Arial" w:cs="Arial"/>
          <w:sz w:val="24"/>
          <w:szCs w:val="24"/>
          <w:lang w:eastAsia="hr-HR"/>
        </w:rPr>
      </w:pPr>
      <w:r w:rsidRPr="00BA21CB">
        <w:rPr>
          <w:rFonts w:ascii="Arial" w:eastAsia="Times New Roman" w:hAnsi="Arial" w:cs="Arial"/>
          <w:sz w:val="24"/>
          <w:szCs w:val="24"/>
          <w:lang w:eastAsia="hr-HR"/>
        </w:rPr>
        <w:t xml:space="preserve">Uplatnice za naknadu za uređenje voda -  poslovni prostori tromjesečni         651 kom </w:t>
      </w:r>
    </w:p>
    <w:p w:rsidR="00604406" w:rsidRPr="00BA21CB" w:rsidRDefault="00604406" w:rsidP="00604406">
      <w:pPr>
        <w:spacing w:after="0" w:line="240" w:lineRule="auto"/>
        <w:jc w:val="both"/>
        <w:rPr>
          <w:rFonts w:ascii="Arial" w:eastAsia="Times New Roman" w:hAnsi="Arial" w:cs="Arial"/>
          <w:sz w:val="24"/>
          <w:szCs w:val="24"/>
          <w:lang w:eastAsia="hr-HR"/>
        </w:rPr>
      </w:pPr>
    </w:p>
    <w:p w:rsidR="00604406" w:rsidRPr="00BA21CB" w:rsidRDefault="00604406" w:rsidP="00604406">
      <w:pPr>
        <w:pStyle w:val="Odlomakpopisa"/>
        <w:numPr>
          <w:ilvl w:val="0"/>
          <w:numId w:val="10"/>
        </w:numPr>
        <w:spacing w:after="0" w:line="240" w:lineRule="auto"/>
        <w:ind w:left="644"/>
        <w:jc w:val="both"/>
        <w:rPr>
          <w:rFonts w:ascii="Arial" w:eastAsia="Times New Roman" w:hAnsi="Arial" w:cs="Arial"/>
          <w:sz w:val="24"/>
          <w:szCs w:val="24"/>
          <w:lang w:eastAsia="hr-HR"/>
        </w:rPr>
      </w:pPr>
      <w:r w:rsidRPr="00BA21CB">
        <w:rPr>
          <w:rFonts w:ascii="Arial" w:eastAsia="Times New Roman" w:hAnsi="Arial" w:cs="Arial"/>
          <w:sz w:val="24"/>
          <w:szCs w:val="24"/>
          <w:lang w:eastAsia="hr-HR"/>
        </w:rPr>
        <w:t xml:space="preserve">(Obračun, knjiženje zaduženja, </w:t>
      </w:r>
      <w:proofErr w:type="spellStart"/>
      <w:r w:rsidRPr="00BA21CB">
        <w:rPr>
          <w:rFonts w:ascii="Arial" w:eastAsia="Times New Roman" w:hAnsi="Arial" w:cs="Arial"/>
          <w:sz w:val="24"/>
          <w:szCs w:val="24"/>
          <w:lang w:eastAsia="hr-HR"/>
        </w:rPr>
        <w:t>printanje</w:t>
      </w:r>
      <w:proofErr w:type="spellEnd"/>
      <w:r w:rsidRPr="00BA21CB">
        <w:rPr>
          <w:rFonts w:ascii="Arial" w:eastAsia="Times New Roman" w:hAnsi="Arial" w:cs="Arial"/>
          <w:sz w:val="24"/>
          <w:szCs w:val="24"/>
          <w:lang w:eastAsia="hr-HR"/>
        </w:rPr>
        <w:t xml:space="preserve">, pečaćenje, </w:t>
      </w:r>
    </w:p>
    <w:p w:rsidR="00604406" w:rsidRPr="00BA21CB" w:rsidRDefault="00604406" w:rsidP="00604406">
      <w:pPr>
        <w:spacing w:after="0" w:line="240" w:lineRule="auto"/>
        <w:ind w:left="1080"/>
        <w:jc w:val="both"/>
        <w:rPr>
          <w:rFonts w:ascii="Arial" w:eastAsia="Times New Roman" w:hAnsi="Arial" w:cs="Arial"/>
          <w:sz w:val="24"/>
          <w:szCs w:val="24"/>
          <w:lang w:eastAsia="hr-HR"/>
        </w:rPr>
      </w:pPr>
      <w:r w:rsidRPr="00BA21CB">
        <w:rPr>
          <w:rFonts w:ascii="Arial" w:eastAsia="Times New Roman" w:hAnsi="Arial" w:cs="Arial"/>
          <w:sz w:val="24"/>
          <w:szCs w:val="24"/>
          <w:lang w:eastAsia="hr-HR"/>
        </w:rPr>
        <w:t xml:space="preserve"> pakiranje)                                                                          ------------------------</w:t>
      </w:r>
    </w:p>
    <w:p w:rsidR="00604406" w:rsidRPr="00BA21CB" w:rsidRDefault="00604406" w:rsidP="00604406">
      <w:pPr>
        <w:spacing w:after="0" w:line="240" w:lineRule="auto"/>
        <w:ind w:left="1080"/>
        <w:jc w:val="both"/>
        <w:rPr>
          <w:rFonts w:ascii="Arial" w:eastAsia="Times New Roman" w:hAnsi="Arial" w:cs="Arial"/>
          <w:sz w:val="24"/>
          <w:szCs w:val="24"/>
          <w:lang w:eastAsia="hr-HR"/>
        </w:rPr>
      </w:pPr>
      <w:r w:rsidRPr="00BA21CB">
        <w:rPr>
          <w:rFonts w:ascii="Arial" w:eastAsia="Times New Roman" w:hAnsi="Arial" w:cs="Arial"/>
          <w:sz w:val="24"/>
          <w:szCs w:val="24"/>
          <w:lang w:eastAsia="hr-HR"/>
        </w:rPr>
        <w:t xml:space="preserve">                                                                                                       1.479 kom</w:t>
      </w:r>
    </w:p>
    <w:p w:rsidR="00604406" w:rsidRPr="00BA21CB" w:rsidRDefault="00604406" w:rsidP="00604406">
      <w:pPr>
        <w:spacing w:after="0" w:line="240" w:lineRule="auto"/>
        <w:ind w:left="1080"/>
        <w:rPr>
          <w:rFonts w:ascii="Arial" w:eastAsia="Times New Roman" w:hAnsi="Arial" w:cs="Arial"/>
          <w:sz w:val="24"/>
          <w:szCs w:val="24"/>
          <w:lang w:eastAsia="hr-HR"/>
        </w:rPr>
      </w:pPr>
    </w:p>
    <w:p w:rsidR="00604406" w:rsidRPr="00BA21CB" w:rsidRDefault="00604406" w:rsidP="00604406">
      <w:pPr>
        <w:spacing w:after="0" w:line="240" w:lineRule="auto"/>
        <w:jc w:val="both"/>
        <w:rPr>
          <w:rFonts w:ascii="Arial" w:eastAsia="Times New Roman" w:hAnsi="Arial" w:cs="Arial"/>
          <w:sz w:val="24"/>
          <w:szCs w:val="24"/>
          <w:lang w:eastAsia="hr-HR"/>
        </w:rPr>
      </w:pPr>
      <w:r w:rsidRPr="00BA21CB">
        <w:rPr>
          <w:rFonts w:ascii="Arial" w:eastAsia="Times New Roman" w:hAnsi="Arial" w:cs="Arial"/>
          <w:sz w:val="24"/>
          <w:szCs w:val="24"/>
          <w:lang w:eastAsia="hr-HR"/>
        </w:rPr>
        <w:t>- Obavljeni su razgovori sa  strankama – obveznicima, te su izvršene promjene matičnih podataka na objektima i obveznicima, temeljem dostavljenih dokumenata i zahtjeva o promjeni obveznika. Navedeno uključuje ispunjavanje obrazaca zahtjeva za promjenu obveznika.</w:t>
      </w:r>
    </w:p>
    <w:p w:rsidR="00604406" w:rsidRPr="00BA21CB" w:rsidRDefault="00604406" w:rsidP="00604406">
      <w:pPr>
        <w:spacing w:after="0" w:line="240" w:lineRule="auto"/>
        <w:ind w:left="1080"/>
        <w:rPr>
          <w:rFonts w:ascii="Arial" w:eastAsia="Times New Roman" w:hAnsi="Arial" w:cs="Arial"/>
          <w:sz w:val="24"/>
          <w:szCs w:val="24"/>
          <w:lang w:eastAsia="hr-HR"/>
        </w:rPr>
      </w:pPr>
    </w:p>
    <w:p w:rsidR="00604406" w:rsidRPr="00BA21CB" w:rsidRDefault="00604406" w:rsidP="00604406">
      <w:pPr>
        <w:spacing w:after="0" w:line="240" w:lineRule="auto"/>
        <w:jc w:val="both"/>
        <w:rPr>
          <w:rFonts w:ascii="Arial" w:eastAsia="Times New Roman" w:hAnsi="Arial" w:cs="Arial"/>
          <w:sz w:val="24"/>
          <w:szCs w:val="24"/>
          <w:lang w:eastAsia="hr-HR"/>
        </w:rPr>
      </w:pPr>
      <w:r w:rsidRPr="00BA21CB">
        <w:rPr>
          <w:rFonts w:ascii="Arial" w:eastAsia="Times New Roman" w:hAnsi="Arial" w:cs="Arial"/>
          <w:sz w:val="24"/>
          <w:szCs w:val="24"/>
          <w:lang w:eastAsia="hr-HR"/>
        </w:rPr>
        <w:t>- Obrada stranaka koji su zatražili obročnu otplatu duga,  te također ispunjavanje zahtjeva za isto.</w:t>
      </w:r>
    </w:p>
    <w:p w:rsidR="00604406" w:rsidRPr="00BA21CB" w:rsidRDefault="00604406" w:rsidP="00604406">
      <w:pPr>
        <w:spacing w:after="0" w:line="240" w:lineRule="auto"/>
        <w:ind w:left="1080"/>
        <w:rPr>
          <w:rFonts w:ascii="Arial" w:eastAsia="Times New Roman" w:hAnsi="Arial" w:cs="Arial"/>
          <w:sz w:val="24"/>
          <w:szCs w:val="24"/>
          <w:lang w:eastAsia="hr-HR"/>
        </w:rPr>
      </w:pPr>
    </w:p>
    <w:p w:rsidR="00604406" w:rsidRPr="00BA21CB" w:rsidRDefault="00604406" w:rsidP="00604406">
      <w:pPr>
        <w:spacing w:after="0" w:line="240" w:lineRule="auto"/>
        <w:jc w:val="both"/>
        <w:rPr>
          <w:rFonts w:ascii="Arial" w:eastAsia="Times New Roman" w:hAnsi="Arial" w:cs="Arial"/>
          <w:sz w:val="24"/>
          <w:szCs w:val="24"/>
          <w:lang w:eastAsia="hr-HR"/>
        </w:rPr>
      </w:pPr>
      <w:r w:rsidRPr="00BA21CB">
        <w:rPr>
          <w:rFonts w:ascii="Arial" w:eastAsia="Times New Roman" w:hAnsi="Arial" w:cs="Arial"/>
          <w:sz w:val="24"/>
          <w:szCs w:val="24"/>
          <w:lang w:eastAsia="hr-HR"/>
        </w:rPr>
        <w:t>- Evidentiranje novih obveznika, te korekcija postojećih kvadratura i obračuna po novim zapisnicima za stambene prostore, koje je utvrdio komunalni redar po novoj izmjeri započetoj u 2016. godini.</w:t>
      </w:r>
    </w:p>
    <w:p w:rsidR="00604406" w:rsidRPr="00BA21CB" w:rsidRDefault="00604406" w:rsidP="00604406">
      <w:pPr>
        <w:spacing w:after="0" w:line="240" w:lineRule="auto"/>
        <w:ind w:left="1080"/>
        <w:rPr>
          <w:rFonts w:ascii="Arial" w:eastAsia="Times New Roman" w:hAnsi="Arial" w:cs="Arial"/>
          <w:sz w:val="24"/>
          <w:szCs w:val="24"/>
          <w:lang w:eastAsia="hr-HR"/>
        </w:rPr>
      </w:pPr>
    </w:p>
    <w:p w:rsidR="00604406" w:rsidRPr="00BA21CB" w:rsidRDefault="00604406" w:rsidP="00604406">
      <w:pPr>
        <w:spacing w:after="200" w:line="276" w:lineRule="auto"/>
        <w:rPr>
          <w:rFonts w:ascii="Arial" w:eastAsia="Calibri" w:hAnsi="Arial" w:cs="Arial"/>
          <w:sz w:val="24"/>
          <w:szCs w:val="24"/>
        </w:rPr>
      </w:pPr>
      <w:r w:rsidRPr="00BA21CB">
        <w:rPr>
          <w:rFonts w:ascii="Arial" w:eastAsia="Calibri" w:hAnsi="Arial" w:cs="Arial"/>
          <w:sz w:val="24"/>
          <w:szCs w:val="24"/>
        </w:rPr>
        <w:t>- Obračun uplata prema Hrvatskim vodama.</w:t>
      </w:r>
    </w:p>
    <w:p w:rsidR="00604406" w:rsidRPr="00BA21CB" w:rsidRDefault="00604406" w:rsidP="00604406">
      <w:pPr>
        <w:spacing w:after="0" w:line="240" w:lineRule="auto"/>
        <w:jc w:val="both"/>
        <w:rPr>
          <w:rFonts w:ascii="Arial" w:eastAsia="Times New Roman" w:hAnsi="Arial" w:cs="Arial"/>
          <w:b/>
          <w:sz w:val="24"/>
          <w:szCs w:val="24"/>
          <w:lang w:eastAsia="hr-HR"/>
        </w:rPr>
      </w:pPr>
      <w:r w:rsidRPr="00BA21CB">
        <w:rPr>
          <w:rFonts w:ascii="Arial" w:eastAsia="Times New Roman" w:hAnsi="Arial" w:cs="Arial"/>
          <w:b/>
          <w:sz w:val="24"/>
          <w:szCs w:val="24"/>
          <w:lang w:eastAsia="hr-HR"/>
        </w:rPr>
        <w:t>Promjena obveznika naknade za uređenje voda</w:t>
      </w:r>
    </w:p>
    <w:p w:rsidR="00604406" w:rsidRPr="00BA21CB" w:rsidRDefault="00604406" w:rsidP="00604406">
      <w:pPr>
        <w:numPr>
          <w:ilvl w:val="0"/>
          <w:numId w:val="10"/>
        </w:numPr>
        <w:spacing w:after="0" w:line="240" w:lineRule="auto"/>
        <w:ind w:left="644"/>
        <w:contextualSpacing/>
        <w:jc w:val="both"/>
        <w:rPr>
          <w:rFonts w:ascii="Arial" w:eastAsia="Times New Roman" w:hAnsi="Arial" w:cs="Arial"/>
          <w:sz w:val="24"/>
          <w:szCs w:val="24"/>
          <w:lang w:eastAsia="hr-HR"/>
        </w:rPr>
      </w:pPr>
      <w:r w:rsidRPr="00BA21CB">
        <w:rPr>
          <w:rFonts w:ascii="Arial" w:eastAsia="Times New Roman" w:hAnsi="Arial" w:cs="Arial"/>
          <w:sz w:val="24"/>
          <w:szCs w:val="24"/>
          <w:lang w:eastAsia="hr-HR"/>
        </w:rPr>
        <w:t>izdana rješenja o promjeni obveznika</w:t>
      </w:r>
    </w:p>
    <w:p w:rsidR="00604406" w:rsidRPr="00BA21CB" w:rsidRDefault="00604406" w:rsidP="00604406">
      <w:pPr>
        <w:spacing w:after="0" w:line="240" w:lineRule="auto"/>
        <w:ind w:left="1080"/>
        <w:jc w:val="both"/>
        <w:rPr>
          <w:rFonts w:ascii="Arial" w:eastAsia="Times New Roman" w:hAnsi="Arial" w:cs="Arial"/>
          <w:sz w:val="24"/>
          <w:szCs w:val="24"/>
          <w:lang w:eastAsia="hr-HR"/>
        </w:rPr>
      </w:pPr>
    </w:p>
    <w:p w:rsidR="00604406" w:rsidRPr="00BA21CB" w:rsidRDefault="00604406" w:rsidP="00604406">
      <w:pPr>
        <w:spacing w:after="200" w:line="276" w:lineRule="auto"/>
        <w:contextualSpacing/>
        <w:rPr>
          <w:rFonts w:ascii="Arial" w:eastAsia="Times New Roman" w:hAnsi="Arial" w:cs="Arial"/>
          <w:b/>
          <w:sz w:val="24"/>
          <w:szCs w:val="24"/>
          <w:lang w:eastAsia="hr-HR"/>
        </w:rPr>
      </w:pPr>
    </w:p>
    <w:p w:rsidR="00604406" w:rsidRPr="00BA21CB" w:rsidRDefault="00604406" w:rsidP="00604406">
      <w:pPr>
        <w:spacing w:after="200" w:line="276" w:lineRule="auto"/>
        <w:contextualSpacing/>
        <w:rPr>
          <w:rFonts w:ascii="Arial" w:eastAsia="Calibri" w:hAnsi="Arial" w:cs="Arial"/>
          <w:b/>
          <w:sz w:val="24"/>
          <w:szCs w:val="24"/>
        </w:rPr>
      </w:pPr>
      <w:r w:rsidRPr="00BA21CB">
        <w:rPr>
          <w:rFonts w:ascii="Arial" w:eastAsia="Times New Roman" w:hAnsi="Arial" w:cs="Arial"/>
          <w:b/>
          <w:sz w:val="24"/>
          <w:szCs w:val="24"/>
          <w:lang w:eastAsia="hr-HR"/>
        </w:rPr>
        <w:t>2.18. OTKUP GRADSKIH STANOVA</w:t>
      </w:r>
      <w:r w:rsidRPr="00BA21CB">
        <w:rPr>
          <w:rFonts w:ascii="Arial" w:eastAsia="Calibri" w:hAnsi="Arial" w:cs="Arial"/>
          <w:b/>
          <w:sz w:val="24"/>
          <w:szCs w:val="24"/>
        </w:rPr>
        <w:t xml:space="preserve">  </w:t>
      </w:r>
    </w:p>
    <w:p w:rsidR="00604406" w:rsidRPr="00BA21CB" w:rsidRDefault="00604406" w:rsidP="00604406">
      <w:pPr>
        <w:numPr>
          <w:ilvl w:val="0"/>
          <w:numId w:val="11"/>
        </w:numPr>
        <w:spacing w:after="200" w:line="276" w:lineRule="auto"/>
        <w:ind w:left="720"/>
        <w:contextualSpacing/>
        <w:jc w:val="both"/>
        <w:rPr>
          <w:rFonts w:ascii="Arial" w:eastAsia="Calibri" w:hAnsi="Arial" w:cs="Arial"/>
          <w:sz w:val="24"/>
          <w:szCs w:val="24"/>
        </w:rPr>
      </w:pPr>
      <w:r w:rsidRPr="00BA21CB">
        <w:rPr>
          <w:rFonts w:ascii="Arial" w:eastAsia="Calibri" w:hAnsi="Arial" w:cs="Arial"/>
          <w:sz w:val="24"/>
          <w:szCs w:val="24"/>
        </w:rPr>
        <w:t xml:space="preserve">Mjesečni obračun rata za otkup stanova prema srednjem tečaju EUR-a po HNB, </w:t>
      </w:r>
    </w:p>
    <w:p w:rsidR="00604406" w:rsidRPr="00BA21CB" w:rsidRDefault="00604406" w:rsidP="00604406">
      <w:pPr>
        <w:numPr>
          <w:ilvl w:val="0"/>
          <w:numId w:val="11"/>
        </w:numPr>
        <w:spacing w:after="200" w:line="276" w:lineRule="auto"/>
        <w:ind w:left="720"/>
        <w:contextualSpacing/>
        <w:rPr>
          <w:rFonts w:ascii="Arial" w:eastAsia="Calibri" w:hAnsi="Arial" w:cs="Arial"/>
          <w:sz w:val="24"/>
          <w:szCs w:val="24"/>
        </w:rPr>
      </w:pPr>
      <w:r w:rsidRPr="00BA21CB">
        <w:rPr>
          <w:rFonts w:ascii="Arial" w:eastAsia="Calibri" w:hAnsi="Arial" w:cs="Arial"/>
          <w:sz w:val="24"/>
          <w:szCs w:val="24"/>
        </w:rPr>
        <w:t>Ispis i slanje uplatnica za 87 obveznika (za 7.-12./2017. poslano 528 uplatnica),</w:t>
      </w:r>
    </w:p>
    <w:p w:rsidR="00604406" w:rsidRPr="00BA21CB" w:rsidRDefault="00604406" w:rsidP="00604406">
      <w:pPr>
        <w:numPr>
          <w:ilvl w:val="0"/>
          <w:numId w:val="11"/>
        </w:numPr>
        <w:spacing w:after="200" w:line="276" w:lineRule="auto"/>
        <w:ind w:left="720"/>
        <w:contextualSpacing/>
        <w:rPr>
          <w:rFonts w:ascii="Arial" w:eastAsia="Calibri" w:hAnsi="Arial" w:cs="Arial"/>
          <w:sz w:val="24"/>
          <w:szCs w:val="24"/>
        </w:rPr>
      </w:pPr>
      <w:r w:rsidRPr="00BA21CB">
        <w:rPr>
          <w:rFonts w:ascii="Arial" w:eastAsia="Calibri" w:hAnsi="Arial" w:cs="Arial"/>
          <w:sz w:val="24"/>
          <w:szCs w:val="24"/>
        </w:rPr>
        <w:t xml:space="preserve">Obračun uplata prema državnom proračunu, </w:t>
      </w:r>
    </w:p>
    <w:p w:rsidR="00604406" w:rsidRPr="00BA21CB" w:rsidRDefault="00604406" w:rsidP="00604406">
      <w:pPr>
        <w:numPr>
          <w:ilvl w:val="0"/>
          <w:numId w:val="11"/>
        </w:numPr>
        <w:spacing w:after="200" w:line="276" w:lineRule="auto"/>
        <w:ind w:left="720"/>
        <w:contextualSpacing/>
        <w:rPr>
          <w:rFonts w:ascii="Arial" w:eastAsia="Calibri" w:hAnsi="Arial" w:cs="Arial"/>
          <w:sz w:val="24"/>
          <w:szCs w:val="24"/>
        </w:rPr>
      </w:pPr>
      <w:r w:rsidRPr="00BA21CB">
        <w:rPr>
          <w:rFonts w:ascii="Arial" w:eastAsia="Calibri" w:hAnsi="Arial" w:cs="Arial"/>
          <w:sz w:val="24"/>
          <w:szCs w:val="24"/>
        </w:rPr>
        <w:t>Prijevremeni otkup i izračun prijevremenog otkupa,</w:t>
      </w:r>
    </w:p>
    <w:p w:rsidR="00604406" w:rsidRPr="00BA21CB" w:rsidRDefault="00604406" w:rsidP="00604406">
      <w:pPr>
        <w:numPr>
          <w:ilvl w:val="0"/>
          <w:numId w:val="11"/>
        </w:numPr>
        <w:spacing w:after="200" w:line="276" w:lineRule="auto"/>
        <w:ind w:left="720"/>
        <w:contextualSpacing/>
        <w:rPr>
          <w:rFonts w:ascii="Arial" w:eastAsia="Calibri" w:hAnsi="Arial" w:cs="Arial"/>
          <w:sz w:val="24"/>
          <w:szCs w:val="24"/>
        </w:rPr>
      </w:pPr>
      <w:r w:rsidRPr="00BA21CB">
        <w:rPr>
          <w:rFonts w:ascii="Arial" w:eastAsia="Calibri" w:hAnsi="Arial" w:cs="Arial"/>
          <w:sz w:val="24"/>
          <w:szCs w:val="24"/>
        </w:rPr>
        <w:t xml:space="preserve">Obračun preostalih obveza do konačne otplate prema zahtjevu stranaka.  </w:t>
      </w:r>
    </w:p>
    <w:p w:rsidR="00344D4E" w:rsidRDefault="00344D4E" w:rsidP="00636359">
      <w:pPr>
        <w:spacing w:before="120" w:after="0" w:line="264" w:lineRule="auto"/>
        <w:jc w:val="both"/>
        <w:rPr>
          <w:rFonts w:ascii="Arial" w:eastAsia="Calibri" w:hAnsi="Arial" w:cs="Arial"/>
          <w:b/>
          <w:sz w:val="24"/>
          <w:szCs w:val="24"/>
        </w:rPr>
      </w:pPr>
    </w:p>
    <w:p w:rsidR="00636359" w:rsidRPr="00D927AC" w:rsidRDefault="00BD78E6" w:rsidP="00636359">
      <w:pPr>
        <w:spacing w:before="120" w:after="0" w:line="264" w:lineRule="auto"/>
        <w:jc w:val="both"/>
        <w:rPr>
          <w:rFonts w:ascii="Arial" w:eastAsia="Times New Roman" w:hAnsi="Arial" w:cs="Arial"/>
          <w:b/>
          <w:sz w:val="24"/>
          <w:szCs w:val="24"/>
          <w:lang w:eastAsia="hr-HR"/>
        </w:rPr>
      </w:pPr>
      <w:r w:rsidRPr="00D927AC">
        <w:rPr>
          <w:rFonts w:ascii="Arial" w:eastAsia="Calibri" w:hAnsi="Arial" w:cs="Arial"/>
          <w:b/>
          <w:sz w:val="24"/>
          <w:szCs w:val="24"/>
        </w:rPr>
        <w:lastRenderedPageBreak/>
        <w:t>2.19</w:t>
      </w:r>
      <w:r w:rsidR="001D13D1" w:rsidRPr="00D927AC">
        <w:rPr>
          <w:rFonts w:ascii="Arial" w:eastAsia="Calibri" w:hAnsi="Arial" w:cs="Arial"/>
          <w:b/>
          <w:sz w:val="24"/>
          <w:szCs w:val="24"/>
        </w:rPr>
        <w:t xml:space="preserve">. </w:t>
      </w:r>
      <w:r w:rsidR="00636359" w:rsidRPr="00D927AC">
        <w:rPr>
          <w:rFonts w:ascii="Arial" w:eastAsia="Times New Roman" w:hAnsi="Arial" w:cs="Arial"/>
          <w:b/>
          <w:sz w:val="24"/>
          <w:szCs w:val="24"/>
          <w:lang w:eastAsia="hr-HR"/>
        </w:rPr>
        <w:t>KOMUNALNO REDARSTVO</w:t>
      </w:r>
    </w:p>
    <w:p w:rsidR="00BA7E87" w:rsidRPr="008D5CAA" w:rsidRDefault="00BA7E87" w:rsidP="00090E61">
      <w:pPr>
        <w:spacing w:before="120" w:after="0" w:line="240" w:lineRule="auto"/>
        <w:jc w:val="both"/>
        <w:rPr>
          <w:rFonts w:ascii="Arial" w:eastAsia="Times New Roman" w:hAnsi="Arial" w:cs="Arial"/>
          <w:sz w:val="24"/>
          <w:szCs w:val="24"/>
          <w:lang w:eastAsia="hr-HR"/>
        </w:rPr>
      </w:pPr>
      <w:r w:rsidRPr="00D927AC">
        <w:rPr>
          <w:rFonts w:ascii="Arial" w:eastAsia="Times New Roman" w:hAnsi="Arial" w:cs="Arial"/>
          <w:sz w:val="24"/>
          <w:szCs w:val="24"/>
          <w:lang w:eastAsia="hr-HR"/>
        </w:rPr>
        <w:t>Tijekom ovog izvještajnog perioda u Upravnom odjelu zaprimljeno je 58 zahtjeva za produljenje radnog vremena ugostiteljskih objekata, te je, sukladno Odluci o ugostiteljskoj djelatnosti, izdano 58 rješenja o produljenju radnog vremena ugostiteljskim objektima.</w:t>
      </w:r>
    </w:p>
    <w:p w:rsidR="00C82C6C" w:rsidRDefault="00C82C6C" w:rsidP="00C82C6C">
      <w:pPr>
        <w:spacing w:before="120" w:after="0" w:line="264" w:lineRule="auto"/>
        <w:ind w:firstLine="708"/>
        <w:jc w:val="both"/>
        <w:rPr>
          <w:rFonts w:ascii="Arial" w:eastAsia="Times New Roman" w:hAnsi="Arial" w:cs="Arial"/>
          <w:sz w:val="24"/>
          <w:szCs w:val="24"/>
          <w:lang w:eastAsia="hr-HR"/>
        </w:rPr>
      </w:pPr>
      <w:r w:rsidRPr="00340AC2">
        <w:rPr>
          <w:rFonts w:ascii="Arial" w:eastAsia="Times New Roman" w:hAnsi="Arial" w:cs="Arial"/>
          <w:sz w:val="24"/>
          <w:szCs w:val="24"/>
          <w:lang w:eastAsia="hr-HR"/>
        </w:rPr>
        <w:t xml:space="preserve">Tijekom izvještajnog perioda </w:t>
      </w:r>
      <w:r>
        <w:rPr>
          <w:rFonts w:ascii="Arial" w:eastAsia="Times New Roman" w:hAnsi="Arial" w:cs="Arial"/>
          <w:sz w:val="24"/>
          <w:szCs w:val="24"/>
          <w:lang w:eastAsia="hr-HR"/>
        </w:rPr>
        <w:t xml:space="preserve">za razdoblje od 6 mjeseca do 12 mjeseca 2017. godine </w:t>
      </w:r>
      <w:r w:rsidRPr="00340AC2">
        <w:rPr>
          <w:rFonts w:ascii="Arial" w:eastAsia="Times New Roman" w:hAnsi="Arial" w:cs="Arial"/>
          <w:sz w:val="24"/>
          <w:szCs w:val="24"/>
          <w:lang w:eastAsia="hr-HR"/>
        </w:rPr>
        <w:t>Komunalno redarstvo</w:t>
      </w:r>
      <w:r>
        <w:rPr>
          <w:rFonts w:ascii="Arial" w:eastAsia="Times New Roman" w:hAnsi="Arial" w:cs="Arial"/>
          <w:sz w:val="24"/>
          <w:szCs w:val="24"/>
          <w:lang w:eastAsia="hr-HR"/>
        </w:rPr>
        <w:t xml:space="preserve"> je obavljalo poslove i zadatke </w:t>
      </w:r>
      <w:r w:rsidRPr="00340AC2">
        <w:rPr>
          <w:rFonts w:ascii="Arial" w:eastAsia="Times New Roman" w:hAnsi="Arial" w:cs="Arial"/>
          <w:sz w:val="24"/>
          <w:szCs w:val="24"/>
          <w:lang w:eastAsia="hr-HR"/>
        </w:rPr>
        <w:t>nadzora nad provedbom odr</w:t>
      </w:r>
      <w:r>
        <w:rPr>
          <w:rFonts w:ascii="Arial" w:eastAsia="Times New Roman" w:hAnsi="Arial" w:cs="Arial"/>
          <w:sz w:val="24"/>
          <w:szCs w:val="24"/>
          <w:lang w:eastAsia="hr-HR"/>
        </w:rPr>
        <w:t xml:space="preserve">edaba </w:t>
      </w:r>
      <w:r w:rsidRPr="00340AC2">
        <w:rPr>
          <w:rFonts w:ascii="Arial" w:eastAsia="Times New Roman" w:hAnsi="Arial" w:cs="Arial"/>
          <w:sz w:val="24"/>
          <w:szCs w:val="24"/>
          <w:lang w:eastAsia="hr-HR"/>
        </w:rPr>
        <w:t xml:space="preserve">Odluke o komunalnom redu Grada Ivanić-Grada (Službeni glasnik Grada Ivanić-Grada broj </w:t>
      </w:r>
      <w:r>
        <w:rPr>
          <w:rFonts w:ascii="Arial" w:eastAsia="Times New Roman" w:hAnsi="Arial" w:cs="Arial"/>
          <w:sz w:val="24"/>
          <w:szCs w:val="24"/>
          <w:lang w:eastAsia="hr-HR"/>
        </w:rPr>
        <w:t>04</w:t>
      </w:r>
      <w:r w:rsidRPr="00340AC2">
        <w:rPr>
          <w:rFonts w:ascii="Arial" w:eastAsia="Times New Roman" w:hAnsi="Arial" w:cs="Arial"/>
          <w:sz w:val="24"/>
          <w:szCs w:val="24"/>
          <w:lang w:eastAsia="hr-HR"/>
        </w:rPr>
        <w:t>/</w:t>
      </w:r>
      <w:r>
        <w:rPr>
          <w:rFonts w:ascii="Arial" w:eastAsia="Times New Roman" w:hAnsi="Arial" w:cs="Arial"/>
          <w:sz w:val="24"/>
          <w:szCs w:val="24"/>
          <w:lang w:eastAsia="hr-HR"/>
        </w:rPr>
        <w:t>201</w:t>
      </w:r>
      <w:r w:rsidRPr="00340AC2">
        <w:rPr>
          <w:rFonts w:ascii="Arial" w:eastAsia="Times New Roman" w:hAnsi="Arial" w:cs="Arial"/>
          <w:sz w:val="24"/>
          <w:szCs w:val="24"/>
          <w:lang w:eastAsia="hr-HR"/>
        </w:rPr>
        <w:t>5)</w:t>
      </w:r>
      <w:r>
        <w:rPr>
          <w:rFonts w:ascii="Arial" w:eastAsia="Times New Roman" w:hAnsi="Arial" w:cs="Arial"/>
          <w:sz w:val="24"/>
          <w:szCs w:val="24"/>
          <w:lang w:eastAsia="hr-HR"/>
        </w:rPr>
        <w:t xml:space="preserve">, </w:t>
      </w:r>
      <w:r w:rsidRPr="002165B8">
        <w:rPr>
          <w:rFonts w:ascii="Arial" w:eastAsia="Times New Roman" w:hAnsi="Arial" w:cs="Arial"/>
          <w:sz w:val="24"/>
          <w:szCs w:val="24"/>
          <w:lang w:eastAsia="hr-HR"/>
        </w:rPr>
        <w:t>Odluke o raspolaganju nekretninama u vlasništvu Grada Ivanić-Grada (Službeni glasnik</w:t>
      </w:r>
      <w:r>
        <w:rPr>
          <w:rFonts w:ascii="Arial" w:eastAsia="Times New Roman" w:hAnsi="Arial" w:cs="Arial"/>
          <w:sz w:val="24"/>
          <w:szCs w:val="24"/>
          <w:lang w:eastAsia="hr-HR"/>
        </w:rPr>
        <w:t xml:space="preserve"> Grada Ivanić-Grada br. 6/2013)</w:t>
      </w:r>
      <w:r w:rsidRPr="002165B8">
        <w:rPr>
          <w:rFonts w:ascii="Arial" w:eastAsia="Times New Roman" w:hAnsi="Arial" w:cs="Arial"/>
          <w:sz w:val="24"/>
          <w:szCs w:val="24"/>
          <w:lang w:eastAsia="hr-HR"/>
        </w:rPr>
        <w:t xml:space="preserve"> </w:t>
      </w:r>
      <w:r>
        <w:rPr>
          <w:rFonts w:ascii="Arial" w:eastAsia="Times New Roman" w:hAnsi="Arial" w:cs="Arial"/>
          <w:sz w:val="24"/>
          <w:szCs w:val="24"/>
          <w:lang w:eastAsia="hr-HR"/>
        </w:rPr>
        <w:t>k</w:t>
      </w:r>
      <w:r w:rsidRPr="002165B8">
        <w:rPr>
          <w:rFonts w:ascii="Arial" w:eastAsia="Times New Roman" w:hAnsi="Arial" w:cs="Arial"/>
          <w:sz w:val="24"/>
          <w:szCs w:val="24"/>
          <w:lang w:eastAsia="hr-HR"/>
        </w:rPr>
        <w:t>ao i osta</w:t>
      </w:r>
      <w:r>
        <w:rPr>
          <w:rFonts w:ascii="Arial" w:eastAsia="Times New Roman" w:hAnsi="Arial" w:cs="Arial"/>
          <w:sz w:val="24"/>
          <w:szCs w:val="24"/>
          <w:lang w:eastAsia="hr-HR"/>
        </w:rPr>
        <w:t xml:space="preserve">lih Odluka </w:t>
      </w:r>
      <w:r w:rsidRPr="002165B8">
        <w:rPr>
          <w:rFonts w:ascii="Arial" w:eastAsia="Times New Roman" w:hAnsi="Arial" w:cs="Arial"/>
          <w:sz w:val="24"/>
          <w:szCs w:val="24"/>
          <w:lang w:eastAsia="hr-HR"/>
        </w:rPr>
        <w:t xml:space="preserve">Gradonačelnika, odnosno Gradskog vijeća Grada </w:t>
      </w:r>
      <w:r>
        <w:rPr>
          <w:rFonts w:ascii="Arial" w:eastAsia="Times New Roman" w:hAnsi="Arial" w:cs="Arial"/>
          <w:sz w:val="24"/>
          <w:szCs w:val="24"/>
          <w:lang w:eastAsia="hr-HR"/>
        </w:rPr>
        <w:t xml:space="preserve">Ivanić-Grada </w:t>
      </w:r>
      <w:r w:rsidRPr="002245E7">
        <w:rPr>
          <w:rFonts w:ascii="Arial" w:eastAsia="Times New Roman" w:hAnsi="Arial" w:cs="Arial"/>
          <w:sz w:val="24"/>
          <w:szCs w:val="24"/>
          <w:lang w:eastAsia="hr-HR"/>
        </w:rPr>
        <w:t xml:space="preserve">po službenoj dužnosti, </w:t>
      </w:r>
      <w:r>
        <w:rPr>
          <w:rFonts w:ascii="Arial" w:eastAsia="Times New Roman" w:hAnsi="Arial" w:cs="Arial"/>
          <w:sz w:val="24"/>
          <w:szCs w:val="24"/>
          <w:lang w:eastAsia="hr-HR"/>
        </w:rPr>
        <w:t xml:space="preserve">preventivno, te </w:t>
      </w:r>
      <w:r w:rsidRPr="002245E7">
        <w:rPr>
          <w:rFonts w:ascii="Arial" w:eastAsia="Times New Roman" w:hAnsi="Arial" w:cs="Arial"/>
          <w:sz w:val="24"/>
          <w:szCs w:val="24"/>
          <w:lang w:eastAsia="hr-HR"/>
        </w:rPr>
        <w:t>po prijavama i zahtjevima Mjesnih odbora</w:t>
      </w:r>
      <w:r>
        <w:rPr>
          <w:rFonts w:ascii="Arial" w:eastAsia="Times New Roman" w:hAnsi="Arial" w:cs="Arial"/>
          <w:sz w:val="24"/>
          <w:szCs w:val="24"/>
          <w:lang w:eastAsia="hr-HR"/>
        </w:rPr>
        <w:t>, pravnih i fizičkih osoba</w:t>
      </w:r>
      <w:r w:rsidRPr="002245E7">
        <w:rPr>
          <w:rFonts w:ascii="Arial" w:eastAsia="Times New Roman" w:hAnsi="Arial" w:cs="Arial"/>
          <w:sz w:val="24"/>
          <w:szCs w:val="24"/>
          <w:lang w:eastAsia="hr-HR"/>
        </w:rPr>
        <w:t xml:space="preserve">. </w:t>
      </w:r>
    </w:p>
    <w:p w:rsidR="00C82C6C" w:rsidRDefault="00C82C6C" w:rsidP="00C82C6C">
      <w:pPr>
        <w:spacing w:before="120" w:after="0" w:line="264" w:lineRule="auto"/>
        <w:ind w:firstLine="708"/>
        <w:jc w:val="both"/>
        <w:rPr>
          <w:rFonts w:ascii="Arial" w:eastAsia="Times New Roman" w:hAnsi="Arial" w:cs="Arial"/>
          <w:sz w:val="24"/>
          <w:szCs w:val="24"/>
          <w:lang w:eastAsia="hr-HR"/>
        </w:rPr>
      </w:pPr>
      <w:r w:rsidRPr="004871EA">
        <w:rPr>
          <w:rFonts w:ascii="Arial" w:eastAsia="Times New Roman" w:hAnsi="Arial" w:cs="Arial"/>
          <w:sz w:val="24"/>
          <w:szCs w:val="24"/>
          <w:lang w:eastAsia="hr-HR"/>
        </w:rPr>
        <w:t>Osnovni poslovi i zadaci koji su se obavljali u ovom Upravnom odjelu – komunalno redarstvo proizlaze iz provedbe odgovarajućih propisa prema Zakonu o komunalnom gospodarstvu</w:t>
      </w:r>
      <w:r>
        <w:rPr>
          <w:rFonts w:ascii="Arial" w:eastAsia="Times New Roman" w:hAnsi="Arial" w:cs="Arial"/>
          <w:sz w:val="24"/>
          <w:szCs w:val="24"/>
          <w:lang w:eastAsia="hr-HR"/>
        </w:rPr>
        <w:t xml:space="preserve">, </w:t>
      </w:r>
      <w:r w:rsidRPr="004871EA">
        <w:rPr>
          <w:rFonts w:ascii="Arial" w:eastAsia="Times New Roman" w:hAnsi="Arial" w:cs="Arial"/>
          <w:sz w:val="24"/>
          <w:szCs w:val="24"/>
          <w:lang w:eastAsia="hr-HR"/>
        </w:rPr>
        <w:t>Zakonu o građevinskoj inspekciji, Zakonu o održivom gospodarenju otpadom, Zakon o prijevozu u cestovnom prometu, Zakonu o buci</w:t>
      </w:r>
      <w:r>
        <w:rPr>
          <w:rFonts w:ascii="Arial" w:eastAsia="Times New Roman" w:hAnsi="Arial" w:cs="Arial"/>
          <w:sz w:val="24"/>
          <w:szCs w:val="24"/>
          <w:lang w:eastAsia="hr-HR"/>
        </w:rPr>
        <w:t>,</w:t>
      </w:r>
      <w:r w:rsidRPr="004871EA">
        <w:rPr>
          <w:rFonts w:ascii="Arial" w:eastAsia="Times New Roman" w:hAnsi="Arial" w:cs="Arial"/>
          <w:sz w:val="24"/>
          <w:szCs w:val="24"/>
          <w:lang w:eastAsia="hr-HR"/>
        </w:rPr>
        <w:t xml:space="preserve"> Prekršajnom zakonu</w:t>
      </w:r>
      <w:r>
        <w:rPr>
          <w:rFonts w:ascii="Arial" w:eastAsia="Times New Roman" w:hAnsi="Arial" w:cs="Arial"/>
          <w:sz w:val="24"/>
          <w:szCs w:val="24"/>
          <w:lang w:eastAsia="hr-HR"/>
        </w:rPr>
        <w:t>, te</w:t>
      </w:r>
      <w:r w:rsidRPr="002245E7">
        <w:rPr>
          <w:rFonts w:ascii="Arial" w:eastAsia="Times New Roman" w:hAnsi="Arial" w:cs="Arial"/>
          <w:sz w:val="24"/>
          <w:szCs w:val="24"/>
          <w:lang w:eastAsia="hr-HR"/>
        </w:rPr>
        <w:t xml:space="preserve"> propisa vezanih uz</w:t>
      </w:r>
      <w:r>
        <w:rPr>
          <w:rFonts w:ascii="Arial" w:eastAsia="Times New Roman" w:hAnsi="Arial" w:cs="Arial"/>
          <w:sz w:val="24"/>
          <w:szCs w:val="24"/>
          <w:lang w:eastAsia="hr-HR"/>
        </w:rPr>
        <w:t xml:space="preserve"> kontrolu komunalnog reda, pravilno korištenje javnih površina, nadzora nad uređenjem javnih površina, </w:t>
      </w:r>
      <w:r w:rsidRPr="00296BD9">
        <w:rPr>
          <w:rFonts w:ascii="Arial" w:eastAsia="Times New Roman" w:hAnsi="Arial" w:cs="Arial"/>
          <w:sz w:val="24"/>
          <w:szCs w:val="24"/>
          <w:lang w:eastAsia="hr-HR"/>
        </w:rPr>
        <w:t xml:space="preserve">problematiku održavanja zemljišta uz javne </w:t>
      </w:r>
      <w:r>
        <w:rPr>
          <w:rFonts w:ascii="Arial" w:eastAsia="Times New Roman" w:hAnsi="Arial" w:cs="Arial"/>
          <w:sz w:val="24"/>
          <w:szCs w:val="24"/>
          <w:lang w:eastAsia="hr-HR"/>
        </w:rPr>
        <w:t xml:space="preserve">površine </w:t>
      </w:r>
      <w:r w:rsidRPr="00296BD9">
        <w:rPr>
          <w:rFonts w:ascii="Arial" w:eastAsia="Times New Roman" w:hAnsi="Arial" w:cs="Arial"/>
          <w:sz w:val="24"/>
          <w:szCs w:val="24"/>
          <w:lang w:eastAsia="hr-HR"/>
        </w:rPr>
        <w:t>i izmjere stambenih i poslovnih prostora za utvrđi</w:t>
      </w:r>
      <w:r>
        <w:rPr>
          <w:rFonts w:ascii="Arial" w:eastAsia="Times New Roman" w:hAnsi="Arial" w:cs="Arial"/>
          <w:sz w:val="24"/>
          <w:szCs w:val="24"/>
          <w:lang w:eastAsia="hr-HR"/>
        </w:rPr>
        <w:t>vanje visine komunalne naknade.</w:t>
      </w:r>
    </w:p>
    <w:p w:rsidR="00C82C6C" w:rsidRDefault="00C82C6C" w:rsidP="00C82C6C">
      <w:pPr>
        <w:spacing w:before="120" w:after="0" w:line="264" w:lineRule="auto"/>
        <w:ind w:firstLine="708"/>
        <w:jc w:val="both"/>
        <w:rPr>
          <w:rFonts w:ascii="Arial" w:eastAsia="Times New Roman" w:hAnsi="Arial" w:cs="Arial"/>
          <w:sz w:val="24"/>
          <w:szCs w:val="24"/>
          <w:lang w:eastAsia="hr-HR"/>
        </w:rPr>
      </w:pPr>
      <w:r>
        <w:rPr>
          <w:rFonts w:ascii="Arial" w:eastAsia="Times New Roman" w:hAnsi="Arial" w:cs="Arial"/>
          <w:sz w:val="24"/>
          <w:szCs w:val="24"/>
          <w:lang w:eastAsia="hr-HR"/>
        </w:rPr>
        <w:t>U izvještajnom periodu k</w:t>
      </w:r>
      <w:r w:rsidRPr="00B9485C">
        <w:rPr>
          <w:rFonts w:ascii="Arial" w:eastAsia="Times New Roman" w:hAnsi="Arial" w:cs="Arial"/>
          <w:sz w:val="24"/>
          <w:szCs w:val="24"/>
          <w:lang w:eastAsia="hr-HR"/>
        </w:rPr>
        <w:t>omunalni redar je nadzirao provedbu gradskih odl</w:t>
      </w:r>
      <w:r>
        <w:rPr>
          <w:rFonts w:ascii="Arial" w:eastAsia="Times New Roman" w:hAnsi="Arial" w:cs="Arial"/>
          <w:sz w:val="24"/>
          <w:szCs w:val="24"/>
          <w:lang w:eastAsia="hr-HR"/>
        </w:rPr>
        <w:t>uka: Odluke o komunalnom redu, Odluke o držanju pasa, Odluke o spaljivanju otpada biljnog porijekla, Odluke o uređenju prometa na cestama, O</w:t>
      </w:r>
      <w:r w:rsidRPr="00B9485C">
        <w:rPr>
          <w:rFonts w:ascii="Arial" w:eastAsia="Times New Roman" w:hAnsi="Arial" w:cs="Arial"/>
          <w:sz w:val="24"/>
          <w:szCs w:val="24"/>
          <w:lang w:eastAsia="hr-HR"/>
        </w:rPr>
        <w:t>dluke o priključenju na komunalnu infrastrukturu</w:t>
      </w:r>
      <w:r>
        <w:rPr>
          <w:rFonts w:ascii="Arial" w:eastAsia="Times New Roman" w:hAnsi="Arial" w:cs="Arial"/>
          <w:sz w:val="24"/>
          <w:szCs w:val="24"/>
          <w:lang w:eastAsia="hr-HR"/>
        </w:rPr>
        <w:t xml:space="preserve"> te ostalih Odluka Grada. Sukladno spomenutim Odlukama te ukazanim potrebama na terenu, komunalni redar</w:t>
      </w:r>
      <w:r w:rsidRPr="00B9485C">
        <w:rPr>
          <w:rFonts w:ascii="Arial" w:eastAsia="Times New Roman" w:hAnsi="Arial" w:cs="Arial"/>
          <w:sz w:val="24"/>
          <w:szCs w:val="24"/>
          <w:lang w:eastAsia="hr-HR"/>
        </w:rPr>
        <w:t xml:space="preserve"> </w:t>
      </w:r>
      <w:r>
        <w:rPr>
          <w:rFonts w:ascii="Arial" w:eastAsia="Times New Roman" w:hAnsi="Arial" w:cs="Arial"/>
          <w:sz w:val="24"/>
          <w:szCs w:val="24"/>
          <w:lang w:eastAsia="hr-HR"/>
        </w:rPr>
        <w:t>n</w:t>
      </w:r>
      <w:r w:rsidRPr="00B9485C">
        <w:rPr>
          <w:rFonts w:ascii="Arial" w:eastAsia="Times New Roman" w:hAnsi="Arial" w:cs="Arial"/>
          <w:sz w:val="24"/>
          <w:szCs w:val="24"/>
          <w:lang w:eastAsia="hr-HR"/>
        </w:rPr>
        <w:t xml:space="preserve">adzirao je </w:t>
      </w:r>
      <w:r>
        <w:rPr>
          <w:rFonts w:ascii="Arial" w:eastAsia="Times New Roman" w:hAnsi="Arial" w:cs="Arial"/>
          <w:sz w:val="24"/>
          <w:szCs w:val="24"/>
          <w:lang w:eastAsia="hr-HR"/>
        </w:rPr>
        <w:t>radove</w:t>
      </w:r>
      <w:r w:rsidRPr="00B9485C">
        <w:rPr>
          <w:rFonts w:ascii="Arial" w:eastAsia="Times New Roman" w:hAnsi="Arial" w:cs="Arial"/>
          <w:sz w:val="24"/>
          <w:szCs w:val="24"/>
          <w:lang w:eastAsia="hr-HR"/>
        </w:rPr>
        <w:t xml:space="preserve"> i surađivao s izvođačima radova oko obavljanja komunalnih djelatnosti održavanja čistoće javnih i zelenih površin</w:t>
      </w:r>
      <w:r>
        <w:rPr>
          <w:rFonts w:ascii="Arial" w:eastAsia="Times New Roman" w:hAnsi="Arial" w:cs="Arial"/>
          <w:sz w:val="24"/>
          <w:szCs w:val="24"/>
          <w:lang w:eastAsia="hr-HR"/>
        </w:rPr>
        <w:t>a</w:t>
      </w:r>
      <w:r w:rsidRPr="00B9485C">
        <w:rPr>
          <w:rFonts w:ascii="Arial" w:eastAsia="Times New Roman" w:hAnsi="Arial" w:cs="Arial"/>
          <w:sz w:val="24"/>
          <w:szCs w:val="24"/>
          <w:lang w:eastAsia="hr-HR"/>
        </w:rPr>
        <w:t xml:space="preserve">, </w:t>
      </w:r>
      <w:r>
        <w:rPr>
          <w:rFonts w:ascii="Arial" w:eastAsia="Times New Roman" w:hAnsi="Arial" w:cs="Arial"/>
          <w:sz w:val="24"/>
          <w:szCs w:val="24"/>
          <w:lang w:eastAsia="hr-HR"/>
        </w:rPr>
        <w:t>prokopa javnih površina, sanacije n</w:t>
      </w:r>
      <w:r w:rsidRPr="00B9485C">
        <w:rPr>
          <w:rFonts w:ascii="Arial" w:eastAsia="Times New Roman" w:hAnsi="Arial" w:cs="Arial"/>
          <w:sz w:val="24"/>
          <w:szCs w:val="24"/>
          <w:lang w:eastAsia="hr-HR"/>
        </w:rPr>
        <w:t>euređenih odlaga</w:t>
      </w:r>
      <w:r>
        <w:rPr>
          <w:rFonts w:ascii="Arial" w:eastAsia="Times New Roman" w:hAnsi="Arial" w:cs="Arial"/>
          <w:sz w:val="24"/>
          <w:szCs w:val="24"/>
          <w:lang w:eastAsia="hr-HR"/>
        </w:rPr>
        <w:t>lišta otpada, održavanja parkirališta</w:t>
      </w:r>
      <w:r w:rsidRPr="00B9485C">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Pr="00B9485C">
        <w:rPr>
          <w:rFonts w:ascii="Arial" w:eastAsia="Times New Roman" w:hAnsi="Arial" w:cs="Arial"/>
          <w:sz w:val="24"/>
          <w:szCs w:val="24"/>
          <w:lang w:eastAsia="hr-HR"/>
        </w:rPr>
        <w:t>održavanja i izgradnje javne rasvjete</w:t>
      </w:r>
      <w:r>
        <w:rPr>
          <w:rFonts w:ascii="Arial" w:eastAsia="Times New Roman" w:hAnsi="Arial" w:cs="Arial"/>
          <w:sz w:val="24"/>
          <w:szCs w:val="24"/>
          <w:lang w:eastAsia="hr-HR"/>
        </w:rPr>
        <w:t xml:space="preserve"> i sl.</w:t>
      </w:r>
      <w:r w:rsidRPr="00B9485C">
        <w:rPr>
          <w:rFonts w:ascii="Arial" w:eastAsia="Times New Roman" w:hAnsi="Arial" w:cs="Arial"/>
          <w:sz w:val="24"/>
          <w:szCs w:val="24"/>
          <w:lang w:eastAsia="hr-HR"/>
        </w:rPr>
        <w:t xml:space="preserve">. Pripremao je </w:t>
      </w:r>
      <w:r>
        <w:rPr>
          <w:rFonts w:ascii="Arial" w:eastAsia="Times New Roman" w:hAnsi="Arial" w:cs="Arial"/>
          <w:sz w:val="24"/>
          <w:szCs w:val="24"/>
          <w:lang w:eastAsia="hr-HR"/>
        </w:rPr>
        <w:t xml:space="preserve">troškovnike za nabavu radova i usluga iz svog djelokruga rada, aktivno je sudjelovao u pripremi i izradi Odluka Grada, surađivao je s mjesnim odborima u </w:t>
      </w:r>
      <w:r w:rsidRPr="00B9485C">
        <w:rPr>
          <w:rFonts w:ascii="Arial" w:eastAsia="Times New Roman" w:hAnsi="Arial" w:cs="Arial"/>
          <w:sz w:val="24"/>
          <w:szCs w:val="24"/>
          <w:lang w:eastAsia="hr-HR"/>
        </w:rPr>
        <w:t xml:space="preserve">rješavanju problema na terenu, te intervenirao </w:t>
      </w:r>
      <w:r>
        <w:rPr>
          <w:rFonts w:ascii="Arial" w:eastAsia="Times New Roman" w:hAnsi="Arial" w:cs="Arial"/>
          <w:sz w:val="24"/>
          <w:szCs w:val="24"/>
          <w:lang w:eastAsia="hr-HR"/>
        </w:rPr>
        <w:t>u poslovima održavanja i radovima na</w:t>
      </w:r>
      <w:r w:rsidRPr="00B9485C">
        <w:rPr>
          <w:rFonts w:ascii="Arial" w:eastAsia="Times New Roman" w:hAnsi="Arial" w:cs="Arial"/>
          <w:sz w:val="24"/>
          <w:szCs w:val="24"/>
          <w:lang w:eastAsia="hr-HR"/>
        </w:rPr>
        <w:t xml:space="preserve"> </w:t>
      </w:r>
      <w:r>
        <w:rPr>
          <w:rFonts w:ascii="Arial" w:eastAsia="Times New Roman" w:hAnsi="Arial" w:cs="Arial"/>
          <w:sz w:val="24"/>
          <w:szCs w:val="24"/>
          <w:lang w:eastAsia="hr-HR"/>
        </w:rPr>
        <w:t>površinama u vlasništvu Grada Ivanić-Grada</w:t>
      </w:r>
      <w:r w:rsidRPr="00B9485C">
        <w:rPr>
          <w:rFonts w:ascii="Arial" w:eastAsia="Times New Roman" w:hAnsi="Arial" w:cs="Arial"/>
          <w:sz w:val="24"/>
          <w:szCs w:val="24"/>
          <w:lang w:eastAsia="hr-HR"/>
        </w:rPr>
        <w:t xml:space="preserve">. </w:t>
      </w:r>
    </w:p>
    <w:p w:rsidR="00C82C6C" w:rsidRDefault="00C82C6C" w:rsidP="00C82C6C">
      <w:pPr>
        <w:spacing w:before="120" w:after="0" w:line="264" w:lineRule="auto"/>
        <w:ind w:firstLine="708"/>
        <w:jc w:val="both"/>
        <w:rPr>
          <w:rFonts w:ascii="Arial" w:eastAsia="Times New Roman" w:hAnsi="Arial" w:cs="Arial"/>
          <w:sz w:val="24"/>
          <w:szCs w:val="24"/>
          <w:lang w:eastAsia="hr-HR"/>
        </w:rPr>
      </w:pPr>
      <w:r w:rsidRPr="004966D9">
        <w:rPr>
          <w:rFonts w:ascii="Arial" w:eastAsia="Times New Roman" w:hAnsi="Arial" w:cs="Arial"/>
          <w:sz w:val="24"/>
          <w:szCs w:val="24"/>
          <w:lang w:eastAsia="hr-HR"/>
        </w:rPr>
        <w:t>Komunalno redarstvo kontrolu javnih površina provodi svakoga radnoga dana,</w:t>
      </w:r>
      <w:r>
        <w:rPr>
          <w:rFonts w:ascii="Arial" w:eastAsia="Times New Roman" w:hAnsi="Arial" w:cs="Arial"/>
          <w:sz w:val="24"/>
          <w:szCs w:val="24"/>
          <w:lang w:eastAsia="hr-HR"/>
        </w:rPr>
        <w:t xml:space="preserve"> a po potrebi i u dane vikenda te nakon radnog vremena. Tom prilikom</w:t>
      </w:r>
      <w:r w:rsidRPr="004966D9">
        <w:rPr>
          <w:rFonts w:ascii="Arial" w:eastAsia="Times New Roman" w:hAnsi="Arial" w:cs="Arial"/>
          <w:sz w:val="24"/>
          <w:szCs w:val="24"/>
          <w:lang w:eastAsia="hr-HR"/>
        </w:rPr>
        <w:t xml:space="preserve"> redovno </w:t>
      </w:r>
      <w:r>
        <w:rPr>
          <w:rFonts w:ascii="Arial" w:eastAsia="Times New Roman" w:hAnsi="Arial" w:cs="Arial"/>
          <w:sz w:val="24"/>
          <w:szCs w:val="24"/>
          <w:lang w:eastAsia="hr-HR"/>
        </w:rPr>
        <w:t xml:space="preserve">se </w:t>
      </w:r>
      <w:r w:rsidRPr="004966D9">
        <w:rPr>
          <w:rFonts w:ascii="Arial" w:eastAsia="Times New Roman" w:hAnsi="Arial" w:cs="Arial"/>
          <w:sz w:val="24"/>
          <w:szCs w:val="24"/>
          <w:lang w:eastAsia="hr-HR"/>
        </w:rPr>
        <w:t>kontrolira</w:t>
      </w:r>
      <w:r>
        <w:rPr>
          <w:rFonts w:ascii="Arial" w:eastAsia="Times New Roman" w:hAnsi="Arial" w:cs="Arial"/>
          <w:sz w:val="24"/>
          <w:szCs w:val="24"/>
          <w:lang w:eastAsia="hr-HR"/>
        </w:rPr>
        <w:t xml:space="preserve"> stanje na terenu uz redovni</w:t>
      </w:r>
      <w:r w:rsidRPr="004966D9">
        <w:rPr>
          <w:rFonts w:ascii="Arial" w:eastAsia="Times New Roman" w:hAnsi="Arial" w:cs="Arial"/>
          <w:sz w:val="24"/>
          <w:szCs w:val="24"/>
          <w:lang w:eastAsia="hr-HR"/>
        </w:rPr>
        <w:t xml:space="preserve"> obilaz</w:t>
      </w:r>
      <w:r>
        <w:rPr>
          <w:rFonts w:ascii="Arial" w:eastAsia="Times New Roman" w:hAnsi="Arial" w:cs="Arial"/>
          <w:sz w:val="24"/>
          <w:szCs w:val="24"/>
          <w:lang w:eastAsia="hr-HR"/>
        </w:rPr>
        <w:t>ak</w:t>
      </w:r>
      <w:r w:rsidRPr="004966D9">
        <w:rPr>
          <w:rFonts w:ascii="Arial" w:eastAsia="Times New Roman" w:hAnsi="Arial" w:cs="Arial"/>
          <w:sz w:val="24"/>
          <w:szCs w:val="24"/>
          <w:lang w:eastAsia="hr-HR"/>
        </w:rPr>
        <w:t xml:space="preserve"> gradsk</w:t>
      </w:r>
      <w:r>
        <w:rPr>
          <w:rFonts w:ascii="Arial" w:eastAsia="Times New Roman" w:hAnsi="Arial" w:cs="Arial"/>
          <w:sz w:val="24"/>
          <w:szCs w:val="24"/>
          <w:lang w:eastAsia="hr-HR"/>
        </w:rPr>
        <w:t>og područja, a</w:t>
      </w:r>
      <w:r w:rsidRPr="004966D9">
        <w:rPr>
          <w:rFonts w:ascii="Arial" w:eastAsia="Times New Roman" w:hAnsi="Arial" w:cs="Arial"/>
          <w:sz w:val="24"/>
          <w:szCs w:val="24"/>
          <w:lang w:eastAsia="hr-HR"/>
        </w:rPr>
        <w:t xml:space="preserve"> o poduzetim mjerama vodi</w:t>
      </w:r>
      <w:r>
        <w:rPr>
          <w:rFonts w:ascii="Arial" w:eastAsia="Times New Roman" w:hAnsi="Arial" w:cs="Arial"/>
          <w:sz w:val="24"/>
          <w:szCs w:val="24"/>
          <w:lang w:eastAsia="hr-HR"/>
        </w:rPr>
        <w:t xml:space="preserve"> se</w:t>
      </w:r>
      <w:r w:rsidRPr="004966D9">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službena </w:t>
      </w:r>
      <w:r w:rsidRPr="004966D9">
        <w:rPr>
          <w:rFonts w:ascii="Arial" w:eastAsia="Times New Roman" w:hAnsi="Arial" w:cs="Arial"/>
          <w:sz w:val="24"/>
          <w:szCs w:val="24"/>
          <w:lang w:eastAsia="hr-HR"/>
        </w:rPr>
        <w:t>evidencij</w:t>
      </w:r>
      <w:r>
        <w:rPr>
          <w:rFonts w:ascii="Arial" w:eastAsia="Times New Roman" w:hAnsi="Arial" w:cs="Arial"/>
          <w:sz w:val="24"/>
          <w:szCs w:val="24"/>
          <w:lang w:eastAsia="hr-HR"/>
        </w:rPr>
        <w:t>a</w:t>
      </w:r>
      <w:r w:rsidRPr="004966D9">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Prilikom terenskih uvida u cilju kvalitetnijeg utvrđivanja činjeničnog stanja, komunalni redar </w:t>
      </w:r>
      <w:r w:rsidRPr="004966D9">
        <w:rPr>
          <w:rFonts w:ascii="Arial" w:eastAsia="Times New Roman" w:hAnsi="Arial" w:cs="Arial"/>
          <w:sz w:val="24"/>
          <w:szCs w:val="24"/>
          <w:lang w:eastAsia="hr-HR"/>
        </w:rPr>
        <w:t>provodi praksu da o većini slučajeva</w:t>
      </w:r>
      <w:r>
        <w:rPr>
          <w:rFonts w:ascii="Arial" w:eastAsia="Times New Roman" w:hAnsi="Arial" w:cs="Arial"/>
          <w:sz w:val="24"/>
          <w:szCs w:val="24"/>
          <w:lang w:eastAsia="hr-HR"/>
        </w:rPr>
        <w:t xml:space="preserve"> </w:t>
      </w:r>
      <w:r w:rsidRPr="004966D9">
        <w:rPr>
          <w:rFonts w:ascii="Arial" w:eastAsia="Times New Roman" w:hAnsi="Arial" w:cs="Arial"/>
          <w:sz w:val="24"/>
          <w:szCs w:val="24"/>
          <w:lang w:eastAsia="hr-HR"/>
        </w:rPr>
        <w:t>koje prati na terenu izrađuje foto dokumentacije</w:t>
      </w:r>
      <w:r>
        <w:rPr>
          <w:rFonts w:ascii="Arial" w:eastAsia="Times New Roman" w:hAnsi="Arial" w:cs="Arial"/>
          <w:sz w:val="24"/>
          <w:szCs w:val="24"/>
          <w:lang w:eastAsia="hr-HR"/>
        </w:rPr>
        <w:t xml:space="preserve"> što predstavlja priložni dokument u predmetima koje komunalno redarstvo provodi. </w:t>
      </w:r>
      <w:r w:rsidRPr="004966D9">
        <w:rPr>
          <w:rFonts w:ascii="Arial" w:eastAsia="Times New Roman" w:hAnsi="Arial" w:cs="Arial"/>
          <w:sz w:val="24"/>
          <w:szCs w:val="24"/>
          <w:lang w:eastAsia="hr-HR"/>
        </w:rPr>
        <w:t>Predmetna foto dokumentacija sadržajno se odnosi na nedostatke i oštećenja u komunal</w:t>
      </w:r>
      <w:r>
        <w:rPr>
          <w:rFonts w:ascii="Arial" w:eastAsia="Times New Roman" w:hAnsi="Arial" w:cs="Arial"/>
          <w:sz w:val="24"/>
          <w:szCs w:val="24"/>
          <w:lang w:eastAsia="hr-HR"/>
        </w:rPr>
        <w:t xml:space="preserve">noj opremi na području </w:t>
      </w:r>
      <w:r w:rsidRPr="004966D9">
        <w:rPr>
          <w:rFonts w:ascii="Arial" w:eastAsia="Times New Roman" w:hAnsi="Arial" w:cs="Arial"/>
          <w:sz w:val="24"/>
          <w:szCs w:val="24"/>
          <w:lang w:eastAsia="hr-HR"/>
        </w:rPr>
        <w:t>gr</w:t>
      </w:r>
      <w:r>
        <w:rPr>
          <w:rFonts w:ascii="Arial" w:eastAsia="Times New Roman" w:hAnsi="Arial" w:cs="Arial"/>
          <w:sz w:val="24"/>
          <w:szCs w:val="24"/>
          <w:lang w:eastAsia="hr-HR"/>
        </w:rPr>
        <w:t>ada, korištenja javnih površina, izvršenju obveznih radnji</w:t>
      </w:r>
      <w:r w:rsidRPr="004966D9">
        <w:rPr>
          <w:rFonts w:ascii="Arial" w:eastAsia="Times New Roman" w:hAnsi="Arial" w:cs="Arial"/>
          <w:sz w:val="24"/>
          <w:szCs w:val="24"/>
          <w:lang w:eastAsia="hr-HR"/>
        </w:rPr>
        <w:t xml:space="preserve">. Izrada foto dokumentacije </w:t>
      </w:r>
      <w:r>
        <w:rPr>
          <w:rFonts w:ascii="Arial" w:eastAsia="Times New Roman" w:hAnsi="Arial" w:cs="Arial"/>
          <w:sz w:val="24"/>
          <w:szCs w:val="24"/>
          <w:lang w:eastAsia="hr-HR"/>
        </w:rPr>
        <w:t xml:space="preserve">koristi se </w:t>
      </w:r>
      <w:r w:rsidRPr="004966D9">
        <w:rPr>
          <w:rFonts w:ascii="Arial" w:eastAsia="Times New Roman" w:hAnsi="Arial" w:cs="Arial"/>
          <w:sz w:val="24"/>
          <w:szCs w:val="24"/>
          <w:lang w:eastAsia="hr-HR"/>
        </w:rPr>
        <w:t xml:space="preserve">kao dokazni materijal u </w:t>
      </w:r>
      <w:r>
        <w:rPr>
          <w:rFonts w:ascii="Arial" w:eastAsia="Times New Roman" w:hAnsi="Arial" w:cs="Arial"/>
          <w:sz w:val="24"/>
          <w:szCs w:val="24"/>
          <w:lang w:eastAsia="hr-HR"/>
        </w:rPr>
        <w:t xml:space="preserve">provođenju daljnjih mjera prema </w:t>
      </w:r>
      <w:r w:rsidRPr="004966D9">
        <w:rPr>
          <w:rFonts w:ascii="Arial" w:eastAsia="Times New Roman" w:hAnsi="Arial" w:cs="Arial"/>
          <w:sz w:val="24"/>
          <w:szCs w:val="24"/>
          <w:lang w:eastAsia="hr-HR"/>
        </w:rPr>
        <w:t>prekršiteljima odredaba komunalnoga reda.</w:t>
      </w:r>
    </w:p>
    <w:p w:rsidR="00C82C6C" w:rsidRPr="004871EA" w:rsidRDefault="00C82C6C" w:rsidP="00C82C6C">
      <w:pPr>
        <w:spacing w:after="0" w:line="264" w:lineRule="auto"/>
        <w:ind w:firstLine="720"/>
        <w:jc w:val="both"/>
        <w:rPr>
          <w:rFonts w:ascii="Arial" w:eastAsia="Times New Roman" w:hAnsi="Arial" w:cs="Arial"/>
          <w:sz w:val="24"/>
          <w:szCs w:val="24"/>
          <w:lang w:eastAsia="hr-HR"/>
        </w:rPr>
      </w:pPr>
      <w:r>
        <w:rPr>
          <w:rFonts w:ascii="Arial" w:eastAsia="Times New Roman" w:hAnsi="Arial" w:cs="Arial"/>
          <w:sz w:val="24"/>
          <w:szCs w:val="24"/>
          <w:lang w:eastAsia="hr-HR"/>
        </w:rPr>
        <w:lastRenderedPageBreak/>
        <w:t>U</w:t>
      </w:r>
      <w:r w:rsidRPr="004871EA">
        <w:rPr>
          <w:rFonts w:ascii="Arial" w:eastAsia="Times New Roman" w:hAnsi="Arial" w:cs="Arial"/>
          <w:sz w:val="24"/>
          <w:szCs w:val="24"/>
          <w:lang w:eastAsia="hr-HR"/>
        </w:rPr>
        <w:t xml:space="preserve"> drugoj polovici godine – razdoblje 6 do 12 mjesec 201</w:t>
      </w:r>
      <w:r>
        <w:rPr>
          <w:rFonts w:ascii="Arial" w:eastAsia="Times New Roman" w:hAnsi="Arial" w:cs="Arial"/>
          <w:sz w:val="24"/>
          <w:szCs w:val="24"/>
          <w:lang w:eastAsia="hr-HR"/>
        </w:rPr>
        <w:t>7</w:t>
      </w:r>
      <w:r w:rsidRPr="004871EA">
        <w:rPr>
          <w:rFonts w:ascii="Arial" w:eastAsia="Times New Roman" w:hAnsi="Arial" w:cs="Arial"/>
          <w:sz w:val="24"/>
          <w:szCs w:val="24"/>
          <w:lang w:eastAsia="hr-HR"/>
        </w:rPr>
        <w:t xml:space="preserve"> godine, komunalno redarstvo sukladno svojim ovlastima</w:t>
      </w:r>
      <w:r>
        <w:rPr>
          <w:rFonts w:ascii="Arial" w:eastAsia="Times New Roman" w:hAnsi="Arial" w:cs="Arial"/>
          <w:sz w:val="24"/>
          <w:szCs w:val="24"/>
          <w:lang w:eastAsia="hr-HR"/>
        </w:rPr>
        <w:t xml:space="preserve"> pokrenulo je 65</w:t>
      </w:r>
      <w:r w:rsidRPr="004871EA">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Upravnih postupaka prilikom kojih je izdano više od 90 </w:t>
      </w:r>
      <w:r w:rsidRPr="004871EA">
        <w:rPr>
          <w:rFonts w:ascii="Arial" w:eastAsia="Times New Roman" w:hAnsi="Arial" w:cs="Arial"/>
          <w:sz w:val="24"/>
          <w:szCs w:val="24"/>
          <w:lang w:eastAsia="hr-HR"/>
        </w:rPr>
        <w:t xml:space="preserve">Rješenja o izvršenju obaveznih radnji i </w:t>
      </w:r>
      <w:r>
        <w:rPr>
          <w:rFonts w:ascii="Arial" w:eastAsia="Times New Roman" w:hAnsi="Arial" w:cs="Arial"/>
          <w:sz w:val="24"/>
          <w:szCs w:val="24"/>
          <w:lang w:eastAsia="hr-HR"/>
        </w:rPr>
        <w:t>20</w:t>
      </w:r>
      <w:r w:rsidRPr="004871EA">
        <w:rPr>
          <w:rFonts w:ascii="Arial" w:eastAsia="Times New Roman" w:hAnsi="Arial" w:cs="Arial"/>
          <w:sz w:val="24"/>
          <w:szCs w:val="24"/>
          <w:lang w:eastAsia="hr-HR"/>
        </w:rPr>
        <w:t xml:space="preserve"> Rješenja o dozvoli izvršenja, koja su izdavana za uređenje parcela </w:t>
      </w:r>
      <w:r>
        <w:rPr>
          <w:rFonts w:ascii="Arial" w:eastAsia="Times New Roman" w:hAnsi="Arial" w:cs="Arial"/>
          <w:sz w:val="24"/>
          <w:szCs w:val="24"/>
          <w:lang w:eastAsia="hr-HR"/>
        </w:rPr>
        <w:t xml:space="preserve">i uređenje odvodnih jaraka za odvod oborinskih voda </w:t>
      </w:r>
      <w:r w:rsidRPr="004871EA">
        <w:rPr>
          <w:rFonts w:ascii="Arial" w:eastAsia="Times New Roman" w:hAnsi="Arial" w:cs="Arial"/>
          <w:sz w:val="24"/>
          <w:szCs w:val="24"/>
          <w:lang w:eastAsia="hr-HR"/>
        </w:rPr>
        <w:t>na području Grada Ivanić-Grada.</w:t>
      </w:r>
    </w:p>
    <w:p w:rsidR="00C82C6C" w:rsidRPr="004871EA" w:rsidRDefault="00C82C6C" w:rsidP="00C82C6C">
      <w:pPr>
        <w:spacing w:after="0" w:line="264" w:lineRule="auto"/>
        <w:ind w:firstLine="720"/>
        <w:jc w:val="both"/>
        <w:rPr>
          <w:rFonts w:ascii="Arial" w:eastAsia="Times New Roman" w:hAnsi="Arial" w:cs="Arial"/>
          <w:sz w:val="24"/>
          <w:szCs w:val="24"/>
          <w:lang w:eastAsia="hr-HR"/>
        </w:rPr>
      </w:pPr>
      <w:r w:rsidRPr="004871EA">
        <w:rPr>
          <w:rFonts w:ascii="Arial" w:eastAsia="Times New Roman" w:hAnsi="Arial" w:cs="Arial"/>
          <w:sz w:val="24"/>
          <w:szCs w:val="24"/>
          <w:lang w:eastAsia="hr-HR"/>
        </w:rPr>
        <w:t xml:space="preserve"> Sukladno ovlastima </w:t>
      </w:r>
      <w:r>
        <w:rPr>
          <w:rFonts w:ascii="Arial" w:eastAsia="Times New Roman" w:hAnsi="Arial" w:cs="Arial"/>
          <w:sz w:val="24"/>
          <w:szCs w:val="24"/>
          <w:lang w:eastAsia="hr-HR"/>
        </w:rPr>
        <w:t xml:space="preserve">prema </w:t>
      </w:r>
      <w:r w:rsidRPr="004871EA">
        <w:rPr>
          <w:rFonts w:ascii="Arial" w:eastAsia="Times New Roman" w:hAnsi="Arial" w:cs="Arial"/>
          <w:sz w:val="24"/>
          <w:szCs w:val="24"/>
          <w:lang w:eastAsia="hr-HR"/>
        </w:rPr>
        <w:t>Zakon</w:t>
      </w:r>
      <w:r>
        <w:rPr>
          <w:rFonts w:ascii="Arial" w:eastAsia="Times New Roman" w:hAnsi="Arial" w:cs="Arial"/>
          <w:sz w:val="24"/>
          <w:szCs w:val="24"/>
          <w:lang w:eastAsia="hr-HR"/>
        </w:rPr>
        <w:t>u</w:t>
      </w:r>
      <w:r w:rsidRPr="004871EA">
        <w:rPr>
          <w:rFonts w:ascii="Arial" w:eastAsia="Times New Roman" w:hAnsi="Arial" w:cs="Arial"/>
          <w:sz w:val="24"/>
          <w:szCs w:val="24"/>
          <w:lang w:eastAsia="hr-HR"/>
        </w:rPr>
        <w:t xml:space="preserve"> o Građevinskoj inspekciji, komunalno redarstvo je na terenu izvršilo </w:t>
      </w:r>
      <w:r>
        <w:rPr>
          <w:rFonts w:ascii="Arial" w:eastAsia="Times New Roman" w:hAnsi="Arial" w:cs="Arial"/>
          <w:sz w:val="24"/>
          <w:szCs w:val="24"/>
          <w:lang w:eastAsia="hr-HR"/>
        </w:rPr>
        <w:t>4</w:t>
      </w:r>
      <w:r w:rsidRPr="004871EA">
        <w:rPr>
          <w:rFonts w:ascii="Arial" w:eastAsia="Times New Roman" w:hAnsi="Arial" w:cs="Arial"/>
          <w:sz w:val="24"/>
          <w:szCs w:val="24"/>
          <w:lang w:eastAsia="hr-HR"/>
        </w:rPr>
        <w:t xml:space="preserve"> nadzora, nakon čega je pokrenuto </w:t>
      </w:r>
      <w:r>
        <w:rPr>
          <w:rFonts w:ascii="Arial" w:eastAsia="Times New Roman" w:hAnsi="Arial" w:cs="Arial"/>
          <w:sz w:val="24"/>
          <w:szCs w:val="24"/>
          <w:lang w:eastAsia="hr-HR"/>
        </w:rPr>
        <w:t>2</w:t>
      </w:r>
      <w:r w:rsidRPr="004871EA">
        <w:rPr>
          <w:rFonts w:ascii="Arial" w:eastAsia="Times New Roman" w:hAnsi="Arial" w:cs="Arial"/>
          <w:sz w:val="24"/>
          <w:szCs w:val="24"/>
          <w:lang w:eastAsia="hr-HR"/>
        </w:rPr>
        <w:t xml:space="preserve"> upravn</w:t>
      </w:r>
      <w:r>
        <w:rPr>
          <w:rFonts w:ascii="Arial" w:eastAsia="Times New Roman" w:hAnsi="Arial" w:cs="Arial"/>
          <w:sz w:val="24"/>
          <w:szCs w:val="24"/>
          <w:lang w:eastAsia="hr-HR"/>
        </w:rPr>
        <w:t>a</w:t>
      </w:r>
      <w:r w:rsidRPr="004871EA">
        <w:rPr>
          <w:rFonts w:ascii="Arial" w:eastAsia="Times New Roman" w:hAnsi="Arial" w:cs="Arial"/>
          <w:sz w:val="24"/>
          <w:szCs w:val="24"/>
          <w:lang w:eastAsia="hr-HR"/>
        </w:rPr>
        <w:t xml:space="preserve"> postupka – izdavanje Rješenja o uklanjanju ruševnih </w:t>
      </w:r>
      <w:r>
        <w:rPr>
          <w:rFonts w:ascii="Arial" w:eastAsia="Times New Roman" w:hAnsi="Arial" w:cs="Arial"/>
          <w:sz w:val="24"/>
          <w:szCs w:val="24"/>
          <w:lang w:eastAsia="hr-HR"/>
        </w:rPr>
        <w:t xml:space="preserve">i napuštenih </w:t>
      </w:r>
      <w:r w:rsidRPr="004871EA">
        <w:rPr>
          <w:rFonts w:ascii="Arial" w:eastAsia="Times New Roman" w:hAnsi="Arial" w:cs="Arial"/>
          <w:sz w:val="24"/>
          <w:szCs w:val="24"/>
          <w:lang w:eastAsia="hr-HR"/>
        </w:rPr>
        <w:t>objekata.</w:t>
      </w:r>
      <w:r>
        <w:rPr>
          <w:rFonts w:ascii="Arial" w:eastAsia="Times New Roman" w:hAnsi="Arial" w:cs="Arial"/>
          <w:sz w:val="24"/>
          <w:szCs w:val="24"/>
          <w:lang w:eastAsia="hr-HR"/>
        </w:rPr>
        <w:t xml:space="preserve"> Uz navedeno, u prošloj godini komunalno redarstvo izvršilo je 5 nadzora prema Zakonu o održivom gospodarenju otpadom te je izdalo 3 Rješenja za izvršenje radova uklanjanja otpada ili deponiranog materijala sa određenih lokacija.</w:t>
      </w:r>
    </w:p>
    <w:p w:rsidR="00C82C6C" w:rsidRDefault="00C82C6C" w:rsidP="00C82C6C">
      <w:pPr>
        <w:spacing w:before="120" w:after="0" w:line="264" w:lineRule="auto"/>
        <w:ind w:firstLine="708"/>
        <w:jc w:val="both"/>
        <w:rPr>
          <w:rFonts w:ascii="Arial" w:eastAsia="Times New Roman" w:hAnsi="Arial" w:cs="Arial"/>
          <w:sz w:val="24"/>
          <w:szCs w:val="24"/>
          <w:lang w:eastAsia="hr-HR"/>
        </w:rPr>
      </w:pPr>
      <w:r>
        <w:rPr>
          <w:rFonts w:ascii="Arial" w:eastAsia="Times New Roman" w:hAnsi="Arial" w:cs="Arial"/>
          <w:sz w:val="24"/>
          <w:szCs w:val="24"/>
          <w:lang w:eastAsia="hr-HR"/>
        </w:rPr>
        <w:t>Sva n</w:t>
      </w:r>
      <w:r w:rsidRPr="004966D9">
        <w:rPr>
          <w:rFonts w:ascii="Arial" w:eastAsia="Times New Roman" w:hAnsi="Arial" w:cs="Arial"/>
          <w:sz w:val="24"/>
          <w:szCs w:val="24"/>
          <w:lang w:eastAsia="hr-HR"/>
        </w:rPr>
        <w:t>avedena Rješenja izdavana su nakon što je provjerom na terenu utvrđeno da se javna površina</w:t>
      </w:r>
      <w:r>
        <w:rPr>
          <w:rFonts w:ascii="Arial" w:eastAsia="Times New Roman" w:hAnsi="Arial" w:cs="Arial"/>
          <w:sz w:val="24"/>
          <w:szCs w:val="24"/>
          <w:lang w:eastAsia="hr-HR"/>
        </w:rPr>
        <w:t>, odnosno površina uz javnu prometnu ili zelenu površinu</w:t>
      </w:r>
      <w:r w:rsidRPr="004966D9">
        <w:rPr>
          <w:rFonts w:ascii="Arial" w:eastAsia="Times New Roman" w:hAnsi="Arial" w:cs="Arial"/>
          <w:sz w:val="24"/>
          <w:szCs w:val="24"/>
          <w:lang w:eastAsia="hr-HR"/>
        </w:rPr>
        <w:t xml:space="preserve"> ne korist</w:t>
      </w:r>
      <w:r>
        <w:rPr>
          <w:rFonts w:ascii="Arial" w:eastAsia="Times New Roman" w:hAnsi="Arial" w:cs="Arial"/>
          <w:sz w:val="24"/>
          <w:szCs w:val="24"/>
          <w:lang w:eastAsia="hr-HR"/>
        </w:rPr>
        <w:t>i</w:t>
      </w:r>
      <w:r w:rsidRPr="004966D9">
        <w:rPr>
          <w:rFonts w:ascii="Arial" w:eastAsia="Times New Roman" w:hAnsi="Arial" w:cs="Arial"/>
          <w:sz w:val="24"/>
          <w:szCs w:val="24"/>
          <w:lang w:eastAsia="hr-HR"/>
        </w:rPr>
        <w:t xml:space="preserve"> sukladno Odluci o komunalnom redu odnosno drugim Odlukama Grada.</w:t>
      </w:r>
      <w:r>
        <w:rPr>
          <w:rFonts w:ascii="Arial" w:eastAsia="Times New Roman" w:hAnsi="Arial" w:cs="Arial"/>
          <w:sz w:val="24"/>
          <w:szCs w:val="24"/>
          <w:lang w:eastAsia="hr-HR"/>
        </w:rPr>
        <w:t xml:space="preserve"> K</w:t>
      </w:r>
      <w:r w:rsidRPr="00A74EAD">
        <w:rPr>
          <w:rFonts w:ascii="Arial" w:eastAsia="Times New Roman" w:hAnsi="Arial" w:cs="Arial"/>
          <w:sz w:val="24"/>
          <w:szCs w:val="24"/>
          <w:lang w:eastAsia="hr-HR"/>
        </w:rPr>
        <w:t xml:space="preserve">omunalni redar izvršavao je službene očevide, </w:t>
      </w:r>
      <w:r>
        <w:rPr>
          <w:rFonts w:ascii="Arial" w:eastAsia="Times New Roman" w:hAnsi="Arial" w:cs="Arial"/>
          <w:sz w:val="24"/>
          <w:szCs w:val="24"/>
          <w:lang w:eastAsia="hr-HR"/>
        </w:rPr>
        <w:t>a strankama u postupku je</w:t>
      </w:r>
      <w:r w:rsidRPr="00A74EAD">
        <w:rPr>
          <w:rFonts w:ascii="Arial" w:eastAsia="Times New Roman" w:hAnsi="Arial" w:cs="Arial"/>
          <w:sz w:val="24"/>
          <w:szCs w:val="24"/>
          <w:lang w:eastAsia="hr-HR"/>
        </w:rPr>
        <w:t xml:space="preserve"> ostavljen rok da se usklade sa važećim Odlukama po kojima komunalni redar ima pravo postupati. Stranke su u većini slučajeva izvršile zadanu obvezu iz Rješenja</w:t>
      </w:r>
      <w:r>
        <w:rPr>
          <w:rFonts w:ascii="Arial" w:eastAsia="Times New Roman" w:hAnsi="Arial" w:cs="Arial"/>
          <w:sz w:val="24"/>
          <w:szCs w:val="24"/>
          <w:lang w:eastAsia="hr-HR"/>
        </w:rPr>
        <w:t>, odnosno u 3 slučaja stranke nisu izvršile naložene radnje te je Rješenje provedeno putem trgovačkog društva Komunalni centar Ivanić-Grad d.o.o</w:t>
      </w:r>
      <w:r w:rsidRPr="00A74EAD">
        <w:rPr>
          <w:rFonts w:ascii="Arial" w:eastAsia="Times New Roman" w:hAnsi="Arial" w:cs="Arial"/>
          <w:sz w:val="24"/>
          <w:szCs w:val="24"/>
          <w:lang w:eastAsia="hr-HR"/>
        </w:rPr>
        <w:t xml:space="preserve">. </w:t>
      </w:r>
    </w:p>
    <w:p w:rsidR="00C82C6C" w:rsidRDefault="00C82C6C" w:rsidP="00C82C6C">
      <w:pPr>
        <w:spacing w:before="120" w:after="0" w:line="264" w:lineRule="auto"/>
        <w:ind w:firstLine="708"/>
        <w:jc w:val="both"/>
        <w:rPr>
          <w:rFonts w:ascii="Arial" w:eastAsia="Times New Roman" w:hAnsi="Arial" w:cs="Arial"/>
          <w:sz w:val="24"/>
          <w:szCs w:val="24"/>
          <w:lang w:eastAsia="hr-HR"/>
        </w:rPr>
      </w:pPr>
      <w:r>
        <w:rPr>
          <w:rFonts w:ascii="Arial" w:eastAsia="Times New Roman" w:hAnsi="Arial" w:cs="Arial"/>
          <w:sz w:val="24"/>
          <w:szCs w:val="24"/>
          <w:lang w:eastAsia="hr-HR"/>
        </w:rPr>
        <w:t>Osim Rješenja, komunalno redarstvo je u</w:t>
      </w:r>
      <w:r w:rsidRPr="00663A9E">
        <w:rPr>
          <w:rFonts w:ascii="Arial" w:eastAsia="Times New Roman" w:hAnsi="Arial" w:cs="Arial"/>
          <w:sz w:val="24"/>
          <w:szCs w:val="24"/>
          <w:lang w:eastAsia="hr-HR"/>
        </w:rPr>
        <w:t xml:space="preserve"> predmetnom periodu izdalo </w:t>
      </w:r>
      <w:r>
        <w:rPr>
          <w:rFonts w:ascii="Arial" w:eastAsia="Times New Roman" w:hAnsi="Arial" w:cs="Arial"/>
          <w:sz w:val="24"/>
          <w:szCs w:val="24"/>
          <w:lang w:eastAsia="hr-HR"/>
        </w:rPr>
        <w:t>20</w:t>
      </w:r>
      <w:r w:rsidRPr="00663A9E">
        <w:rPr>
          <w:rFonts w:ascii="Arial" w:eastAsia="Times New Roman" w:hAnsi="Arial" w:cs="Arial"/>
          <w:sz w:val="24"/>
          <w:szCs w:val="24"/>
          <w:lang w:eastAsia="hr-HR"/>
        </w:rPr>
        <w:t xml:space="preserve"> </w:t>
      </w:r>
      <w:r>
        <w:rPr>
          <w:rFonts w:ascii="Arial" w:eastAsia="Times New Roman" w:hAnsi="Arial" w:cs="Arial"/>
          <w:sz w:val="24"/>
          <w:szCs w:val="24"/>
          <w:lang w:eastAsia="hr-HR"/>
        </w:rPr>
        <w:t>Obaveznih p</w:t>
      </w:r>
      <w:r w:rsidRPr="00663A9E">
        <w:rPr>
          <w:rFonts w:ascii="Arial" w:eastAsia="Times New Roman" w:hAnsi="Arial" w:cs="Arial"/>
          <w:sz w:val="24"/>
          <w:szCs w:val="24"/>
          <w:lang w:eastAsia="hr-HR"/>
        </w:rPr>
        <w:t>rekršajni</w:t>
      </w:r>
      <w:r>
        <w:rPr>
          <w:rFonts w:ascii="Arial" w:eastAsia="Times New Roman" w:hAnsi="Arial" w:cs="Arial"/>
          <w:sz w:val="24"/>
          <w:szCs w:val="24"/>
          <w:lang w:eastAsia="hr-HR"/>
        </w:rPr>
        <w:t>h</w:t>
      </w:r>
      <w:r w:rsidRPr="00663A9E">
        <w:rPr>
          <w:rFonts w:ascii="Arial" w:eastAsia="Times New Roman" w:hAnsi="Arial" w:cs="Arial"/>
          <w:sz w:val="24"/>
          <w:szCs w:val="24"/>
          <w:lang w:eastAsia="hr-HR"/>
        </w:rPr>
        <w:t xml:space="preserve"> nalog</w:t>
      </w:r>
      <w:r>
        <w:rPr>
          <w:rFonts w:ascii="Arial" w:eastAsia="Times New Roman" w:hAnsi="Arial" w:cs="Arial"/>
          <w:sz w:val="24"/>
          <w:szCs w:val="24"/>
          <w:lang w:eastAsia="hr-HR"/>
        </w:rPr>
        <w:t xml:space="preserve">a s ciljem kažnjavanja osoba za neizvršavanje određenih naloženih radnji ili </w:t>
      </w:r>
      <w:proofErr w:type="spellStart"/>
      <w:r>
        <w:rPr>
          <w:rFonts w:ascii="Arial" w:eastAsia="Times New Roman" w:hAnsi="Arial" w:cs="Arial"/>
          <w:sz w:val="24"/>
          <w:szCs w:val="24"/>
          <w:lang w:eastAsia="hr-HR"/>
        </w:rPr>
        <w:t>nepostupanja</w:t>
      </w:r>
      <w:proofErr w:type="spellEnd"/>
      <w:r>
        <w:rPr>
          <w:rFonts w:ascii="Arial" w:eastAsia="Times New Roman" w:hAnsi="Arial" w:cs="Arial"/>
          <w:sz w:val="24"/>
          <w:szCs w:val="24"/>
          <w:lang w:eastAsia="hr-HR"/>
        </w:rPr>
        <w:t xml:space="preserve"> sukladno odredbama Odluka Grada te su izdane 2 Opomene za izvršavanje radnji spaljivanja biljnog otpada na otvorenom prostoru suprotno odredbama Odluka Grada.</w:t>
      </w:r>
    </w:p>
    <w:p w:rsidR="00C82C6C" w:rsidRDefault="00C82C6C" w:rsidP="00C82C6C">
      <w:pPr>
        <w:spacing w:before="120" w:after="0" w:line="264" w:lineRule="auto"/>
        <w:ind w:firstLine="708"/>
        <w:jc w:val="both"/>
        <w:rPr>
          <w:rFonts w:ascii="Arial" w:eastAsia="Times New Roman" w:hAnsi="Arial" w:cs="Arial"/>
          <w:sz w:val="24"/>
          <w:szCs w:val="24"/>
          <w:lang w:eastAsia="hr-HR"/>
        </w:rPr>
      </w:pPr>
      <w:r w:rsidRPr="00A74EAD">
        <w:rPr>
          <w:rFonts w:ascii="Arial" w:eastAsia="Times New Roman" w:hAnsi="Arial" w:cs="Arial"/>
          <w:sz w:val="24"/>
          <w:szCs w:val="24"/>
          <w:lang w:eastAsia="hr-HR"/>
        </w:rPr>
        <w:t xml:space="preserve">U </w:t>
      </w:r>
      <w:r>
        <w:rPr>
          <w:rFonts w:ascii="Arial" w:eastAsia="Times New Roman" w:hAnsi="Arial" w:cs="Arial"/>
          <w:sz w:val="24"/>
          <w:szCs w:val="24"/>
          <w:lang w:eastAsia="hr-HR"/>
        </w:rPr>
        <w:t>drugoj</w:t>
      </w:r>
      <w:r w:rsidRPr="00A74EAD">
        <w:rPr>
          <w:rFonts w:ascii="Arial" w:eastAsia="Times New Roman" w:hAnsi="Arial" w:cs="Arial"/>
          <w:sz w:val="24"/>
          <w:szCs w:val="24"/>
          <w:lang w:eastAsia="hr-HR"/>
        </w:rPr>
        <w:t xml:space="preserve"> polovici 201</w:t>
      </w:r>
      <w:r>
        <w:rPr>
          <w:rFonts w:ascii="Arial" w:eastAsia="Times New Roman" w:hAnsi="Arial" w:cs="Arial"/>
          <w:sz w:val="24"/>
          <w:szCs w:val="24"/>
          <w:lang w:eastAsia="hr-HR"/>
        </w:rPr>
        <w:t>7</w:t>
      </w:r>
      <w:r w:rsidRPr="00A74EAD">
        <w:rPr>
          <w:rFonts w:ascii="Arial" w:eastAsia="Times New Roman" w:hAnsi="Arial" w:cs="Arial"/>
          <w:sz w:val="24"/>
          <w:szCs w:val="24"/>
          <w:lang w:eastAsia="hr-HR"/>
        </w:rPr>
        <w:t xml:space="preserve">. godine, Komunalno redarstvo je </w:t>
      </w:r>
      <w:r w:rsidRPr="009D5D3C">
        <w:rPr>
          <w:rFonts w:ascii="Arial" w:eastAsia="Times New Roman" w:hAnsi="Arial" w:cs="Arial"/>
          <w:sz w:val="24"/>
          <w:szCs w:val="24"/>
          <w:lang w:eastAsia="hr-HR"/>
        </w:rPr>
        <w:t xml:space="preserve">izdalo </w:t>
      </w:r>
      <w:r>
        <w:rPr>
          <w:rFonts w:ascii="Arial" w:eastAsia="Times New Roman" w:hAnsi="Arial" w:cs="Arial"/>
          <w:sz w:val="24"/>
          <w:szCs w:val="24"/>
          <w:lang w:eastAsia="hr-HR"/>
        </w:rPr>
        <w:t>40</w:t>
      </w:r>
      <w:r w:rsidRPr="009D5D3C">
        <w:rPr>
          <w:rFonts w:ascii="Arial" w:eastAsia="Times New Roman" w:hAnsi="Arial" w:cs="Arial"/>
          <w:sz w:val="24"/>
          <w:szCs w:val="24"/>
          <w:lang w:eastAsia="hr-HR"/>
        </w:rPr>
        <w:t xml:space="preserve"> naloga </w:t>
      </w:r>
      <w:r w:rsidRPr="00A74EAD">
        <w:rPr>
          <w:rFonts w:ascii="Arial" w:eastAsia="Times New Roman" w:hAnsi="Arial" w:cs="Arial"/>
          <w:sz w:val="24"/>
          <w:szCs w:val="24"/>
          <w:lang w:eastAsia="hr-HR"/>
        </w:rPr>
        <w:t>s ciljem trenutnog uklanjanja uočenih nepravilnosti na terenu, odnosno izvršavanje određenih</w:t>
      </w:r>
      <w:r>
        <w:rPr>
          <w:rFonts w:ascii="Arial" w:eastAsia="Times New Roman" w:hAnsi="Arial" w:cs="Arial"/>
          <w:sz w:val="24"/>
          <w:szCs w:val="24"/>
          <w:lang w:eastAsia="hr-HR"/>
        </w:rPr>
        <w:t xml:space="preserve"> </w:t>
      </w:r>
      <w:r w:rsidRPr="00A74EAD">
        <w:rPr>
          <w:rFonts w:ascii="Arial" w:eastAsia="Times New Roman" w:hAnsi="Arial" w:cs="Arial"/>
          <w:sz w:val="24"/>
          <w:szCs w:val="24"/>
          <w:lang w:eastAsia="hr-HR"/>
        </w:rPr>
        <w:t>radnji s ciljem funkcioniranja odvodnje na javnim površinama, funkcioniranjem prometa u Gradu,</w:t>
      </w:r>
      <w:r>
        <w:rPr>
          <w:rFonts w:ascii="Arial" w:eastAsia="Times New Roman" w:hAnsi="Arial" w:cs="Arial"/>
          <w:sz w:val="24"/>
          <w:szCs w:val="24"/>
          <w:lang w:eastAsia="hr-HR"/>
        </w:rPr>
        <w:t xml:space="preserve"> održavanja objekata javne namjene,</w:t>
      </w:r>
      <w:r w:rsidRPr="00A74EAD">
        <w:rPr>
          <w:rFonts w:ascii="Arial" w:eastAsia="Times New Roman" w:hAnsi="Arial" w:cs="Arial"/>
          <w:sz w:val="24"/>
          <w:szCs w:val="24"/>
          <w:lang w:eastAsia="hr-HR"/>
        </w:rPr>
        <w:t xml:space="preserve"> uklanjanja lešina sa prometnica i javnih površina, te ostalih radnji. Ovim načinom se  osigurava poštivanje Zakona i Odluka, sigurnost, zdravlje i zadovoljstvo građana.</w:t>
      </w:r>
    </w:p>
    <w:p w:rsidR="00C82C6C" w:rsidRDefault="00C82C6C" w:rsidP="00C82C6C">
      <w:pPr>
        <w:spacing w:before="120" w:after="0" w:line="264" w:lineRule="auto"/>
        <w:ind w:firstLine="708"/>
        <w:jc w:val="both"/>
        <w:rPr>
          <w:rFonts w:ascii="Arial" w:eastAsia="Times New Roman" w:hAnsi="Arial" w:cs="Arial"/>
          <w:sz w:val="24"/>
          <w:szCs w:val="24"/>
          <w:lang w:eastAsia="hr-HR"/>
        </w:rPr>
      </w:pPr>
      <w:r>
        <w:rPr>
          <w:rFonts w:ascii="Arial" w:eastAsia="Times New Roman" w:hAnsi="Arial" w:cs="Arial"/>
          <w:sz w:val="24"/>
          <w:szCs w:val="24"/>
          <w:lang w:eastAsia="hr-HR"/>
        </w:rPr>
        <w:t>Osim spomenutih, izdana su 36</w:t>
      </w:r>
      <w:r w:rsidRPr="004966D9">
        <w:rPr>
          <w:rFonts w:ascii="Arial" w:eastAsia="Times New Roman" w:hAnsi="Arial" w:cs="Arial"/>
          <w:sz w:val="24"/>
          <w:szCs w:val="24"/>
          <w:lang w:eastAsia="hr-HR"/>
        </w:rPr>
        <w:t xml:space="preserve"> Rješenja </w:t>
      </w:r>
      <w:r>
        <w:rPr>
          <w:rFonts w:ascii="Arial" w:eastAsia="Times New Roman" w:hAnsi="Arial" w:cs="Arial"/>
          <w:sz w:val="24"/>
          <w:szCs w:val="24"/>
          <w:lang w:eastAsia="hr-HR"/>
        </w:rPr>
        <w:t xml:space="preserve"> te 12 Suglasnosti za </w:t>
      </w:r>
      <w:r w:rsidRPr="004966D9">
        <w:rPr>
          <w:rFonts w:ascii="Arial" w:eastAsia="Times New Roman" w:hAnsi="Arial" w:cs="Arial"/>
          <w:sz w:val="24"/>
          <w:szCs w:val="24"/>
          <w:lang w:eastAsia="hr-HR"/>
        </w:rPr>
        <w:t>korišt</w:t>
      </w:r>
      <w:r>
        <w:rPr>
          <w:rFonts w:ascii="Arial" w:eastAsia="Times New Roman" w:hAnsi="Arial" w:cs="Arial"/>
          <w:sz w:val="24"/>
          <w:szCs w:val="24"/>
          <w:lang w:eastAsia="hr-HR"/>
        </w:rPr>
        <w:t xml:space="preserve">enje javnih površina, kojima se </w:t>
      </w:r>
      <w:r w:rsidRPr="004966D9">
        <w:rPr>
          <w:rFonts w:ascii="Arial" w:eastAsia="Times New Roman" w:hAnsi="Arial" w:cs="Arial"/>
          <w:sz w:val="24"/>
          <w:szCs w:val="24"/>
          <w:lang w:eastAsia="hr-HR"/>
        </w:rPr>
        <w:t>odobrava određena javna površina u svrhu</w:t>
      </w:r>
      <w:r>
        <w:rPr>
          <w:rFonts w:ascii="Arial" w:eastAsia="Times New Roman" w:hAnsi="Arial" w:cs="Arial"/>
          <w:sz w:val="24"/>
          <w:szCs w:val="24"/>
          <w:lang w:eastAsia="hr-HR"/>
        </w:rPr>
        <w:t xml:space="preserve"> postave ugostiteljskih terasa, </w:t>
      </w:r>
      <w:r w:rsidRPr="004966D9">
        <w:rPr>
          <w:rFonts w:ascii="Arial" w:eastAsia="Times New Roman" w:hAnsi="Arial" w:cs="Arial"/>
          <w:sz w:val="24"/>
          <w:szCs w:val="24"/>
          <w:lang w:eastAsia="hr-HR"/>
        </w:rPr>
        <w:t>za održavanje određenih manifestacija te u svrhu ostalih potreba pravnih i fizički</w:t>
      </w:r>
      <w:r w:rsidR="00EA32CA">
        <w:rPr>
          <w:rFonts w:ascii="Arial" w:eastAsia="Times New Roman" w:hAnsi="Arial" w:cs="Arial"/>
          <w:sz w:val="24"/>
          <w:szCs w:val="24"/>
          <w:lang w:eastAsia="hr-HR"/>
        </w:rPr>
        <w:t>h osoba (</w:t>
      </w:r>
      <w:r w:rsidRPr="004966D9">
        <w:rPr>
          <w:rFonts w:ascii="Arial" w:eastAsia="Times New Roman" w:hAnsi="Arial" w:cs="Arial"/>
          <w:sz w:val="24"/>
          <w:szCs w:val="24"/>
          <w:lang w:eastAsia="hr-HR"/>
        </w:rPr>
        <w:t>prezentacije,</w:t>
      </w:r>
      <w:r w:rsidR="00EA32CA">
        <w:rPr>
          <w:rFonts w:ascii="Arial" w:eastAsia="Times New Roman" w:hAnsi="Arial" w:cs="Arial"/>
          <w:sz w:val="24"/>
          <w:szCs w:val="24"/>
          <w:lang w:eastAsia="hr-HR"/>
        </w:rPr>
        <w:t xml:space="preserve"> informiranja i sl.</w:t>
      </w:r>
      <w:r w:rsidRPr="004966D9">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Pr="00A01C00">
        <w:rPr>
          <w:rFonts w:ascii="Arial" w:eastAsia="Times New Roman" w:hAnsi="Arial" w:cs="Arial"/>
          <w:sz w:val="24"/>
          <w:szCs w:val="24"/>
          <w:lang w:eastAsia="hr-HR"/>
        </w:rPr>
        <w:t>Komunalni redar je također vršio nadzor nad korištenjem javnih površina sukladno izdanom Rješenju o odobrenju o korištenja javne površine, temeljem kojeg nisu ustanovljene nepravilnosti.</w:t>
      </w:r>
    </w:p>
    <w:p w:rsidR="00C82C6C" w:rsidRDefault="00C82C6C" w:rsidP="00C82C6C">
      <w:pPr>
        <w:spacing w:before="120" w:after="0" w:line="264" w:lineRule="auto"/>
        <w:ind w:firstLine="708"/>
        <w:jc w:val="both"/>
        <w:rPr>
          <w:rFonts w:ascii="Arial" w:eastAsia="Times New Roman" w:hAnsi="Arial" w:cs="Arial"/>
          <w:sz w:val="24"/>
          <w:szCs w:val="24"/>
          <w:lang w:eastAsia="hr-HR"/>
        </w:rPr>
      </w:pPr>
      <w:r w:rsidRPr="004966D9">
        <w:rPr>
          <w:rFonts w:ascii="Arial" w:eastAsia="Times New Roman" w:hAnsi="Arial" w:cs="Arial"/>
          <w:sz w:val="24"/>
          <w:szCs w:val="24"/>
          <w:lang w:eastAsia="hr-HR"/>
        </w:rPr>
        <w:t xml:space="preserve">U razdoblju od </w:t>
      </w:r>
      <w:r>
        <w:rPr>
          <w:rFonts w:ascii="Arial" w:eastAsia="Times New Roman" w:hAnsi="Arial" w:cs="Arial"/>
          <w:sz w:val="24"/>
          <w:szCs w:val="24"/>
          <w:lang w:eastAsia="hr-HR"/>
        </w:rPr>
        <w:t>6 do 12</w:t>
      </w:r>
      <w:r w:rsidRPr="004966D9">
        <w:rPr>
          <w:rFonts w:ascii="Arial" w:eastAsia="Times New Roman" w:hAnsi="Arial" w:cs="Arial"/>
          <w:sz w:val="24"/>
          <w:szCs w:val="24"/>
          <w:lang w:eastAsia="hr-HR"/>
        </w:rPr>
        <w:t xml:space="preserve"> m</w:t>
      </w:r>
      <w:r>
        <w:rPr>
          <w:rFonts w:ascii="Arial" w:eastAsia="Times New Roman" w:hAnsi="Arial" w:cs="Arial"/>
          <w:sz w:val="24"/>
          <w:szCs w:val="24"/>
          <w:lang w:eastAsia="hr-HR"/>
        </w:rPr>
        <w:t xml:space="preserve">jeseca 2017 godine </w:t>
      </w:r>
      <w:r w:rsidRPr="009D5D3C">
        <w:rPr>
          <w:rFonts w:ascii="Arial" w:eastAsia="Times New Roman" w:hAnsi="Arial" w:cs="Arial"/>
          <w:sz w:val="24"/>
          <w:szCs w:val="24"/>
          <w:lang w:eastAsia="hr-HR"/>
        </w:rPr>
        <w:t xml:space="preserve">odrađeno je </w:t>
      </w:r>
      <w:r>
        <w:rPr>
          <w:rFonts w:ascii="Arial" w:eastAsia="Times New Roman" w:hAnsi="Arial" w:cs="Arial"/>
          <w:sz w:val="24"/>
          <w:szCs w:val="24"/>
          <w:lang w:eastAsia="hr-HR"/>
        </w:rPr>
        <w:t>3</w:t>
      </w:r>
      <w:r w:rsidRPr="009D5D3C">
        <w:rPr>
          <w:rFonts w:ascii="Arial" w:eastAsia="Times New Roman" w:hAnsi="Arial" w:cs="Arial"/>
          <w:sz w:val="24"/>
          <w:szCs w:val="24"/>
          <w:lang w:eastAsia="hr-HR"/>
        </w:rPr>
        <w:t xml:space="preserve"> akcij</w:t>
      </w:r>
      <w:r>
        <w:rPr>
          <w:rFonts w:ascii="Arial" w:eastAsia="Times New Roman" w:hAnsi="Arial" w:cs="Arial"/>
          <w:sz w:val="24"/>
          <w:szCs w:val="24"/>
          <w:lang w:eastAsia="hr-HR"/>
        </w:rPr>
        <w:t>a</w:t>
      </w:r>
      <w:r w:rsidRPr="009D5D3C">
        <w:rPr>
          <w:rFonts w:ascii="Arial" w:eastAsia="Times New Roman" w:hAnsi="Arial" w:cs="Arial"/>
          <w:sz w:val="24"/>
          <w:szCs w:val="24"/>
          <w:lang w:eastAsia="hr-HR"/>
        </w:rPr>
        <w:t xml:space="preserve"> kontrole </w:t>
      </w:r>
      <w:r>
        <w:rPr>
          <w:rFonts w:ascii="Arial" w:eastAsia="Times New Roman" w:hAnsi="Arial" w:cs="Arial"/>
          <w:sz w:val="24"/>
          <w:szCs w:val="24"/>
          <w:lang w:eastAsia="hr-HR"/>
        </w:rPr>
        <w:t xml:space="preserve">koje su </w:t>
      </w:r>
      <w:r w:rsidRPr="004966D9">
        <w:rPr>
          <w:rFonts w:ascii="Arial" w:eastAsia="Times New Roman" w:hAnsi="Arial" w:cs="Arial"/>
          <w:sz w:val="24"/>
          <w:szCs w:val="24"/>
          <w:lang w:eastAsia="hr-HR"/>
        </w:rPr>
        <w:t xml:space="preserve">obuhvatile prodaju robe i korištenje javnih površina u dane vikenda (subotom), kontrolom parkiranja automobila na javnim površinama, uklanjanja određenih bespravnih predmeta s javne površine, te ostale radnje koje nisu zahtijevale nametanje određenih obaveza građanima. Akcije s u provođene u dogovoru sa PP Ivanić - Grad i </w:t>
      </w:r>
      <w:r>
        <w:rPr>
          <w:rFonts w:ascii="Arial" w:eastAsia="Times New Roman" w:hAnsi="Arial" w:cs="Arial"/>
          <w:sz w:val="24"/>
          <w:szCs w:val="24"/>
          <w:lang w:eastAsia="hr-HR"/>
        </w:rPr>
        <w:t xml:space="preserve">trgovačkim društvom </w:t>
      </w:r>
      <w:r w:rsidRPr="004966D9">
        <w:rPr>
          <w:rFonts w:ascii="Arial" w:eastAsia="Times New Roman" w:hAnsi="Arial" w:cs="Arial"/>
          <w:sz w:val="24"/>
          <w:szCs w:val="24"/>
          <w:lang w:eastAsia="hr-HR"/>
        </w:rPr>
        <w:t>Komunalni cent</w:t>
      </w:r>
      <w:r>
        <w:rPr>
          <w:rFonts w:ascii="Arial" w:eastAsia="Times New Roman" w:hAnsi="Arial" w:cs="Arial"/>
          <w:sz w:val="24"/>
          <w:szCs w:val="24"/>
          <w:lang w:eastAsia="hr-HR"/>
        </w:rPr>
        <w:t>a</w:t>
      </w:r>
      <w:r w:rsidRPr="004966D9">
        <w:rPr>
          <w:rFonts w:ascii="Arial" w:eastAsia="Times New Roman" w:hAnsi="Arial" w:cs="Arial"/>
          <w:sz w:val="24"/>
          <w:szCs w:val="24"/>
          <w:lang w:eastAsia="hr-HR"/>
        </w:rPr>
        <w:t>r</w:t>
      </w:r>
      <w:r>
        <w:rPr>
          <w:rFonts w:ascii="Arial" w:eastAsia="Times New Roman" w:hAnsi="Arial" w:cs="Arial"/>
          <w:sz w:val="24"/>
          <w:szCs w:val="24"/>
          <w:lang w:eastAsia="hr-HR"/>
        </w:rPr>
        <w:t xml:space="preserve"> Ivanić-Grad</w:t>
      </w:r>
      <w:r w:rsidRPr="004966D9">
        <w:rPr>
          <w:rFonts w:ascii="Arial" w:eastAsia="Times New Roman" w:hAnsi="Arial" w:cs="Arial"/>
          <w:sz w:val="24"/>
          <w:szCs w:val="24"/>
          <w:lang w:eastAsia="hr-HR"/>
        </w:rPr>
        <w:t>.</w:t>
      </w:r>
    </w:p>
    <w:p w:rsidR="00C82C6C" w:rsidRDefault="00C82C6C" w:rsidP="00C82C6C">
      <w:pPr>
        <w:spacing w:before="120" w:after="0" w:line="264" w:lineRule="auto"/>
        <w:ind w:firstLine="708"/>
        <w:jc w:val="both"/>
        <w:rPr>
          <w:rFonts w:ascii="Arial" w:eastAsia="Times New Roman" w:hAnsi="Arial" w:cs="Arial"/>
          <w:sz w:val="24"/>
          <w:szCs w:val="24"/>
          <w:lang w:eastAsia="hr-HR"/>
        </w:rPr>
      </w:pPr>
      <w:r>
        <w:rPr>
          <w:rFonts w:ascii="Arial" w:eastAsia="Times New Roman" w:hAnsi="Arial" w:cs="Arial"/>
          <w:sz w:val="24"/>
          <w:szCs w:val="24"/>
          <w:lang w:eastAsia="hr-HR"/>
        </w:rPr>
        <w:lastRenderedPageBreak/>
        <w:t xml:space="preserve">Izdane su 44 </w:t>
      </w:r>
      <w:r w:rsidRPr="004966D9">
        <w:rPr>
          <w:rFonts w:ascii="Arial" w:eastAsia="Times New Roman" w:hAnsi="Arial" w:cs="Arial"/>
          <w:sz w:val="24"/>
          <w:szCs w:val="24"/>
          <w:lang w:eastAsia="hr-HR"/>
        </w:rPr>
        <w:t>Suglasnosti</w:t>
      </w:r>
      <w:r>
        <w:rPr>
          <w:rFonts w:ascii="Arial" w:eastAsia="Times New Roman" w:hAnsi="Arial" w:cs="Arial"/>
          <w:sz w:val="24"/>
          <w:szCs w:val="24"/>
          <w:lang w:eastAsia="hr-HR"/>
        </w:rPr>
        <w:t xml:space="preserve"> kojima se građanima i tvrtkama </w:t>
      </w:r>
      <w:r w:rsidRPr="004966D9">
        <w:rPr>
          <w:rFonts w:ascii="Arial" w:eastAsia="Times New Roman" w:hAnsi="Arial" w:cs="Arial"/>
          <w:sz w:val="24"/>
          <w:szCs w:val="24"/>
          <w:lang w:eastAsia="hr-HR"/>
        </w:rPr>
        <w:t>dozvoljava prokop javne površine ili sl. s ciljem priključe</w:t>
      </w:r>
      <w:r>
        <w:rPr>
          <w:rFonts w:ascii="Arial" w:eastAsia="Times New Roman" w:hAnsi="Arial" w:cs="Arial"/>
          <w:sz w:val="24"/>
          <w:szCs w:val="24"/>
          <w:lang w:eastAsia="hr-HR"/>
        </w:rPr>
        <w:t xml:space="preserve">nja instalacije vode, plina ili </w:t>
      </w:r>
      <w:r w:rsidRPr="004966D9">
        <w:rPr>
          <w:rFonts w:ascii="Arial" w:eastAsia="Times New Roman" w:hAnsi="Arial" w:cs="Arial"/>
          <w:sz w:val="24"/>
          <w:szCs w:val="24"/>
          <w:lang w:eastAsia="hr-HR"/>
        </w:rPr>
        <w:t>kanalizacije na javnu mrežu, te ostali</w:t>
      </w:r>
      <w:r>
        <w:rPr>
          <w:rFonts w:ascii="Arial" w:eastAsia="Times New Roman" w:hAnsi="Arial" w:cs="Arial"/>
          <w:sz w:val="24"/>
          <w:szCs w:val="24"/>
          <w:lang w:eastAsia="hr-HR"/>
        </w:rPr>
        <w:t xml:space="preserve">h radova u zoni javne površine. </w:t>
      </w:r>
      <w:r w:rsidRPr="004966D9">
        <w:rPr>
          <w:rFonts w:ascii="Arial" w:eastAsia="Times New Roman" w:hAnsi="Arial" w:cs="Arial"/>
          <w:sz w:val="24"/>
          <w:szCs w:val="24"/>
          <w:lang w:eastAsia="hr-HR"/>
        </w:rPr>
        <w:t xml:space="preserve">Radnje koje su obuhvaćene izdavanjem ovih Suglasnosti obuhvatile su pregled stanja na terenu, </w:t>
      </w:r>
      <w:r>
        <w:rPr>
          <w:rFonts w:ascii="Arial" w:eastAsia="Times New Roman" w:hAnsi="Arial" w:cs="Arial"/>
          <w:sz w:val="24"/>
          <w:szCs w:val="24"/>
          <w:lang w:eastAsia="hr-HR"/>
        </w:rPr>
        <w:t xml:space="preserve">nadzor nad izvođenjem prekopa javnih površina, </w:t>
      </w:r>
      <w:r w:rsidRPr="004966D9">
        <w:rPr>
          <w:rFonts w:ascii="Arial" w:eastAsia="Times New Roman" w:hAnsi="Arial" w:cs="Arial"/>
          <w:sz w:val="24"/>
          <w:szCs w:val="24"/>
          <w:lang w:eastAsia="hr-HR"/>
        </w:rPr>
        <w:t>kontrola izvođenja radova neposredno prije spajanja na mrežu i kontrola završetka radova i</w:t>
      </w:r>
      <w:r>
        <w:rPr>
          <w:rFonts w:ascii="Arial" w:eastAsia="Times New Roman" w:hAnsi="Arial" w:cs="Arial"/>
          <w:sz w:val="24"/>
          <w:szCs w:val="24"/>
          <w:lang w:eastAsia="hr-HR"/>
        </w:rPr>
        <w:t xml:space="preserve"> provjera sanacije predmetne po</w:t>
      </w:r>
      <w:r w:rsidRPr="004966D9">
        <w:rPr>
          <w:rFonts w:ascii="Arial" w:eastAsia="Times New Roman" w:hAnsi="Arial" w:cs="Arial"/>
          <w:sz w:val="24"/>
          <w:szCs w:val="24"/>
          <w:lang w:eastAsia="hr-HR"/>
        </w:rPr>
        <w:t>vršine.</w:t>
      </w:r>
      <w:r>
        <w:rPr>
          <w:rFonts w:ascii="Arial" w:eastAsia="Times New Roman" w:hAnsi="Arial" w:cs="Arial"/>
          <w:sz w:val="24"/>
          <w:szCs w:val="24"/>
          <w:lang w:eastAsia="hr-HR"/>
        </w:rPr>
        <w:t xml:space="preserve"> </w:t>
      </w:r>
    </w:p>
    <w:p w:rsidR="00C82C6C" w:rsidRDefault="00C82C6C" w:rsidP="00C82C6C">
      <w:pPr>
        <w:spacing w:before="120" w:after="0" w:line="264" w:lineRule="auto"/>
        <w:ind w:firstLine="708"/>
        <w:jc w:val="both"/>
        <w:rPr>
          <w:rFonts w:ascii="Arial" w:eastAsia="Times New Roman" w:hAnsi="Arial" w:cs="Arial"/>
          <w:sz w:val="24"/>
          <w:szCs w:val="24"/>
          <w:lang w:eastAsia="hr-HR"/>
        </w:rPr>
      </w:pPr>
      <w:r>
        <w:rPr>
          <w:rFonts w:ascii="Arial" w:eastAsia="Times New Roman" w:hAnsi="Arial" w:cs="Arial"/>
          <w:sz w:val="24"/>
          <w:szCs w:val="24"/>
          <w:lang w:eastAsia="hr-HR"/>
        </w:rPr>
        <w:t>P</w:t>
      </w:r>
      <w:r w:rsidRPr="004966D9">
        <w:rPr>
          <w:rFonts w:ascii="Arial" w:eastAsia="Times New Roman" w:hAnsi="Arial" w:cs="Arial"/>
          <w:sz w:val="24"/>
          <w:szCs w:val="24"/>
          <w:lang w:eastAsia="hr-HR"/>
        </w:rPr>
        <w:t>rema zahtjevima po</w:t>
      </w:r>
      <w:r>
        <w:rPr>
          <w:rFonts w:ascii="Arial" w:eastAsia="Times New Roman" w:hAnsi="Arial" w:cs="Arial"/>
          <w:sz w:val="24"/>
          <w:szCs w:val="24"/>
          <w:lang w:eastAsia="hr-HR"/>
        </w:rPr>
        <w:t xml:space="preserve">jedinih Mjesnih odbora, vršili su se </w:t>
      </w:r>
      <w:r w:rsidRPr="004966D9">
        <w:rPr>
          <w:rFonts w:ascii="Arial" w:eastAsia="Times New Roman" w:hAnsi="Arial" w:cs="Arial"/>
          <w:sz w:val="24"/>
          <w:szCs w:val="24"/>
          <w:lang w:eastAsia="hr-HR"/>
        </w:rPr>
        <w:t>obilas</w:t>
      </w:r>
      <w:r>
        <w:rPr>
          <w:rFonts w:ascii="Arial" w:eastAsia="Times New Roman" w:hAnsi="Arial" w:cs="Arial"/>
          <w:sz w:val="24"/>
          <w:szCs w:val="24"/>
          <w:lang w:eastAsia="hr-HR"/>
        </w:rPr>
        <w:t>ci</w:t>
      </w:r>
      <w:r w:rsidRPr="004966D9">
        <w:rPr>
          <w:rFonts w:ascii="Arial" w:eastAsia="Times New Roman" w:hAnsi="Arial" w:cs="Arial"/>
          <w:sz w:val="24"/>
          <w:szCs w:val="24"/>
          <w:lang w:eastAsia="hr-HR"/>
        </w:rPr>
        <w:t xml:space="preserve"> </w:t>
      </w:r>
      <w:r>
        <w:rPr>
          <w:rFonts w:ascii="Arial" w:eastAsia="Times New Roman" w:hAnsi="Arial" w:cs="Arial"/>
          <w:sz w:val="24"/>
          <w:szCs w:val="24"/>
          <w:lang w:eastAsia="hr-HR"/>
        </w:rPr>
        <w:t>mjesnih odbora</w:t>
      </w:r>
      <w:r w:rsidRPr="004966D9">
        <w:rPr>
          <w:rFonts w:ascii="Arial" w:eastAsia="Times New Roman" w:hAnsi="Arial" w:cs="Arial"/>
          <w:sz w:val="24"/>
          <w:szCs w:val="24"/>
          <w:lang w:eastAsia="hr-HR"/>
        </w:rPr>
        <w:t>, a po obrađenim prijavama pristupilo se rješavanju problema na terenu, odnosno prijavama nadležnim institucijama.</w:t>
      </w:r>
    </w:p>
    <w:p w:rsidR="00C82C6C" w:rsidRDefault="00C82C6C" w:rsidP="00C82C6C">
      <w:pPr>
        <w:spacing w:before="120" w:after="0" w:line="264" w:lineRule="auto"/>
        <w:ind w:firstLine="708"/>
        <w:jc w:val="both"/>
        <w:rPr>
          <w:rFonts w:ascii="Arial" w:eastAsia="Times New Roman" w:hAnsi="Arial" w:cs="Arial"/>
          <w:sz w:val="24"/>
          <w:szCs w:val="24"/>
          <w:lang w:eastAsia="hr-HR"/>
        </w:rPr>
      </w:pPr>
      <w:r w:rsidRPr="004966D9">
        <w:rPr>
          <w:rFonts w:ascii="Arial" w:eastAsia="Times New Roman" w:hAnsi="Arial" w:cs="Arial"/>
          <w:sz w:val="24"/>
          <w:szCs w:val="24"/>
          <w:lang w:eastAsia="hr-HR"/>
        </w:rPr>
        <w:t xml:space="preserve">Komunalni redar je nastavio sa provođenjem revizije poslovnih prostora u svrhu plaćanja komunalne naknade </w:t>
      </w:r>
      <w:r>
        <w:rPr>
          <w:rFonts w:ascii="Arial" w:eastAsia="Times New Roman" w:hAnsi="Arial" w:cs="Arial"/>
          <w:sz w:val="24"/>
          <w:szCs w:val="24"/>
          <w:lang w:eastAsia="hr-HR"/>
        </w:rPr>
        <w:t>na području Grada Ivanić-Grada – dopisi, uvidi na terenu, izrada Zapisnika te izdavanje Rješenja o komunalnoj naknadi kao djelu ukupnog broja Rješenja koje izdaje ovaj Upravni odjel Grada</w:t>
      </w:r>
    </w:p>
    <w:p w:rsidR="00C82C6C" w:rsidRDefault="00C82C6C" w:rsidP="00C82C6C">
      <w:pPr>
        <w:spacing w:before="120" w:after="0" w:line="264" w:lineRule="auto"/>
        <w:ind w:firstLine="708"/>
        <w:jc w:val="both"/>
        <w:rPr>
          <w:rFonts w:ascii="Arial" w:eastAsia="Times New Roman" w:hAnsi="Arial" w:cs="Arial"/>
          <w:sz w:val="24"/>
          <w:szCs w:val="24"/>
          <w:lang w:eastAsia="hr-HR"/>
        </w:rPr>
      </w:pPr>
      <w:r w:rsidRPr="009F1DE1">
        <w:rPr>
          <w:rFonts w:ascii="Arial" w:eastAsia="Times New Roman" w:hAnsi="Arial" w:cs="Arial"/>
          <w:sz w:val="24"/>
          <w:szCs w:val="24"/>
          <w:lang w:eastAsia="hr-HR"/>
        </w:rPr>
        <w:t>Komunalno redarstvo je zaprimalo prijave o kvarovima na mreži Javne rasvjete, nakon čega su u određen</w:t>
      </w:r>
      <w:r>
        <w:rPr>
          <w:rFonts w:ascii="Arial" w:eastAsia="Times New Roman" w:hAnsi="Arial" w:cs="Arial"/>
          <w:sz w:val="24"/>
          <w:szCs w:val="24"/>
          <w:lang w:eastAsia="hr-HR"/>
        </w:rPr>
        <w:t xml:space="preserve">im periodima prijave obrađivane, </w:t>
      </w:r>
      <w:r w:rsidRPr="009F1DE1">
        <w:rPr>
          <w:rFonts w:ascii="Arial" w:eastAsia="Times New Roman" w:hAnsi="Arial" w:cs="Arial"/>
          <w:sz w:val="24"/>
          <w:szCs w:val="24"/>
          <w:lang w:eastAsia="hr-HR"/>
        </w:rPr>
        <w:t>te putem ugovorenog izvođača na terenu vršeni popravci. Sve navedene aktivnosti prije izvršenja ili poslije izvršenja, uvida ili sl. zahtijevale su pismeno očitovanje, povratnu informaciju putem telefona ili pisani odgovor, što je komunalno redarstvo redovno izvršavalo.</w:t>
      </w:r>
    </w:p>
    <w:p w:rsidR="00C82C6C" w:rsidRDefault="00C82C6C" w:rsidP="00C82C6C">
      <w:pPr>
        <w:spacing w:before="120" w:after="0" w:line="264" w:lineRule="auto"/>
        <w:ind w:firstLine="708"/>
        <w:jc w:val="both"/>
        <w:rPr>
          <w:rFonts w:ascii="Arial" w:eastAsia="Times New Roman" w:hAnsi="Arial" w:cs="Arial"/>
          <w:sz w:val="24"/>
          <w:szCs w:val="24"/>
          <w:lang w:eastAsia="hr-HR"/>
        </w:rPr>
      </w:pPr>
      <w:r w:rsidRPr="004966D9">
        <w:rPr>
          <w:rFonts w:ascii="Arial" w:eastAsia="Times New Roman" w:hAnsi="Arial" w:cs="Arial"/>
          <w:sz w:val="24"/>
          <w:szCs w:val="24"/>
          <w:lang w:eastAsia="hr-HR"/>
        </w:rPr>
        <w:t>S obzirom da su u opisu posla komunalnog r</w:t>
      </w:r>
      <w:r>
        <w:rPr>
          <w:rFonts w:ascii="Arial" w:eastAsia="Times New Roman" w:hAnsi="Arial" w:cs="Arial"/>
          <w:sz w:val="24"/>
          <w:szCs w:val="24"/>
          <w:lang w:eastAsia="hr-HR"/>
        </w:rPr>
        <w:t xml:space="preserve">edara i ostale radnje po nalogu </w:t>
      </w:r>
      <w:r w:rsidRPr="004966D9">
        <w:rPr>
          <w:rFonts w:ascii="Arial" w:eastAsia="Times New Roman" w:hAnsi="Arial" w:cs="Arial"/>
          <w:sz w:val="24"/>
          <w:szCs w:val="24"/>
          <w:lang w:eastAsia="hr-HR"/>
        </w:rPr>
        <w:t xml:space="preserve">Pročelnika Upravnog odjela, u </w:t>
      </w:r>
      <w:r>
        <w:rPr>
          <w:rFonts w:ascii="Arial" w:eastAsia="Times New Roman" w:hAnsi="Arial" w:cs="Arial"/>
          <w:sz w:val="24"/>
          <w:szCs w:val="24"/>
          <w:lang w:eastAsia="hr-HR"/>
        </w:rPr>
        <w:t xml:space="preserve">drugoj </w:t>
      </w:r>
      <w:r w:rsidRPr="004966D9">
        <w:rPr>
          <w:rFonts w:ascii="Arial" w:eastAsia="Times New Roman" w:hAnsi="Arial" w:cs="Arial"/>
          <w:sz w:val="24"/>
          <w:szCs w:val="24"/>
          <w:lang w:eastAsia="hr-HR"/>
        </w:rPr>
        <w:t>polovici 201</w:t>
      </w:r>
      <w:r>
        <w:rPr>
          <w:rFonts w:ascii="Arial" w:eastAsia="Times New Roman" w:hAnsi="Arial" w:cs="Arial"/>
          <w:sz w:val="24"/>
          <w:szCs w:val="24"/>
          <w:lang w:eastAsia="hr-HR"/>
        </w:rPr>
        <w:t>7</w:t>
      </w:r>
      <w:r w:rsidRPr="004966D9">
        <w:rPr>
          <w:rFonts w:ascii="Arial" w:eastAsia="Times New Roman" w:hAnsi="Arial" w:cs="Arial"/>
          <w:sz w:val="24"/>
          <w:szCs w:val="24"/>
          <w:lang w:eastAsia="hr-HR"/>
        </w:rPr>
        <w:t xml:space="preserve"> go</w:t>
      </w:r>
      <w:r>
        <w:rPr>
          <w:rFonts w:ascii="Arial" w:eastAsia="Times New Roman" w:hAnsi="Arial" w:cs="Arial"/>
          <w:sz w:val="24"/>
          <w:szCs w:val="24"/>
          <w:lang w:eastAsia="hr-HR"/>
        </w:rPr>
        <w:t xml:space="preserve">dine komunalni redar je zajedno </w:t>
      </w:r>
      <w:r w:rsidRPr="004966D9">
        <w:rPr>
          <w:rFonts w:ascii="Arial" w:eastAsia="Times New Roman" w:hAnsi="Arial" w:cs="Arial"/>
          <w:sz w:val="24"/>
          <w:szCs w:val="24"/>
          <w:lang w:eastAsia="hr-HR"/>
        </w:rPr>
        <w:t>sa ostalim djelatnicima Upravnog odjela aktivno sudjelovao u rješavanju nastalih problema na području Grada prilikom izvođenja radova na</w:t>
      </w:r>
      <w:r>
        <w:rPr>
          <w:rFonts w:ascii="Arial" w:eastAsia="Times New Roman" w:hAnsi="Arial" w:cs="Arial"/>
          <w:sz w:val="24"/>
          <w:szCs w:val="24"/>
          <w:lang w:eastAsia="hr-HR"/>
        </w:rPr>
        <w:t xml:space="preserve"> području Grada (</w:t>
      </w:r>
      <w:r w:rsidRPr="004966D9">
        <w:rPr>
          <w:rFonts w:ascii="Arial" w:eastAsia="Times New Roman" w:hAnsi="Arial" w:cs="Arial"/>
          <w:sz w:val="24"/>
          <w:szCs w:val="24"/>
          <w:lang w:eastAsia="hr-HR"/>
        </w:rPr>
        <w:t xml:space="preserve">po prijavama građana </w:t>
      </w:r>
      <w:r>
        <w:rPr>
          <w:rFonts w:ascii="Arial" w:eastAsia="Times New Roman" w:hAnsi="Arial" w:cs="Arial"/>
          <w:sz w:val="24"/>
          <w:szCs w:val="24"/>
          <w:lang w:eastAsia="hr-HR"/>
        </w:rPr>
        <w:t>ili predstavnika Mjesnih odbora</w:t>
      </w:r>
      <w:r w:rsidRPr="004966D9">
        <w:rPr>
          <w:rFonts w:ascii="Arial" w:eastAsia="Times New Roman" w:hAnsi="Arial" w:cs="Arial"/>
          <w:sz w:val="24"/>
          <w:szCs w:val="24"/>
          <w:lang w:eastAsia="hr-HR"/>
        </w:rPr>
        <w:t>), uviđaju na terenu, izdavanje nalog</w:t>
      </w:r>
      <w:r>
        <w:rPr>
          <w:rFonts w:ascii="Arial" w:eastAsia="Times New Roman" w:hAnsi="Arial" w:cs="Arial"/>
          <w:sz w:val="24"/>
          <w:szCs w:val="24"/>
          <w:lang w:eastAsia="hr-HR"/>
        </w:rPr>
        <w:t xml:space="preserve">a, kontrola po izvršenju istih. </w:t>
      </w:r>
      <w:r w:rsidRPr="004966D9">
        <w:rPr>
          <w:rFonts w:ascii="Arial" w:eastAsia="Times New Roman" w:hAnsi="Arial" w:cs="Arial"/>
          <w:sz w:val="24"/>
          <w:szCs w:val="24"/>
          <w:lang w:eastAsia="hr-HR"/>
        </w:rPr>
        <w:t>U kontroli izvršenja radova na održavanju zeleni</w:t>
      </w:r>
      <w:r>
        <w:rPr>
          <w:rFonts w:ascii="Arial" w:eastAsia="Times New Roman" w:hAnsi="Arial" w:cs="Arial"/>
          <w:sz w:val="24"/>
          <w:szCs w:val="24"/>
          <w:lang w:eastAsia="hr-HR"/>
        </w:rPr>
        <w:t xml:space="preserve">h površina, manjih građevinskih </w:t>
      </w:r>
      <w:r w:rsidRPr="004966D9">
        <w:rPr>
          <w:rFonts w:ascii="Arial" w:eastAsia="Times New Roman" w:hAnsi="Arial" w:cs="Arial"/>
          <w:sz w:val="24"/>
          <w:szCs w:val="24"/>
          <w:lang w:eastAsia="hr-HR"/>
        </w:rPr>
        <w:t xml:space="preserve">radova, izvođenju radova iscrtavanja horizontalne signalizacije, obavljanja higijeničarske službe, </w:t>
      </w:r>
      <w:proofErr w:type="spellStart"/>
      <w:r w:rsidRPr="004966D9">
        <w:rPr>
          <w:rFonts w:ascii="Arial" w:eastAsia="Times New Roman" w:hAnsi="Arial" w:cs="Arial"/>
          <w:sz w:val="24"/>
          <w:szCs w:val="24"/>
          <w:lang w:eastAsia="hr-HR"/>
        </w:rPr>
        <w:t>tarupiranje</w:t>
      </w:r>
      <w:proofErr w:type="spellEnd"/>
      <w:r w:rsidRPr="004966D9">
        <w:rPr>
          <w:rFonts w:ascii="Arial" w:eastAsia="Times New Roman" w:hAnsi="Arial" w:cs="Arial"/>
          <w:sz w:val="24"/>
          <w:szCs w:val="24"/>
          <w:lang w:eastAsia="hr-HR"/>
        </w:rPr>
        <w:t xml:space="preserve"> javnih zelenih površina, </w:t>
      </w:r>
      <w:r>
        <w:rPr>
          <w:rFonts w:ascii="Arial" w:eastAsia="Times New Roman" w:hAnsi="Arial" w:cs="Arial"/>
          <w:sz w:val="24"/>
          <w:szCs w:val="24"/>
          <w:lang w:eastAsia="hr-HR"/>
        </w:rPr>
        <w:t xml:space="preserve">odvodnja na području Grada te </w:t>
      </w:r>
      <w:r w:rsidRPr="004966D9">
        <w:rPr>
          <w:rFonts w:ascii="Arial" w:eastAsia="Times New Roman" w:hAnsi="Arial" w:cs="Arial"/>
          <w:sz w:val="24"/>
          <w:szCs w:val="24"/>
          <w:lang w:eastAsia="hr-HR"/>
        </w:rPr>
        <w:t>pražnjenje</w:t>
      </w:r>
      <w:r>
        <w:rPr>
          <w:rFonts w:ascii="Arial" w:eastAsia="Times New Roman" w:hAnsi="Arial" w:cs="Arial"/>
          <w:sz w:val="24"/>
          <w:szCs w:val="24"/>
          <w:lang w:eastAsia="hr-HR"/>
        </w:rPr>
        <w:t xml:space="preserve"> kontejnera na zelenim otocima. </w:t>
      </w:r>
    </w:p>
    <w:p w:rsidR="00C82C6C" w:rsidRDefault="00C82C6C" w:rsidP="00C82C6C">
      <w:pPr>
        <w:spacing w:before="120" w:after="0" w:line="264" w:lineRule="auto"/>
        <w:ind w:firstLine="708"/>
        <w:jc w:val="both"/>
        <w:rPr>
          <w:rFonts w:ascii="Arial" w:eastAsia="Times New Roman" w:hAnsi="Arial" w:cs="Arial"/>
          <w:sz w:val="24"/>
          <w:szCs w:val="24"/>
          <w:lang w:eastAsia="hr-HR"/>
        </w:rPr>
      </w:pPr>
      <w:r w:rsidRPr="004966D9">
        <w:rPr>
          <w:rFonts w:ascii="Arial" w:eastAsia="Times New Roman" w:hAnsi="Arial" w:cs="Arial"/>
          <w:sz w:val="24"/>
          <w:szCs w:val="24"/>
          <w:lang w:eastAsia="hr-HR"/>
        </w:rPr>
        <w:t>Radovi su uključivali izlazak na teren samostalno ili zajedno sa izvođačima ra</w:t>
      </w:r>
      <w:r>
        <w:rPr>
          <w:rFonts w:ascii="Arial" w:eastAsia="Times New Roman" w:hAnsi="Arial" w:cs="Arial"/>
          <w:sz w:val="24"/>
          <w:szCs w:val="24"/>
          <w:lang w:eastAsia="hr-HR"/>
        </w:rPr>
        <w:t xml:space="preserve">dova </w:t>
      </w:r>
      <w:r w:rsidRPr="004966D9">
        <w:rPr>
          <w:rFonts w:ascii="Arial" w:eastAsia="Times New Roman" w:hAnsi="Arial" w:cs="Arial"/>
          <w:sz w:val="24"/>
          <w:szCs w:val="24"/>
          <w:lang w:eastAsia="hr-HR"/>
        </w:rPr>
        <w:t>održavanja javnih površina, utvrđivanje količinu izvedenih radova, rješavanje probl</w:t>
      </w:r>
      <w:r>
        <w:rPr>
          <w:rFonts w:ascii="Arial" w:eastAsia="Times New Roman" w:hAnsi="Arial" w:cs="Arial"/>
          <w:sz w:val="24"/>
          <w:szCs w:val="24"/>
          <w:lang w:eastAsia="hr-HR"/>
        </w:rPr>
        <w:t xml:space="preserve">ema nastalih prilikom izvođenja </w:t>
      </w:r>
      <w:r w:rsidRPr="004966D9">
        <w:rPr>
          <w:rFonts w:ascii="Arial" w:eastAsia="Times New Roman" w:hAnsi="Arial" w:cs="Arial"/>
          <w:sz w:val="24"/>
          <w:szCs w:val="24"/>
          <w:lang w:eastAsia="hr-HR"/>
        </w:rPr>
        <w:t>predmetnih rad</w:t>
      </w:r>
      <w:r>
        <w:rPr>
          <w:rFonts w:ascii="Arial" w:eastAsia="Times New Roman" w:hAnsi="Arial" w:cs="Arial"/>
          <w:sz w:val="24"/>
          <w:szCs w:val="24"/>
          <w:lang w:eastAsia="hr-HR"/>
        </w:rPr>
        <w:t>ova, utvrđivanje obima radova p</w:t>
      </w:r>
      <w:r w:rsidRPr="004966D9">
        <w:rPr>
          <w:rFonts w:ascii="Arial" w:eastAsia="Times New Roman" w:hAnsi="Arial" w:cs="Arial"/>
          <w:sz w:val="24"/>
          <w:szCs w:val="24"/>
          <w:lang w:eastAsia="hr-HR"/>
        </w:rPr>
        <w:t>rije izvršenja, te kontrola istog poslije izvršenja</w:t>
      </w:r>
      <w:r>
        <w:rPr>
          <w:rFonts w:ascii="Arial" w:eastAsia="Times New Roman" w:hAnsi="Arial" w:cs="Arial"/>
          <w:sz w:val="24"/>
          <w:szCs w:val="24"/>
          <w:lang w:eastAsia="hr-HR"/>
        </w:rPr>
        <w:t>. Zajedno sa</w:t>
      </w:r>
      <w:r w:rsidRPr="00CF70FF">
        <w:rPr>
          <w:rFonts w:ascii="Arial" w:eastAsia="Times New Roman" w:hAnsi="Arial" w:cs="Arial"/>
          <w:sz w:val="24"/>
          <w:szCs w:val="24"/>
          <w:lang w:eastAsia="hr-HR"/>
        </w:rPr>
        <w:t xml:space="preserve"> predstavnicima </w:t>
      </w:r>
      <w:r>
        <w:rPr>
          <w:rFonts w:ascii="Arial" w:eastAsia="Times New Roman" w:hAnsi="Arial" w:cs="Arial"/>
          <w:sz w:val="24"/>
          <w:szCs w:val="24"/>
          <w:lang w:eastAsia="hr-HR"/>
        </w:rPr>
        <w:t xml:space="preserve">Hrvatskih cesta, </w:t>
      </w:r>
      <w:r w:rsidRPr="00CF70FF">
        <w:rPr>
          <w:rFonts w:ascii="Arial" w:eastAsia="Times New Roman" w:hAnsi="Arial" w:cs="Arial"/>
          <w:sz w:val="24"/>
          <w:szCs w:val="24"/>
          <w:lang w:eastAsia="hr-HR"/>
        </w:rPr>
        <w:t>Županijskih cesta te Hrvatskih voda</w:t>
      </w:r>
      <w:r>
        <w:rPr>
          <w:rFonts w:ascii="Arial" w:eastAsia="Times New Roman" w:hAnsi="Arial" w:cs="Arial"/>
          <w:sz w:val="24"/>
          <w:szCs w:val="24"/>
          <w:lang w:eastAsia="hr-HR"/>
        </w:rPr>
        <w:t xml:space="preserve"> vršeni su</w:t>
      </w:r>
      <w:r w:rsidRPr="00CF70FF">
        <w:rPr>
          <w:rFonts w:ascii="Arial" w:eastAsia="Times New Roman" w:hAnsi="Arial" w:cs="Arial"/>
          <w:sz w:val="24"/>
          <w:szCs w:val="24"/>
          <w:lang w:eastAsia="hr-HR"/>
        </w:rPr>
        <w:t xml:space="preserve"> obilas</w:t>
      </w:r>
      <w:r>
        <w:rPr>
          <w:rFonts w:ascii="Arial" w:eastAsia="Times New Roman" w:hAnsi="Arial" w:cs="Arial"/>
          <w:sz w:val="24"/>
          <w:szCs w:val="24"/>
          <w:lang w:eastAsia="hr-HR"/>
        </w:rPr>
        <w:t xml:space="preserve">ci terena -  prometnice, kanalska mreža i ostalo. </w:t>
      </w:r>
    </w:p>
    <w:p w:rsidR="00C82C6C" w:rsidRPr="00CF70FF" w:rsidRDefault="00C82C6C" w:rsidP="00C82C6C">
      <w:pPr>
        <w:spacing w:before="120" w:after="0" w:line="264" w:lineRule="auto"/>
        <w:ind w:firstLine="708"/>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Prema Pravilniku o zaštiti od požara, komunalni redar obavlja poslove referenta zaštite od požara u pravnoj osobi ( Gradska uprava ). Prema navedenom, komunalni redar je aktivno sudjelovao i surađivao u inspekcijskom nadzoru koje je provodio MUP na objektu Gradske vijećnice, nakon kojega je bilo nužno provesti i </w:t>
      </w:r>
      <w:proofErr w:type="spellStart"/>
      <w:r>
        <w:rPr>
          <w:rFonts w:ascii="Arial" w:eastAsia="Times New Roman" w:hAnsi="Arial" w:cs="Arial"/>
          <w:sz w:val="24"/>
          <w:szCs w:val="24"/>
          <w:lang w:eastAsia="hr-HR"/>
        </w:rPr>
        <w:t>iskoordinirati</w:t>
      </w:r>
      <w:proofErr w:type="spellEnd"/>
      <w:r>
        <w:rPr>
          <w:rFonts w:ascii="Arial" w:eastAsia="Times New Roman" w:hAnsi="Arial" w:cs="Arial"/>
          <w:sz w:val="24"/>
          <w:szCs w:val="24"/>
          <w:lang w:eastAsia="hr-HR"/>
        </w:rPr>
        <w:t xml:space="preserve"> ispitivanja instalacija te popravke na vatrodojavnom sustavu i sl. Redovno je svaka 3 mjeseca izvršena kontrola instalacija, prohodnost evakuacijskih puteva, stanje aparata za početno gašenje požara i sl., a o svemu je redovno ispisivano Izvješće koje je dostavljano Gradonačelniku.</w:t>
      </w:r>
    </w:p>
    <w:p w:rsidR="00C82C6C" w:rsidRDefault="00C82C6C" w:rsidP="00C82C6C">
      <w:pPr>
        <w:spacing w:before="120" w:after="0" w:line="264" w:lineRule="auto"/>
        <w:ind w:firstLine="708"/>
        <w:jc w:val="both"/>
        <w:rPr>
          <w:rFonts w:ascii="Arial" w:eastAsia="Times New Roman" w:hAnsi="Arial" w:cs="Arial"/>
          <w:sz w:val="24"/>
          <w:szCs w:val="24"/>
          <w:lang w:eastAsia="hr-HR"/>
        </w:rPr>
      </w:pPr>
      <w:r>
        <w:rPr>
          <w:rFonts w:ascii="Arial" w:eastAsia="Times New Roman" w:hAnsi="Arial" w:cs="Arial"/>
          <w:sz w:val="24"/>
          <w:szCs w:val="24"/>
          <w:lang w:eastAsia="hr-HR"/>
        </w:rPr>
        <w:lastRenderedPageBreak/>
        <w:t>Ostali svakodnevni dopisi</w:t>
      </w:r>
      <w:r w:rsidRPr="003F5B1E">
        <w:rPr>
          <w:rFonts w:ascii="Arial" w:eastAsia="Times New Roman" w:hAnsi="Arial" w:cs="Arial"/>
          <w:sz w:val="24"/>
          <w:szCs w:val="24"/>
          <w:lang w:eastAsia="hr-HR"/>
        </w:rPr>
        <w:t xml:space="preserve"> u dogovoru sa</w:t>
      </w:r>
      <w:r>
        <w:rPr>
          <w:rFonts w:ascii="Arial" w:eastAsia="Times New Roman" w:hAnsi="Arial" w:cs="Arial"/>
          <w:sz w:val="24"/>
          <w:szCs w:val="24"/>
          <w:lang w:eastAsia="hr-HR"/>
        </w:rPr>
        <w:t xml:space="preserve"> </w:t>
      </w:r>
      <w:r w:rsidRPr="003F5B1E">
        <w:rPr>
          <w:rFonts w:ascii="Arial" w:eastAsia="Times New Roman" w:hAnsi="Arial" w:cs="Arial"/>
          <w:sz w:val="24"/>
          <w:szCs w:val="24"/>
          <w:lang w:eastAsia="hr-HR"/>
        </w:rPr>
        <w:t>Proče</w:t>
      </w:r>
      <w:r>
        <w:rPr>
          <w:rFonts w:ascii="Arial" w:eastAsia="Times New Roman" w:hAnsi="Arial" w:cs="Arial"/>
          <w:sz w:val="24"/>
          <w:szCs w:val="24"/>
          <w:lang w:eastAsia="hr-HR"/>
        </w:rPr>
        <w:t xml:space="preserve">lnikom odjela, dostavljani su u nadležne institucije na svaki zahtjev stranke koja </w:t>
      </w:r>
      <w:r w:rsidRPr="003F5B1E">
        <w:rPr>
          <w:rFonts w:ascii="Arial" w:eastAsia="Times New Roman" w:hAnsi="Arial" w:cs="Arial"/>
          <w:sz w:val="24"/>
          <w:szCs w:val="24"/>
          <w:lang w:eastAsia="hr-HR"/>
        </w:rPr>
        <w:t>se sa određenom</w:t>
      </w:r>
      <w:r>
        <w:rPr>
          <w:rFonts w:ascii="Arial" w:eastAsia="Times New Roman" w:hAnsi="Arial" w:cs="Arial"/>
          <w:sz w:val="24"/>
          <w:szCs w:val="24"/>
          <w:lang w:eastAsia="hr-HR"/>
        </w:rPr>
        <w:t xml:space="preserve"> problematikom javila</w:t>
      </w:r>
      <w:r w:rsidRPr="003F5B1E">
        <w:rPr>
          <w:rFonts w:ascii="Arial" w:eastAsia="Times New Roman" w:hAnsi="Arial" w:cs="Arial"/>
          <w:sz w:val="24"/>
          <w:szCs w:val="24"/>
          <w:lang w:eastAsia="hr-HR"/>
        </w:rPr>
        <w:t xml:space="preserve"> u ovaj Upravni odjel.</w:t>
      </w:r>
      <w:r>
        <w:rPr>
          <w:rFonts w:ascii="Arial" w:eastAsia="Times New Roman" w:hAnsi="Arial" w:cs="Arial"/>
          <w:sz w:val="24"/>
          <w:szCs w:val="24"/>
          <w:lang w:eastAsia="hr-HR"/>
        </w:rPr>
        <w:t xml:space="preserve"> </w:t>
      </w:r>
    </w:p>
    <w:p w:rsidR="00A37C77" w:rsidRPr="00AF420C" w:rsidRDefault="00A37C77" w:rsidP="00A37C77">
      <w:pPr>
        <w:suppressAutoHyphens/>
        <w:autoSpaceDN w:val="0"/>
        <w:spacing w:after="0" w:line="240" w:lineRule="auto"/>
        <w:jc w:val="both"/>
        <w:textAlignment w:val="baseline"/>
        <w:rPr>
          <w:rFonts w:ascii="Arial" w:eastAsia="Times New Roman" w:hAnsi="Arial" w:cs="Arial"/>
          <w:i/>
          <w:sz w:val="24"/>
          <w:szCs w:val="24"/>
          <w:highlight w:val="yellow"/>
          <w:lang w:eastAsia="hr-HR"/>
        </w:rPr>
      </w:pPr>
    </w:p>
    <w:p w:rsidR="00A37C77" w:rsidRPr="00AF420C" w:rsidRDefault="00A37C77" w:rsidP="00A37C77">
      <w:pPr>
        <w:suppressAutoHyphens/>
        <w:autoSpaceDN w:val="0"/>
        <w:spacing w:after="0" w:line="240" w:lineRule="auto"/>
        <w:jc w:val="both"/>
        <w:textAlignment w:val="baseline"/>
        <w:rPr>
          <w:rFonts w:ascii="Arial" w:eastAsia="Calibri" w:hAnsi="Arial" w:cs="Arial"/>
          <w:sz w:val="24"/>
          <w:szCs w:val="24"/>
          <w:highlight w:val="yellow"/>
        </w:rPr>
      </w:pPr>
    </w:p>
    <w:p w:rsidR="00A37C77" w:rsidRPr="007E54DE" w:rsidRDefault="00DE1A1E" w:rsidP="009C6F69">
      <w:pPr>
        <w:pStyle w:val="Odlomakpopisa"/>
        <w:numPr>
          <w:ilvl w:val="1"/>
          <w:numId w:val="21"/>
        </w:numPr>
        <w:spacing w:after="0" w:line="240" w:lineRule="auto"/>
        <w:jc w:val="both"/>
        <w:rPr>
          <w:rFonts w:ascii="Arial" w:eastAsia="Times New Roman" w:hAnsi="Arial" w:cs="Arial"/>
          <w:b/>
          <w:kern w:val="3"/>
          <w:sz w:val="24"/>
          <w:szCs w:val="24"/>
          <w:lang w:eastAsia="zh-CN"/>
        </w:rPr>
      </w:pPr>
      <w:r w:rsidRPr="007E54DE">
        <w:rPr>
          <w:rFonts w:ascii="Arial" w:eastAsia="Times New Roman" w:hAnsi="Arial" w:cs="Times New Roman"/>
          <w:b/>
          <w:sz w:val="24"/>
          <w:szCs w:val="24"/>
          <w:lang w:eastAsia="hr-HR"/>
        </w:rPr>
        <w:t xml:space="preserve"> </w:t>
      </w:r>
      <w:r w:rsidR="00A37C77" w:rsidRPr="007E54DE">
        <w:rPr>
          <w:rFonts w:ascii="Arial" w:eastAsia="Times New Roman" w:hAnsi="Arial" w:cs="Times New Roman"/>
          <w:b/>
          <w:sz w:val="24"/>
          <w:szCs w:val="24"/>
          <w:lang w:eastAsia="hr-HR"/>
        </w:rPr>
        <w:t xml:space="preserve">JAVNA NABAVA   </w:t>
      </w:r>
    </w:p>
    <w:p w:rsidR="007E54DE" w:rsidRPr="007E54DE" w:rsidRDefault="007E54DE" w:rsidP="007E54DE">
      <w:pPr>
        <w:spacing w:after="0" w:line="240" w:lineRule="auto"/>
        <w:jc w:val="both"/>
        <w:rPr>
          <w:rFonts w:ascii="Arial" w:eastAsia="Times New Roman" w:hAnsi="Arial" w:cs="Times New Roman"/>
          <w:b/>
          <w:sz w:val="24"/>
          <w:szCs w:val="24"/>
          <w:lang w:eastAsia="hr-HR"/>
        </w:rPr>
      </w:pPr>
    </w:p>
    <w:p w:rsidR="000C561A" w:rsidRPr="000C561A" w:rsidRDefault="007E54DE" w:rsidP="007E54DE">
      <w:pPr>
        <w:pStyle w:val="Odlomakpopisa"/>
        <w:numPr>
          <w:ilvl w:val="0"/>
          <w:numId w:val="19"/>
        </w:numPr>
        <w:spacing w:after="0" w:line="240" w:lineRule="auto"/>
        <w:ind w:left="426" w:hanging="426"/>
        <w:contextualSpacing w:val="0"/>
        <w:jc w:val="both"/>
        <w:rPr>
          <w:rFonts w:ascii="Arial" w:hAnsi="Arial" w:cs="Arial"/>
          <w:sz w:val="24"/>
          <w:szCs w:val="24"/>
        </w:rPr>
      </w:pPr>
      <w:r w:rsidRPr="007E54DE">
        <w:rPr>
          <w:rFonts w:ascii="Arial" w:eastAsia="Calibri" w:hAnsi="Arial" w:cs="Arial"/>
          <w:sz w:val="24"/>
          <w:szCs w:val="24"/>
        </w:rPr>
        <w:t>Priprema i provođenje pregovaračkog postupka javne nabave bez prethodne objave za i</w:t>
      </w:r>
      <w:r>
        <w:rPr>
          <w:rFonts w:ascii="Arial" w:hAnsi="Arial" w:cs="Arial"/>
          <w:sz w:val="24"/>
          <w:szCs w:val="24"/>
        </w:rPr>
        <w:t>zvođenje dodatnih radova na</w:t>
      </w:r>
      <w:r w:rsidRPr="007E54DE">
        <w:rPr>
          <w:rFonts w:ascii="Arial" w:hAnsi="Arial" w:cs="Arial"/>
          <w:sz w:val="24"/>
          <w:szCs w:val="24"/>
        </w:rPr>
        <w:t xml:space="preserve"> </w:t>
      </w:r>
      <w:r w:rsidRPr="007E54DE">
        <w:rPr>
          <w:rFonts w:ascii="Arial" w:eastAsia="SimSun" w:hAnsi="Arial" w:cs="Arial"/>
          <w:kern w:val="3"/>
          <w:sz w:val="24"/>
          <w:szCs w:val="24"/>
          <w:lang w:eastAsia="zh-CN" w:bidi="hi-IN"/>
        </w:rPr>
        <w:t xml:space="preserve">izgradnji jednodijelne školsko sportske dvorane </w:t>
      </w:r>
      <w:r>
        <w:rPr>
          <w:rFonts w:ascii="Arial" w:eastAsia="SimSun" w:hAnsi="Arial" w:cs="Arial"/>
          <w:kern w:val="3"/>
          <w:sz w:val="24"/>
          <w:szCs w:val="24"/>
          <w:lang w:eastAsia="zh-CN" w:bidi="hi-IN"/>
        </w:rPr>
        <w:t>uz Osnovnu školu Posavski Bregi</w:t>
      </w:r>
      <w:r w:rsidRPr="007E54DE">
        <w:rPr>
          <w:rFonts w:ascii="Arial" w:eastAsia="SimSun" w:hAnsi="Arial" w:cs="Arial"/>
          <w:kern w:val="3"/>
          <w:sz w:val="24"/>
          <w:szCs w:val="24"/>
          <w:lang w:eastAsia="zh-CN" w:bidi="hi-IN"/>
        </w:rPr>
        <w:t xml:space="preserve"> na k.č.br. 676, k.o. Posavski Bregi, ispust pročišćenih otpadnih voda preko k.č.br. 1488 i 1326, k.o. Posavski Bregi</w:t>
      </w:r>
    </w:p>
    <w:p w:rsidR="007E54DE" w:rsidRPr="007E54DE" w:rsidRDefault="007E54DE" w:rsidP="000C561A">
      <w:pPr>
        <w:pStyle w:val="Odlomakpopisa"/>
        <w:spacing w:after="0" w:line="240" w:lineRule="auto"/>
        <w:ind w:left="426"/>
        <w:contextualSpacing w:val="0"/>
        <w:jc w:val="both"/>
        <w:rPr>
          <w:rFonts w:ascii="Arial" w:hAnsi="Arial" w:cs="Arial"/>
          <w:sz w:val="24"/>
          <w:szCs w:val="24"/>
        </w:rPr>
      </w:pPr>
      <w:r w:rsidRPr="007E54DE">
        <w:rPr>
          <w:rFonts w:ascii="Arial" w:eastAsia="SimSun" w:hAnsi="Arial" w:cs="Arial"/>
          <w:kern w:val="3"/>
          <w:sz w:val="24"/>
          <w:szCs w:val="24"/>
          <w:lang w:eastAsia="zh-CN" w:bidi="hi-IN"/>
        </w:rPr>
        <w:t xml:space="preserve"> </w:t>
      </w:r>
    </w:p>
    <w:p w:rsidR="007E54DE" w:rsidRPr="000C561A" w:rsidRDefault="007E54DE" w:rsidP="000C561A">
      <w:pPr>
        <w:pStyle w:val="Odlomakpopisa"/>
        <w:numPr>
          <w:ilvl w:val="0"/>
          <w:numId w:val="33"/>
        </w:numPr>
        <w:spacing w:after="0" w:line="240" w:lineRule="auto"/>
        <w:ind w:left="426"/>
        <w:contextualSpacing w:val="0"/>
        <w:jc w:val="both"/>
        <w:rPr>
          <w:rFonts w:ascii="Arial" w:hAnsi="Arial" w:cs="Arial"/>
          <w:sz w:val="24"/>
          <w:szCs w:val="24"/>
        </w:rPr>
      </w:pPr>
      <w:r w:rsidRPr="007E54DE">
        <w:rPr>
          <w:rFonts w:ascii="Arial" w:hAnsi="Arial" w:cs="Arial"/>
          <w:sz w:val="24"/>
          <w:szCs w:val="24"/>
        </w:rPr>
        <w:t xml:space="preserve">Izrada I. Aneksa Ugovora za </w:t>
      </w:r>
      <w:r w:rsidRPr="007E54DE">
        <w:rPr>
          <w:rFonts w:ascii="Arial" w:eastAsia="Calibri" w:hAnsi="Arial" w:cs="Arial"/>
          <w:sz w:val="24"/>
          <w:szCs w:val="24"/>
        </w:rPr>
        <w:t>i</w:t>
      </w:r>
      <w:r w:rsidRPr="007E54DE">
        <w:rPr>
          <w:rFonts w:ascii="Arial" w:hAnsi="Arial" w:cs="Arial"/>
          <w:sz w:val="24"/>
          <w:szCs w:val="24"/>
        </w:rPr>
        <w:t xml:space="preserve">zvođenje dodatnih radova na  </w:t>
      </w:r>
      <w:r w:rsidRPr="007E54DE">
        <w:rPr>
          <w:rFonts w:ascii="Arial" w:eastAsia="SimSun" w:hAnsi="Arial" w:cs="Arial"/>
          <w:kern w:val="3"/>
          <w:sz w:val="24"/>
          <w:szCs w:val="24"/>
          <w:lang w:eastAsia="zh-CN" w:bidi="hi-IN"/>
        </w:rPr>
        <w:t>izgradnji jednodijelne školsko sportske dvorane uz Osnovnu školu Posavski Bregi  na k.č.br. 676, k.o. Posavski Bregi, ispust pročišćenih otpadnih voda preko k.č.br. 1488 i 1326, k.o. Posavski Bregi</w:t>
      </w:r>
    </w:p>
    <w:p w:rsidR="000C561A" w:rsidRPr="000C561A" w:rsidRDefault="000C561A" w:rsidP="000C561A">
      <w:pPr>
        <w:pStyle w:val="Odlomakpopisa"/>
        <w:spacing w:after="0" w:line="240" w:lineRule="auto"/>
        <w:ind w:left="426"/>
        <w:contextualSpacing w:val="0"/>
        <w:jc w:val="both"/>
        <w:rPr>
          <w:rFonts w:ascii="Arial" w:hAnsi="Arial" w:cs="Arial"/>
          <w:sz w:val="24"/>
          <w:szCs w:val="24"/>
        </w:rPr>
      </w:pPr>
    </w:p>
    <w:p w:rsidR="007E54DE" w:rsidRPr="007E54DE" w:rsidRDefault="007E54DE" w:rsidP="007E54DE">
      <w:pPr>
        <w:pStyle w:val="Odlomakpopisa"/>
        <w:numPr>
          <w:ilvl w:val="0"/>
          <w:numId w:val="19"/>
        </w:numPr>
        <w:spacing w:after="0" w:line="240" w:lineRule="auto"/>
        <w:ind w:left="426" w:hanging="426"/>
        <w:contextualSpacing w:val="0"/>
        <w:jc w:val="both"/>
        <w:rPr>
          <w:rFonts w:ascii="Arial" w:eastAsia="SimSun" w:hAnsi="Arial" w:cs="Arial"/>
          <w:kern w:val="3"/>
          <w:sz w:val="24"/>
          <w:szCs w:val="24"/>
          <w:lang w:eastAsia="zh-CN" w:bidi="hi-IN"/>
        </w:rPr>
      </w:pPr>
      <w:r w:rsidRPr="007E54DE">
        <w:rPr>
          <w:rFonts w:ascii="Arial" w:hAnsi="Arial" w:cs="Arial"/>
          <w:sz w:val="24"/>
          <w:szCs w:val="24"/>
        </w:rPr>
        <w:t xml:space="preserve">Priprema i provođenje postupka javne nabave za </w:t>
      </w:r>
      <w:r w:rsidRPr="007E54DE">
        <w:rPr>
          <w:rFonts w:ascii="Arial" w:eastAsia="SimSun" w:hAnsi="Arial" w:cs="Arial"/>
          <w:kern w:val="3"/>
          <w:sz w:val="24"/>
          <w:szCs w:val="24"/>
          <w:lang w:eastAsia="zh-CN" w:bidi="hi-IN"/>
        </w:rPr>
        <w:t>izvođenj</w:t>
      </w:r>
      <w:r w:rsidR="000C561A">
        <w:rPr>
          <w:rFonts w:ascii="Arial" w:eastAsia="SimSun" w:hAnsi="Arial" w:cs="Arial"/>
          <w:kern w:val="3"/>
          <w:sz w:val="24"/>
          <w:szCs w:val="24"/>
          <w:lang w:eastAsia="zh-CN" w:bidi="hi-IN"/>
        </w:rPr>
        <w:t xml:space="preserve">e radova na </w:t>
      </w:r>
      <w:r w:rsidR="000C561A">
        <w:rPr>
          <w:rFonts w:ascii="Arial" w:eastAsia="Calibri" w:hAnsi="Arial" w:cs="Arial"/>
          <w:sz w:val="24"/>
          <w:szCs w:val="24"/>
          <w:lang w:bidi="hi-IN"/>
        </w:rPr>
        <w:t xml:space="preserve">sanaciji </w:t>
      </w:r>
      <w:proofErr w:type="spellStart"/>
      <w:r w:rsidR="000C561A">
        <w:rPr>
          <w:rFonts w:ascii="Arial" w:eastAsia="Calibri" w:hAnsi="Arial" w:cs="Arial"/>
          <w:sz w:val="24"/>
          <w:szCs w:val="24"/>
          <w:lang w:bidi="hi-IN"/>
        </w:rPr>
        <w:t>pomosta</w:t>
      </w:r>
      <w:proofErr w:type="spellEnd"/>
      <w:r w:rsidR="000C561A">
        <w:rPr>
          <w:rFonts w:ascii="Arial" w:eastAsia="Calibri" w:hAnsi="Arial" w:cs="Arial"/>
          <w:sz w:val="24"/>
          <w:szCs w:val="24"/>
          <w:lang w:bidi="hi-IN"/>
        </w:rPr>
        <w:t xml:space="preserve"> mosta u Ulici k</w:t>
      </w:r>
      <w:r w:rsidRPr="007E54DE">
        <w:rPr>
          <w:rFonts w:ascii="Arial" w:eastAsia="Calibri" w:hAnsi="Arial" w:cs="Arial"/>
          <w:sz w:val="24"/>
          <w:szCs w:val="24"/>
          <w:lang w:bidi="hi-IN"/>
        </w:rPr>
        <w:t>ralja Tomislava u Ivanić-Gradu</w:t>
      </w:r>
    </w:p>
    <w:p w:rsidR="007E54DE" w:rsidRPr="007E54DE" w:rsidRDefault="007E54DE" w:rsidP="007E54DE">
      <w:pPr>
        <w:pStyle w:val="Odlomakpopisa"/>
        <w:numPr>
          <w:ilvl w:val="0"/>
          <w:numId w:val="33"/>
        </w:numPr>
        <w:spacing w:after="0" w:line="240" w:lineRule="auto"/>
        <w:contextualSpacing w:val="0"/>
        <w:jc w:val="both"/>
        <w:rPr>
          <w:rFonts w:ascii="Arial" w:eastAsia="SimSun" w:hAnsi="Arial" w:cs="Arial"/>
          <w:kern w:val="3"/>
          <w:sz w:val="24"/>
          <w:szCs w:val="24"/>
          <w:lang w:eastAsia="zh-CN" w:bidi="hi-IN"/>
        </w:rPr>
      </w:pPr>
      <w:r w:rsidRPr="007E54DE">
        <w:rPr>
          <w:rFonts w:ascii="Arial" w:eastAsia="SimSun" w:hAnsi="Arial" w:cs="Arial"/>
          <w:kern w:val="3"/>
          <w:sz w:val="24"/>
          <w:szCs w:val="24"/>
          <w:lang w:eastAsia="zh-CN" w:bidi="hi-IN"/>
        </w:rPr>
        <w:t>pregled i ocjena ponuda i izrada zapisnika o istom</w:t>
      </w:r>
    </w:p>
    <w:p w:rsidR="007E54DE" w:rsidRPr="007E54DE" w:rsidRDefault="007E54DE" w:rsidP="007E54DE">
      <w:pPr>
        <w:pStyle w:val="Textbody"/>
        <w:numPr>
          <w:ilvl w:val="0"/>
          <w:numId w:val="33"/>
        </w:numPr>
        <w:jc w:val="both"/>
        <w:rPr>
          <w:rFonts w:ascii="Arial" w:hAnsi="Arial" w:cs="Arial"/>
        </w:rPr>
      </w:pPr>
      <w:r w:rsidRPr="007E54DE">
        <w:rPr>
          <w:rFonts w:ascii="Arial" w:hAnsi="Arial" w:cs="Arial"/>
        </w:rPr>
        <w:t>izrada Odluke o odabiru</w:t>
      </w:r>
    </w:p>
    <w:p w:rsidR="007E54DE" w:rsidRPr="000C561A" w:rsidRDefault="007E54DE" w:rsidP="000C561A">
      <w:pPr>
        <w:pStyle w:val="Textbody"/>
        <w:numPr>
          <w:ilvl w:val="0"/>
          <w:numId w:val="33"/>
        </w:numPr>
        <w:jc w:val="both"/>
        <w:rPr>
          <w:rFonts w:ascii="Arial" w:hAnsi="Arial" w:cs="Arial"/>
        </w:rPr>
      </w:pPr>
      <w:r w:rsidRPr="007E54DE">
        <w:rPr>
          <w:rFonts w:ascii="Arial" w:hAnsi="Arial" w:cs="Arial"/>
        </w:rPr>
        <w:t>izrada Ugovora o izvođenju radova</w:t>
      </w:r>
    </w:p>
    <w:p w:rsidR="007E54DE" w:rsidRPr="007E54DE" w:rsidRDefault="007E54DE" w:rsidP="007E54DE">
      <w:pPr>
        <w:pStyle w:val="Textbody"/>
        <w:ind w:left="360"/>
        <w:jc w:val="both"/>
        <w:rPr>
          <w:rFonts w:ascii="Arial" w:hAnsi="Arial" w:cs="Arial"/>
        </w:rPr>
      </w:pPr>
    </w:p>
    <w:p w:rsidR="007E54DE" w:rsidRPr="007E54DE" w:rsidRDefault="007E54DE" w:rsidP="007E54DE">
      <w:pPr>
        <w:pStyle w:val="Bezproreda"/>
        <w:numPr>
          <w:ilvl w:val="0"/>
          <w:numId w:val="19"/>
        </w:numPr>
        <w:ind w:left="426" w:hanging="426"/>
        <w:jc w:val="both"/>
        <w:rPr>
          <w:rFonts w:ascii="Arial" w:hAnsi="Arial" w:cs="Arial"/>
          <w:sz w:val="24"/>
          <w:szCs w:val="24"/>
        </w:rPr>
      </w:pPr>
      <w:r w:rsidRPr="007E54DE">
        <w:rPr>
          <w:rFonts w:ascii="Arial" w:hAnsi="Arial" w:cs="Arial"/>
          <w:sz w:val="24"/>
          <w:szCs w:val="24"/>
        </w:rPr>
        <w:t>Priprema i provođenje postupka javne nabave za izvođenje radova na  izgradnji šetnice  uz  rijeku Lonju u Ivanić-Gradu (II. uporabna cjelina -  od Omladinskog do Tomislavovog mosta)</w:t>
      </w:r>
    </w:p>
    <w:p w:rsidR="007E54DE" w:rsidRPr="007E54DE" w:rsidRDefault="007E54DE" w:rsidP="007E54DE">
      <w:pPr>
        <w:pStyle w:val="Textbody"/>
        <w:numPr>
          <w:ilvl w:val="0"/>
          <w:numId w:val="33"/>
        </w:numPr>
        <w:jc w:val="both"/>
        <w:rPr>
          <w:rFonts w:ascii="Arial" w:hAnsi="Arial" w:cs="Arial"/>
        </w:rPr>
      </w:pPr>
      <w:r w:rsidRPr="007E54DE">
        <w:rPr>
          <w:rFonts w:ascii="Arial" w:hAnsi="Arial" w:cs="Arial"/>
        </w:rPr>
        <w:t>prethodno savjetovanje sa zainteresiranim gospodarskim subjektima i izrada izvješća o istom</w:t>
      </w:r>
    </w:p>
    <w:p w:rsidR="007E54DE" w:rsidRPr="007E54DE" w:rsidRDefault="007E54DE" w:rsidP="007E54DE">
      <w:pPr>
        <w:pStyle w:val="Textbody"/>
        <w:numPr>
          <w:ilvl w:val="0"/>
          <w:numId w:val="33"/>
        </w:numPr>
        <w:jc w:val="both"/>
        <w:rPr>
          <w:rFonts w:ascii="Arial" w:hAnsi="Arial" w:cs="Arial"/>
        </w:rPr>
      </w:pPr>
      <w:r w:rsidRPr="007E54DE">
        <w:rPr>
          <w:rFonts w:ascii="Arial" w:hAnsi="Arial" w:cs="Arial"/>
        </w:rPr>
        <w:t>objava u EOJN Republike Hrvatske</w:t>
      </w:r>
    </w:p>
    <w:p w:rsidR="007E54DE" w:rsidRPr="007E54DE" w:rsidRDefault="007E54DE" w:rsidP="007E54DE">
      <w:pPr>
        <w:pStyle w:val="Textbody"/>
        <w:numPr>
          <w:ilvl w:val="0"/>
          <w:numId w:val="33"/>
        </w:numPr>
        <w:jc w:val="both"/>
        <w:rPr>
          <w:rFonts w:ascii="Arial" w:hAnsi="Arial" w:cs="Arial"/>
        </w:rPr>
      </w:pPr>
      <w:r w:rsidRPr="007E54DE">
        <w:rPr>
          <w:rFonts w:ascii="Arial" w:hAnsi="Arial" w:cs="Arial"/>
        </w:rPr>
        <w:t>javno otvaranje ponuda i izrada zapisnika o istom</w:t>
      </w:r>
    </w:p>
    <w:p w:rsidR="007E54DE" w:rsidRPr="007E54DE" w:rsidRDefault="007E54DE" w:rsidP="007E54DE">
      <w:pPr>
        <w:pStyle w:val="Odlomakpopisa"/>
        <w:numPr>
          <w:ilvl w:val="0"/>
          <w:numId w:val="33"/>
        </w:numPr>
        <w:spacing w:after="0" w:line="240" w:lineRule="auto"/>
        <w:contextualSpacing w:val="0"/>
        <w:jc w:val="both"/>
        <w:rPr>
          <w:rFonts w:ascii="Arial" w:eastAsia="SimSun" w:hAnsi="Arial" w:cs="Arial"/>
          <w:kern w:val="3"/>
          <w:sz w:val="24"/>
          <w:szCs w:val="24"/>
          <w:lang w:eastAsia="zh-CN" w:bidi="hi-IN"/>
        </w:rPr>
      </w:pPr>
      <w:r w:rsidRPr="007E54DE">
        <w:rPr>
          <w:rFonts w:ascii="Arial" w:eastAsia="SimSun" w:hAnsi="Arial" w:cs="Arial"/>
          <w:kern w:val="3"/>
          <w:sz w:val="24"/>
          <w:szCs w:val="24"/>
          <w:lang w:eastAsia="zh-CN" w:bidi="hi-IN"/>
        </w:rPr>
        <w:t>pregled i ocjena ponuda i izrada zapisnika o istom</w:t>
      </w:r>
    </w:p>
    <w:p w:rsidR="007E54DE" w:rsidRPr="007E54DE" w:rsidRDefault="007E54DE" w:rsidP="007E54DE">
      <w:pPr>
        <w:pStyle w:val="Textbody"/>
        <w:numPr>
          <w:ilvl w:val="0"/>
          <w:numId w:val="33"/>
        </w:numPr>
        <w:jc w:val="both"/>
        <w:rPr>
          <w:rFonts w:ascii="Arial" w:hAnsi="Arial" w:cs="Arial"/>
        </w:rPr>
      </w:pPr>
      <w:r w:rsidRPr="007E54DE">
        <w:rPr>
          <w:rFonts w:ascii="Arial" w:hAnsi="Arial" w:cs="Arial"/>
        </w:rPr>
        <w:t>izrada Odluke o odabiru</w:t>
      </w:r>
    </w:p>
    <w:p w:rsidR="007E54DE" w:rsidRPr="007E54DE" w:rsidRDefault="007E54DE" w:rsidP="007E54DE">
      <w:pPr>
        <w:pStyle w:val="Textbody"/>
        <w:numPr>
          <w:ilvl w:val="0"/>
          <w:numId w:val="33"/>
        </w:numPr>
        <w:jc w:val="both"/>
        <w:rPr>
          <w:rFonts w:ascii="Arial" w:hAnsi="Arial" w:cs="Arial"/>
        </w:rPr>
      </w:pPr>
      <w:r w:rsidRPr="007E54DE">
        <w:rPr>
          <w:rFonts w:ascii="Arial" w:hAnsi="Arial" w:cs="Arial"/>
        </w:rPr>
        <w:t>izrada Ugovora o izvođenju radova</w:t>
      </w:r>
    </w:p>
    <w:p w:rsidR="007E54DE" w:rsidRPr="00A87A05" w:rsidRDefault="007E54DE" w:rsidP="007E54DE">
      <w:pPr>
        <w:pStyle w:val="Textbody"/>
        <w:numPr>
          <w:ilvl w:val="0"/>
          <w:numId w:val="33"/>
        </w:numPr>
        <w:jc w:val="both"/>
        <w:rPr>
          <w:rFonts w:ascii="Arial" w:hAnsi="Arial" w:cs="Arial"/>
        </w:rPr>
      </w:pPr>
      <w:r w:rsidRPr="007E54DE">
        <w:rPr>
          <w:rFonts w:ascii="Arial" w:hAnsi="Arial" w:cs="Arial"/>
        </w:rPr>
        <w:t>objava Ugovora u EOJN Republike Hrvatske</w:t>
      </w:r>
    </w:p>
    <w:p w:rsidR="007E54DE" w:rsidRPr="007E54DE" w:rsidRDefault="007E54DE" w:rsidP="007E54DE">
      <w:pPr>
        <w:pStyle w:val="Textbody"/>
        <w:jc w:val="both"/>
        <w:rPr>
          <w:rFonts w:ascii="Arial" w:hAnsi="Arial" w:cs="Arial"/>
        </w:rPr>
      </w:pPr>
    </w:p>
    <w:p w:rsidR="007E54DE" w:rsidRPr="007E54DE" w:rsidRDefault="007E54DE" w:rsidP="007E54DE">
      <w:pPr>
        <w:pStyle w:val="Textbody"/>
        <w:numPr>
          <w:ilvl w:val="0"/>
          <w:numId w:val="19"/>
        </w:numPr>
        <w:ind w:left="426" w:hanging="426"/>
        <w:jc w:val="both"/>
        <w:rPr>
          <w:rFonts w:ascii="Arial" w:hAnsi="Arial" w:cs="Arial"/>
        </w:rPr>
      </w:pPr>
      <w:r w:rsidRPr="007E54DE">
        <w:rPr>
          <w:rFonts w:ascii="Arial" w:hAnsi="Arial" w:cs="Arial"/>
        </w:rPr>
        <w:t xml:space="preserve">Priprema i provođenje postupka javne nabave za </w:t>
      </w:r>
      <w:r w:rsidRPr="007E54DE">
        <w:rPr>
          <w:rFonts w:ascii="Arial" w:hAnsi="Arial" w:cs="Arial"/>
          <w:bCs/>
        </w:rPr>
        <w:t>opskrbu električnom energijom za potrebe Grada Ivanić-Grada</w:t>
      </w:r>
      <w:r w:rsidR="00A87A05">
        <w:rPr>
          <w:rFonts w:ascii="Arial" w:hAnsi="Arial" w:cs="Arial"/>
          <w:bCs/>
        </w:rPr>
        <w:t xml:space="preserve"> za razdoblje od</w:t>
      </w:r>
      <w:r w:rsidRPr="007E54DE">
        <w:rPr>
          <w:rFonts w:ascii="Arial" w:hAnsi="Arial" w:cs="Arial"/>
          <w:bCs/>
        </w:rPr>
        <w:t xml:space="preserve"> 01.01.2018. godine do 31.12.2018. godine</w:t>
      </w:r>
    </w:p>
    <w:p w:rsidR="007E54DE" w:rsidRPr="007E54DE" w:rsidRDefault="007E54DE" w:rsidP="007E54DE">
      <w:pPr>
        <w:pStyle w:val="Textbody"/>
        <w:numPr>
          <w:ilvl w:val="0"/>
          <w:numId w:val="33"/>
        </w:numPr>
        <w:jc w:val="both"/>
        <w:rPr>
          <w:rFonts w:ascii="Arial" w:hAnsi="Arial" w:cs="Arial"/>
        </w:rPr>
      </w:pPr>
      <w:r w:rsidRPr="007E54DE">
        <w:rPr>
          <w:rFonts w:ascii="Arial" w:hAnsi="Arial" w:cs="Arial"/>
        </w:rPr>
        <w:t>izrada Dokumentacije o nabavi</w:t>
      </w:r>
    </w:p>
    <w:p w:rsidR="007E54DE" w:rsidRPr="00A87A05" w:rsidRDefault="007E54DE" w:rsidP="00A87A05">
      <w:pPr>
        <w:pStyle w:val="Textbody"/>
        <w:numPr>
          <w:ilvl w:val="0"/>
          <w:numId w:val="33"/>
        </w:numPr>
        <w:jc w:val="both"/>
        <w:rPr>
          <w:rFonts w:ascii="Arial" w:hAnsi="Arial" w:cs="Arial"/>
        </w:rPr>
      </w:pPr>
      <w:r w:rsidRPr="007E54DE">
        <w:rPr>
          <w:rFonts w:ascii="Arial" w:hAnsi="Arial" w:cs="Arial"/>
        </w:rPr>
        <w:t>javno otvaranje ponuda i izrada zapisnika o istom</w:t>
      </w:r>
    </w:p>
    <w:p w:rsidR="007E54DE" w:rsidRPr="007E54DE" w:rsidRDefault="007E54DE" w:rsidP="007E54DE">
      <w:pPr>
        <w:pStyle w:val="Textbody"/>
        <w:ind w:left="360"/>
        <w:jc w:val="both"/>
        <w:rPr>
          <w:rFonts w:ascii="Arial" w:hAnsi="Arial" w:cs="Arial"/>
        </w:rPr>
      </w:pPr>
    </w:p>
    <w:p w:rsidR="007E54DE" w:rsidRPr="007E54DE" w:rsidRDefault="007E54DE" w:rsidP="00A87A05">
      <w:pPr>
        <w:pStyle w:val="Textbody"/>
        <w:numPr>
          <w:ilvl w:val="0"/>
          <w:numId w:val="33"/>
        </w:numPr>
        <w:ind w:left="426"/>
        <w:jc w:val="both"/>
        <w:rPr>
          <w:rFonts w:ascii="Arial" w:hAnsi="Arial" w:cs="Arial"/>
        </w:rPr>
      </w:pPr>
      <w:r w:rsidRPr="007E54DE">
        <w:rPr>
          <w:rFonts w:ascii="Arial" w:hAnsi="Arial" w:cs="Arial"/>
        </w:rPr>
        <w:t>Priprema i provođenje postupka javne nabave po grupama kako slijedi:</w:t>
      </w:r>
    </w:p>
    <w:p w:rsidR="007E54DE" w:rsidRPr="007E54DE" w:rsidRDefault="007E54DE" w:rsidP="00A87A05">
      <w:pPr>
        <w:tabs>
          <w:tab w:val="left" w:pos="1276"/>
          <w:tab w:val="left" w:pos="1418"/>
        </w:tabs>
        <w:ind w:left="426"/>
        <w:rPr>
          <w:rFonts w:ascii="Arial" w:hAnsi="Arial" w:cs="Arial"/>
          <w:sz w:val="24"/>
          <w:szCs w:val="24"/>
        </w:rPr>
      </w:pPr>
      <w:r w:rsidRPr="007E54DE">
        <w:rPr>
          <w:rFonts w:ascii="Arial" w:hAnsi="Arial" w:cs="Arial"/>
          <w:sz w:val="24"/>
          <w:szCs w:val="24"/>
        </w:rPr>
        <w:t>GRUPA 1. – usluge izrade izvedbenog projekta za izgradnju poduzetničkog inkubatora</w:t>
      </w:r>
    </w:p>
    <w:p w:rsidR="007E54DE" w:rsidRPr="007E54DE" w:rsidRDefault="007E54DE" w:rsidP="007E54DE">
      <w:pPr>
        <w:ind w:left="360"/>
        <w:rPr>
          <w:rFonts w:ascii="Arial" w:hAnsi="Arial" w:cs="Arial"/>
          <w:sz w:val="24"/>
          <w:szCs w:val="24"/>
        </w:rPr>
      </w:pPr>
      <w:r w:rsidRPr="007E54DE">
        <w:rPr>
          <w:rFonts w:ascii="Arial" w:hAnsi="Arial" w:cs="Arial"/>
          <w:sz w:val="24"/>
          <w:szCs w:val="24"/>
        </w:rPr>
        <w:t>GRUPA 2. – usluge stručnog nadzora nad izvođenjem radova na izgradnji poduzetničkog  inkubatora u Ivanić-Gradu</w:t>
      </w:r>
    </w:p>
    <w:p w:rsidR="007E54DE" w:rsidRPr="007E54DE" w:rsidRDefault="007E54DE" w:rsidP="007E54DE">
      <w:pPr>
        <w:pStyle w:val="Textbody"/>
        <w:numPr>
          <w:ilvl w:val="0"/>
          <w:numId w:val="33"/>
        </w:numPr>
        <w:jc w:val="both"/>
        <w:rPr>
          <w:rFonts w:ascii="Arial" w:hAnsi="Arial" w:cs="Arial"/>
        </w:rPr>
      </w:pPr>
      <w:r w:rsidRPr="007E54DE">
        <w:rPr>
          <w:rFonts w:ascii="Arial" w:hAnsi="Arial" w:cs="Arial"/>
        </w:rPr>
        <w:t>izrada Dokumentacije o nabavi za GRUPU 1.</w:t>
      </w:r>
    </w:p>
    <w:p w:rsidR="007E54DE" w:rsidRPr="007E54DE" w:rsidRDefault="007E54DE" w:rsidP="007E54DE">
      <w:pPr>
        <w:pStyle w:val="Textbody"/>
        <w:numPr>
          <w:ilvl w:val="0"/>
          <w:numId w:val="33"/>
        </w:numPr>
        <w:jc w:val="both"/>
        <w:rPr>
          <w:rFonts w:ascii="Arial" w:hAnsi="Arial" w:cs="Arial"/>
        </w:rPr>
      </w:pPr>
      <w:r w:rsidRPr="007E54DE">
        <w:rPr>
          <w:rFonts w:ascii="Arial" w:hAnsi="Arial" w:cs="Arial"/>
        </w:rPr>
        <w:t>izrada Dokumentacije o nabavi za GRUPU 2.</w:t>
      </w:r>
    </w:p>
    <w:p w:rsidR="007E54DE" w:rsidRPr="007E54DE" w:rsidRDefault="00A87A05" w:rsidP="007E54DE">
      <w:pPr>
        <w:pStyle w:val="Odlomakpopisa"/>
        <w:numPr>
          <w:ilvl w:val="0"/>
          <w:numId w:val="33"/>
        </w:numPr>
        <w:spacing w:after="0" w:line="240" w:lineRule="auto"/>
        <w:contextualSpacing w:val="0"/>
        <w:rPr>
          <w:rFonts w:ascii="Arial" w:hAnsi="Arial" w:cs="Arial"/>
          <w:sz w:val="24"/>
          <w:szCs w:val="24"/>
        </w:rPr>
      </w:pPr>
      <w:r>
        <w:rPr>
          <w:rFonts w:ascii="Arial" w:hAnsi="Arial" w:cs="Arial"/>
          <w:sz w:val="24"/>
          <w:szCs w:val="24"/>
        </w:rPr>
        <w:lastRenderedPageBreak/>
        <w:t>i</w:t>
      </w:r>
      <w:r w:rsidR="007E54DE" w:rsidRPr="007E54DE">
        <w:rPr>
          <w:rFonts w:ascii="Arial" w:hAnsi="Arial" w:cs="Arial"/>
          <w:sz w:val="24"/>
          <w:szCs w:val="24"/>
        </w:rPr>
        <w:t>zrada pojašnjenja dokumentacije temeljem zahtjeva gospodarskih subjekata i objava istih u EOJN Republike Hrvatske</w:t>
      </w:r>
    </w:p>
    <w:p w:rsidR="007E54DE" w:rsidRDefault="007E54DE" w:rsidP="007E54DE">
      <w:pPr>
        <w:jc w:val="both"/>
        <w:rPr>
          <w:b/>
        </w:rPr>
      </w:pPr>
    </w:p>
    <w:p w:rsidR="007E54DE" w:rsidRPr="007E54DE" w:rsidRDefault="007E54DE" w:rsidP="007E54DE">
      <w:pPr>
        <w:spacing w:after="0" w:line="240" w:lineRule="auto"/>
        <w:jc w:val="both"/>
        <w:rPr>
          <w:rFonts w:ascii="Arial" w:eastAsia="Times New Roman" w:hAnsi="Arial" w:cs="Times New Roman"/>
          <w:b/>
          <w:sz w:val="24"/>
          <w:szCs w:val="24"/>
          <w:lang w:eastAsia="hr-HR"/>
        </w:rPr>
      </w:pPr>
      <w:r>
        <w:rPr>
          <w:rFonts w:ascii="Arial" w:eastAsia="Times New Roman" w:hAnsi="Arial" w:cs="Times New Roman"/>
          <w:b/>
          <w:sz w:val="24"/>
          <w:szCs w:val="24"/>
          <w:lang w:eastAsia="hr-HR"/>
        </w:rPr>
        <w:t>2.20.1</w:t>
      </w:r>
      <w:r w:rsidRPr="007E54DE">
        <w:rPr>
          <w:rFonts w:ascii="Arial" w:eastAsia="Times New Roman" w:hAnsi="Arial" w:cs="Times New Roman"/>
          <w:b/>
          <w:sz w:val="24"/>
          <w:szCs w:val="24"/>
          <w:lang w:eastAsia="hr-HR"/>
        </w:rPr>
        <w:t>. JEDNOSTAVNA  NABAVA</w:t>
      </w:r>
    </w:p>
    <w:p w:rsidR="007E54DE" w:rsidRDefault="007E54DE" w:rsidP="007E54DE">
      <w:pPr>
        <w:pStyle w:val="Textbody"/>
        <w:ind w:left="708"/>
        <w:jc w:val="both"/>
        <w:rPr>
          <w:rFonts w:ascii="Arial" w:hAnsi="Arial" w:cs="Arial"/>
        </w:rPr>
      </w:pPr>
    </w:p>
    <w:p w:rsidR="007E54DE" w:rsidRPr="006B56A6" w:rsidRDefault="007E54DE" w:rsidP="007E54DE">
      <w:pPr>
        <w:numPr>
          <w:ilvl w:val="0"/>
          <w:numId w:val="4"/>
        </w:numPr>
        <w:spacing w:after="0" w:line="240" w:lineRule="auto"/>
        <w:ind w:left="426" w:hanging="426"/>
        <w:jc w:val="both"/>
        <w:rPr>
          <w:rFonts w:ascii="Arial" w:hAnsi="Arial" w:cs="Arial"/>
          <w:sz w:val="24"/>
          <w:szCs w:val="24"/>
        </w:rPr>
      </w:pPr>
      <w:r w:rsidRPr="006B56A6">
        <w:rPr>
          <w:rFonts w:ascii="Arial" w:hAnsi="Arial" w:cs="Arial"/>
          <w:sz w:val="24"/>
          <w:szCs w:val="24"/>
        </w:rPr>
        <w:t>Priprema i provođenje postupka jednostavne nabave za</w:t>
      </w:r>
      <w:r w:rsidRPr="006B56A6">
        <w:rPr>
          <w:rFonts w:ascii="Arial" w:eastAsia="SimSun" w:hAnsi="Arial" w:cs="Arial"/>
          <w:kern w:val="3"/>
          <w:sz w:val="24"/>
          <w:szCs w:val="24"/>
          <w:lang w:eastAsia="zh-CN" w:bidi="hi-IN"/>
        </w:rPr>
        <w:t xml:space="preserve"> </w:t>
      </w:r>
      <w:r w:rsidRPr="006B56A6">
        <w:rPr>
          <w:rFonts w:ascii="Arial" w:hAnsi="Arial" w:cs="Arial"/>
          <w:sz w:val="24"/>
          <w:szCs w:val="24"/>
        </w:rPr>
        <w:t xml:space="preserve">izvođenje radova na  </w:t>
      </w:r>
      <w:r w:rsidRPr="006B56A6">
        <w:rPr>
          <w:rFonts w:ascii="Arial" w:eastAsia="Calibri" w:hAnsi="Arial" w:cs="Arial"/>
          <w:sz w:val="24"/>
          <w:szCs w:val="24"/>
        </w:rPr>
        <w:t>sanaciji  ceste  u UPU 3 u Ivanić-Gradu  (</w:t>
      </w:r>
      <w:proofErr w:type="spellStart"/>
      <w:r w:rsidRPr="006B56A6">
        <w:rPr>
          <w:rFonts w:ascii="Arial" w:eastAsia="Calibri" w:hAnsi="Arial" w:cs="Arial"/>
          <w:sz w:val="24"/>
          <w:szCs w:val="24"/>
        </w:rPr>
        <w:t>Vučakovečka</w:t>
      </w:r>
      <w:proofErr w:type="spellEnd"/>
      <w:r w:rsidRPr="006B56A6">
        <w:rPr>
          <w:rFonts w:ascii="Arial" w:eastAsia="Calibri" w:hAnsi="Arial" w:cs="Arial"/>
          <w:sz w:val="24"/>
          <w:szCs w:val="24"/>
        </w:rPr>
        <w:t xml:space="preserve"> cesta – dio) i izrada ugovora</w:t>
      </w:r>
    </w:p>
    <w:p w:rsidR="007E54DE" w:rsidRPr="006B56A6" w:rsidRDefault="007E54DE" w:rsidP="007E54DE">
      <w:pPr>
        <w:pStyle w:val="Odlomakpopisa"/>
        <w:numPr>
          <w:ilvl w:val="0"/>
          <w:numId w:val="4"/>
        </w:numPr>
        <w:spacing w:after="0" w:line="240" w:lineRule="auto"/>
        <w:ind w:left="426" w:hanging="426"/>
        <w:contextualSpacing w:val="0"/>
        <w:jc w:val="both"/>
        <w:rPr>
          <w:rFonts w:ascii="Arial" w:eastAsia="Calibri" w:hAnsi="Arial" w:cs="Arial"/>
          <w:sz w:val="24"/>
          <w:szCs w:val="24"/>
        </w:rPr>
      </w:pPr>
      <w:r w:rsidRPr="006B56A6">
        <w:rPr>
          <w:rFonts w:ascii="Arial" w:eastAsia="Calibri" w:hAnsi="Arial" w:cs="Arial"/>
          <w:sz w:val="24"/>
          <w:szCs w:val="24"/>
        </w:rPr>
        <w:t xml:space="preserve">Provođenje postupka jednostavne nabave za </w:t>
      </w:r>
      <w:r w:rsidRPr="006B56A6">
        <w:rPr>
          <w:rFonts w:ascii="Arial" w:hAnsi="Arial" w:cs="Arial"/>
          <w:sz w:val="24"/>
          <w:szCs w:val="24"/>
        </w:rPr>
        <w:t xml:space="preserve">izradu idejnog arhitektonskog rješenja za rekonstrukciju, adaptaciju i dogradnju postojeće zgrade kuglane i prenamjenu u Sportsko-edukativni centar za mlade u sportsko rekreacijskom parku </w:t>
      </w:r>
      <w:proofErr w:type="spellStart"/>
      <w:r w:rsidRPr="006B56A6">
        <w:rPr>
          <w:rFonts w:ascii="Arial" w:hAnsi="Arial" w:cs="Arial"/>
          <w:sz w:val="24"/>
          <w:szCs w:val="24"/>
        </w:rPr>
        <w:t>Zelenjak</w:t>
      </w:r>
      <w:proofErr w:type="spellEnd"/>
      <w:r w:rsidRPr="006B56A6">
        <w:rPr>
          <w:rFonts w:ascii="Arial" w:hAnsi="Arial" w:cs="Arial"/>
          <w:sz w:val="24"/>
          <w:szCs w:val="24"/>
        </w:rPr>
        <w:t xml:space="preserve"> u Ivanić-Gradu (k.č.br. 2079/4, k.o. Ivanić-Grad) i izrada ugovora</w:t>
      </w:r>
    </w:p>
    <w:p w:rsidR="007E54DE" w:rsidRPr="006B56A6" w:rsidRDefault="007E54DE" w:rsidP="007E54DE">
      <w:pPr>
        <w:pStyle w:val="Odlomakpopisa"/>
        <w:numPr>
          <w:ilvl w:val="0"/>
          <w:numId w:val="4"/>
        </w:numPr>
        <w:spacing w:after="0" w:line="240" w:lineRule="auto"/>
        <w:ind w:left="426" w:hanging="426"/>
        <w:contextualSpacing w:val="0"/>
        <w:jc w:val="both"/>
        <w:rPr>
          <w:rFonts w:ascii="Arial" w:hAnsi="Arial" w:cs="Arial"/>
          <w:noProof/>
          <w:color w:val="000000"/>
          <w:sz w:val="24"/>
          <w:szCs w:val="24"/>
          <w:lang w:eastAsia="zh-CN"/>
        </w:rPr>
      </w:pPr>
      <w:r w:rsidRPr="006B56A6">
        <w:rPr>
          <w:rFonts w:ascii="Arial" w:hAnsi="Arial" w:cs="Arial"/>
          <w:sz w:val="24"/>
          <w:szCs w:val="24"/>
        </w:rPr>
        <w:t xml:space="preserve">Priprema i provođenje postupka jednostavne nabave za </w:t>
      </w:r>
      <w:r w:rsidRPr="006B56A6">
        <w:rPr>
          <w:rFonts w:ascii="Arial" w:hAnsi="Arial" w:cs="Arial"/>
          <w:noProof/>
          <w:color w:val="000000"/>
          <w:sz w:val="24"/>
          <w:szCs w:val="24"/>
          <w:lang w:eastAsia="zh-CN"/>
        </w:rPr>
        <w:t xml:space="preserve">uslugu </w:t>
      </w:r>
      <w:r w:rsidRPr="006B56A6">
        <w:rPr>
          <w:rFonts w:ascii="Arial" w:hAnsi="Arial" w:cs="Arial"/>
          <w:sz w:val="24"/>
          <w:szCs w:val="24"/>
        </w:rPr>
        <w:t xml:space="preserve">izrade dokumentacije vezano za konstruktivno stanje </w:t>
      </w:r>
      <w:proofErr w:type="spellStart"/>
      <w:r w:rsidRPr="006B56A6">
        <w:rPr>
          <w:rFonts w:ascii="Arial" w:hAnsi="Arial" w:cs="Arial"/>
          <w:sz w:val="24"/>
          <w:szCs w:val="24"/>
        </w:rPr>
        <w:t>Kundekove</w:t>
      </w:r>
      <w:proofErr w:type="spellEnd"/>
      <w:r w:rsidRPr="006B56A6">
        <w:rPr>
          <w:rFonts w:ascii="Arial" w:hAnsi="Arial" w:cs="Arial"/>
          <w:sz w:val="24"/>
          <w:szCs w:val="24"/>
        </w:rPr>
        <w:t xml:space="preserve"> kuće u Ivanić-Gradu</w:t>
      </w:r>
    </w:p>
    <w:p w:rsidR="007E54DE" w:rsidRPr="006B56A6" w:rsidRDefault="007E54DE" w:rsidP="007E54DE">
      <w:pPr>
        <w:pStyle w:val="Bezproreda"/>
        <w:numPr>
          <w:ilvl w:val="0"/>
          <w:numId w:val="4"/>
        </w:numPr>
        <w:ind w:left="426" w:hanging="426"/>
        <w:jc w:val="both"/>
        <w:rPr>
          <w:rFonts w:ascii="Arial" w:hAnsi="Arial" w:cs="Arial"/>
          <w:sz w:val="24"/>
          <w:szCs w:val="24"/>
        </w:rPr>
      </w:pPr>
      <w:r w:rsidRPr="006B56A6">
        <w:rPr>
          <w:rFonts w:ascii="Arial" w:hAnsi="Arial" w:cs="Arial"/>
          <w:sz w:val="24"/>
          <w:szCs w:val="24"/>
        </w:rPr>
        <w:t xml:space="preserve">Priprema i provođenje postupka jednostavne nabave za pružanje usluge stručnog nadzora </w:t>
      </w:r>
      <w:r w:rsidRPr="006B56A6">
        <w:rPr>
          <w:rFonts w:ascii="Arial" w:hAnsi="Arial" w:cs="Arial"/>
          <w:sz w:val="24"/>
          <w:szCs w:val="24"/>
          <w:lang w:bidi="hi-IN"/>
        </w:rPr>
        <w:t xml:space="preserve">nad izvođenjem radova na izgradnji </w:t>
      </w:r>
      <w:r w:rsidRPr="006B56A6">
        <w:rPr>
          <w:rFonts w:ascii="Arial" w:hAnsi="Arial" w:cs="Arial"/>
          <w:sz w:val="24"/>
          <w:szCs w:val="24"/>
        </w:rPr>
        <w:t>šetnice uz rijeku Lonju u Ivanić-Gradu (II. uporabna cjelina – od Omladinskog Tomislavovog mosta) i izrada ugovora</w:t>
      </w:r>
    </w:p>
    <w:p w:rsidR="007E54DE" w:rsidRPr="006B56A6" w:rsidRDefault="007E54DE" w:rsidP="007E54DE">
      <w:pPr>
        <w:pStyle w:val="Odlomakpopisa"/>
        <w:numPr>
          <w:ilvl w:val="0"/>
          <w:numId w:val="4"/>
        </w:numPr>
        <w:spacing w:after="0" w:line="240" w:lineRule="auto"/>
        <w:ind w:left="426" w:hanging="426"/>
        <w:contextualSpacing w:val="0"/>
        <w:jc w:val="both"/>
        <w:rPr>
          <w:rFonts w:ascii="Arial" w:eastAsia="SimSun" w:hAnsi="Arial" w:cs="Arial"/>
          <w:b/>
          <w:kern w:val="3"/>
          <w:sz w:val="24"/>
          <w:szCs w:val="24"/>
          <w:lang w:eastAsia="zh-CN" w:bidi="hi-IN"/>
        </w:rPr>
      </w:pPr>
      <w:r w:rsidRPr="006B56A6">
        <w:rPr>
          <w:rFonts w:ascii="Arial" w:hAnsi="Arial" w:cs="Arial"/>
          <w:sz w:val="24"/>
          <w:szCs w:val="24"/>
        </w:rPr>
        <w:t xml:space="preserve">Priprema i provođenje postupka jednostavne nabave za nabavu službenog vozila putem operativnog </w:t>
      </w:r>
      <w:proofErr w:type="spellStart"/>
      <w:r w:rsidRPr="006B56A6">
        <w:rPr>
          <w:rFonts w:ascii="Arial" w:hAnsi="Arial" w:cs="Arial"/>
          <w:sz w:val="24"/>
          <w:szCs w:val="24"/>
        </w:rPr>
        <w:t>leasinga</w:t>
      </w:r>
      <w:proofErr w:type="spellEnd"/>
      <w:r w:rsidRPr="006B56A6">
        <w:rPr>
          <w:rFonts w:ascii="Arial" w:hAnsi="Arial" w:cs="Arial"/>
          <w:sz w:val="24"/>
          <w:szCs w:val="24"/>
        </w:rPr>
        <w:t xml:space="preserve"> </w:t>
      </w:r>
    </w:p>
    <w:p w:rsidR="007E54DE" w:rsidRPr="006B56A6" w:rsidRDefault="007E54DE" w:rsidP="007E54DE">
      <w:pPr>
        <w:pStyle w:val="Bezproreda"/>
        <w:numPr>
          <w:ilvl w:val="0"/>
          <w:numId w:val="4"/>
        </w:numPr>
        <w:ind w:left="426" w:hanging="426"/>
        <w:jc w:val="both"/>
        <w:rPr>
          <w:rFonts w:ascii="Arial" w:eastAsiaTheme="minorHAnsi" w:hAnsi="Arial" w:cs="Arial"/>
          <w:noProof/>
          <w:color w:val="000000"/>
          <w:sz w:val="24"/>
          <w:szCs w:val="24"/>
        </w:rPr>
      </w:pPr>
      <w:r w:rsidRPr="006B56A6">
        <w:rPr>
          <w:rFonts w:ascii="Arial" w:hAnsi="Arial" w:cs="Arial"/>
          <w:sz w:val="24"/>
          <w:szCs w:val="24"/>
        </w:rPr>
        <w:t xml:space="preserve">Priprema i provođenje postupka jednostavne nabave </w:t>
      </w:r>
      <w:r w:rsidRPr="006B56A6">
        <w:rPr>
          <w:rFonts w:ascii="Arial" w:eastAsiaTheme="minorHAnsi" w:hAnsi="Arial" w:cs="Arial"/>
          <w:sz w:val="24"/>
          <w:szCs w:val="24"/>
          <w:lang w:eastAsia="hr-HR"/>
        </w:rPr>
        <w:t>za izradu izvedbenog projekta za poduzetnički inkubator u Ivanić-Gradu i izrada odluke o poništenju postupka</w:t>
      </w:r>
    </w:p>
    <w:p w:rsidR="007E54DE" w:rsidRPr="006B56A6" w:rsidRDefault="007E54DE" w:rsidP="007E54DE">
      <w:pPr>
        <w:pStyle w:val="Odlomakpopisa"/>
        <w:numPr>
          <w:ilvl w:val="0"/>
          <w:numId w:val="4"/>
        </w:numPr>
        <w:spacing w:after="0" w:line="240" w:lineRule="auto"/>
        <w:ind w:left="426" w:hanging="426"/>
        <w:contextualSpacing w:val="0"/>
        <w:jc w:val="both"/>
        <w:rPr>
          <w:rFonts w:ascii="Arial" w:hAnsi="Arial" w:cs="Arial"/>
          <w:sz w:val="24"/>
          <w:szCs w:val="24"/>
        </w:rPr>
      </w:pPr>
      <w:r w:rsidRPr="006B56A6">
        <w:rPr>
          <w:rFonts w:ascii="Arial" w:hAnsi="Arial" w:cs="Arial"/>
          <w:sz w:val="24"/>
          <w:szCs w:val="24"/>
        </w:rPr>
        <w:t xml:space="preserve">Priprema i provođenje postupka jednostavne nabave za </w:t>
      </w:r>
      <w:r w:rsidRPr="006B56A6">
        <w:rPr>
          <w:rFonts w:ascii="Arial" w:hAnsi="Arial" w:cs="Arial"/>
          <w:bCs/>
          <w:sz w:val="24"/>
          <w:szCs w:val="24"/>
        </w:rPr>
        <w:t>izradu procjene štete od elementarnih nepogoda uslijed tuče na području Grada Ivanić-Grada  i izrada ugovora</w:t>
      </w:r>
    </w:p>
    <w:p w:rsidR="007E54DE" w:rsidRPr="006B56A6" w:rsidRDefault="007E54DE" w:rsidP="007E54DE">
      <w:pPr>
        <w:pStyle w:val="Odlomakpopisa"/>
        <w:numPr>
          <w:ilvl w:val="0"/>
          <w:numId w:val="4"/>
        </w:numPr>
        <w:spacing w:after="0" w:line="240" w:lineRule="auto"/>
        <w:ind w:left="426" w:hanging="426"/>
        <w:contextualSpacing w:val="0"/>
        <w:jc w:val="both"/>
        <w:rPr>
          <w:rFonts w:ascii="Arial" w:hAnsi="Arial" w:cs="Arial"/>
          <w:sz w:val="24"/>
          <w:szCs w:val="24"/>
        </w:rPr>
      </w:pPr>
      <w:r w:rsidRPr="006B56A6">
        <w:rPr>
          <w:rFonts w:ascii="Arial" w:hAnsi="Arial" w:cs="Arial"/>
          <w:sz w:val="24"/>
          <w:szCs w:val="24"/>
        </w:rPr>
        <w:t>Priprema i provođenje postupka jednostavne nabave za izradu i montažu opreme za dječje igralište na k.č.br. 2079/4, 2291/1, 2294 i 2293, k.o. Ivanić-Grad i izrada ugovora</w:t>
      </w:r>
    </w:p>
    <w:p w:rsidR="007E54DE" w:rsidRPr="006B56A6" w:rsidRDefault="007E54DE" w:rsidP="007E54DE">
      <w:pPr>
        <w:pStyle w:val="Odlomakpopisa"/>
        <w:numPr>
          <w:ilvl w:val="0"/>
          <w:numId w:val="4"/>
        </w:numPr>
        <w:spacing w:after="0" w:line="240" w:lineRule="auto"/>
        <w:ind w:left="426" w:hanging="426"/>
        <w:contextualSpacing w:val="0"/>
        <w:jc w:val="both"/>
        <w:rPr>
          <w:rFonts w:ascii="Arial" w:hAnsi="Arial" w:cs="Arial"/>
          <w:sz w:val="24"/>
          <w:szCs w:val="24"/>
        </w:rPr>
      </w:pPr>
      <w:r w:rsidRPr="006B56A6">
        <w:rPr>
          <w:rFonts w:ascii="Arial" w:hAnsi="Arial" w:cs="Arial"/>
          <w:sz w:val="24"/>
          <w:szCs w:val="24"/>
        </w:rPr>
        <w:t xml:space="preserve">Priprema i provođenje postupka jednostavne nabave za izradu Izvješća o stanju u prostoru Grada Ivanić-Grada za razdoblje </w:t>
      </w:r>
      <w:r w:rsidRPr="006B56A6">
        <w:rPr>
          <w:rFonts w:ascii="Arial" w:hAnsi="Arial" w:cs="Arial"/>
          <w:bCs/>
          <w:sz w:val="24"/>
          <w:szCs w:val="24"/>
        </w:rPr>
        <w:t>od 01.01.2013. do 31.12.2016. godine i izrada odluke o poništenju postupka</w:t>
      </w:r>
    </w:p>
    <w:p w:rsidR="007E54DE" w:rsidRPr="006B56A6" w:rsidRDefault="007E54DE" w:rsidP="007E54DE">
      <w:pPr>
        <w:pStyle w:val="Odlomakpopisa"/>
        <w:numPr>
          <w:ilvl w:val="0"/>
          <w:numId w:val="4"/>
        </w:numPr>
        <w:spacing w:after="0" w:line="240" w:lineRule="auto"/>
        <w:ind w:left="426" w:hanging="426"/>
        <w:contextualSpacing w:val="0"/>
        <w:jc w:val="both"/>
        <w:rPr>
          <w:rFonts w:ascii="Arial" w:hAnsi="Arial" w:cs="Arial"/>
          <w:sz w:val="24"/>
          <w:szCs w:val="24"/>
        </w:rPr>
      </w:pPr>
      <w:r w:rsidRPr="006B56A6">
        <w:rPr>
          <w:rFonts w:ascii="Arial" w:hAnsi="Arial" w:cs="Arial"/>
          <w:sz w:val="24"/>
          <w:szCs w:val="24"/>
        </w:rPr>
        <w:t>Priprema i provođenje postupka jednostavne nabave za izradu projektne dokumentacije za izgradnju i uređenje šetnice uz lijevu obalu rijeke Lonje – od mosta u Ulici kralja Tomislava do mosta u Savskoj ulici</w:t>
      </w:r>
    </w:p>
    <w:p w:rsidR="007E54DE" w:rsidRPr="006B56A6" w:rsidRDefault="007E54DE" w:rsidP="007E54DE">
      <w:pPr>
        <w:pStyle w:val="Odlomakpopisa"/>
        <w:numPr>
          <w:ilvl w:val="0"/>
          <w:numId w:val="4"/>
        </w:numPr>
        <w:spacing w:after="0" w:line="240" w:lineRule="auto"/>
        <w:ind w:left="426" w:hanging="426"/>
        <w:contextualSpacing w:val="0"/>
        <w:jc w:val="both"/>
        <w:rPr>
          <w:rFonts w:ascii="Arial" w:hAnsi="Arial" w:cs="Arial"/>
          <w:sz w:val="24"/>
          <w:szCs w:val="24"/>
        </w:rPr>
      </w:pPr>
      <w:r w:rsidRPr="006B56A6">
        <w:rPr>
          <w:rFonts w:ascii="Arial" w:hAnsi="Arial" w:cs="Arial"/>
          <w:sz w:val="24"/>
          <w:szCs w:val="24"/>
        </w:rPr>
        <w:t>Priprema i provođenje postupka jednostavne nabave za izvođenje radova na  uređenju okoliša nakon ugradnje dječjih sprava u Ivanić-Gradu i izrada odluke o poništenju postupka</w:t>
      </w:r>
    </w:p>
    <w:p w:rsidR="007E54DE" w:rsidRPr="006B56A6" w:rsidRDefault="007E54DE" w:rsidP="007E54DE">
      <w:pPr>
        <w:numPr>
          <w:ilvl w:val="0"/>
          <w:numId w:val="4"/>
        </w:numPr>
        <w:spacing w:after="0" w:line="240" w:lineRule="auto"/>
        <w:ind w:left="426" w:hanging="426"/>
        <w:jc w:val="both"/>
        <w:rPr>
          <w:rFonts w:ascii="Arial" w:hAnsi="Arial" w:cs="Arial"/>
          <w:sz w:val="24"/>
          <w:szCs w:val="24"/>
        </w:rPr>
      </w:pPr>
      <w:r w:rsidRPr="006B56A6">
        <w:rPr>
          <w:rFonts w:ascii="Arial" w:hAnsi="Arial" w:cs="Arial"/>
          <w:sz w:val="24"/>
          <w:szCs w:val="24"/>
        </w:rPr>
        <w:t xml:space="preserve">Izrada Odluke Gradonačelnika o prihvaćanju Ponude i zaključenju Ugovora o </w:t>
      </w:r>
      <w:r w:rsidRPr="006B56A6">
        <w:rPr>
          <w:rFonts w:ascii="Arial" w:hAnsi="Arial" w:cs="Arial"/>
          <w:bCs/>
          <w:sz w:val="24"/>
          <w:szCs w:val="24"/>
        </w:rPr>
        <w:t xml:space="preserve">izmjeni projektne dokumentacije za izgradnju </w:t>
      </w:r>
      <w:proofErr w:type="spellStart"/>
      <w:r w:rsidRPr="006B56A6">
        <w:rPr>
          <w:rFonts w:ascii="Arial" w:eastAsia="SimSun" w:hAnsi="Arial" w:cs="Arial"/>
          <w:bCs/>
          <w:sz w:val="24"/>
          <w:szCs w:val="24"/>
          <w:lang w:bidi="hi-IN"/>
        </w:rPr>
        <w:t>jednodjelne</w:t>
      </w:r>
      <w:proofErr w:type="spellEnd"/>
      <w:r w:rsidRPr="006B56A6">
        <w:rPr>
          <w:rFonts w:ascii="Arial" w:eastAsia="SimSun" w:hAnsi="Arial" w:cs="Arial"/>
          <w:bCs/>
          <w:sz w:val="24"/>
          <w:szCs w:val="24"/>
          <w:lang w:bidi="hi-IN"/>
        </w:rPr>
        <w:t xml:space="preserve"> školsko sportske dvorane</w:t>
      </w:r>
      <w:r w:rsidRPr="006B56A6">
        <w:rPr>
          <w:rFonts w:ascii="Arial" w:hAnsi="Arial" w:cs="Arial"/>
          <w:sz w:val="24"/>
          <w:szCs w:val="24"/>
        </w:rPr>
        <w:t xml:space="preserve"> </w:t>
      </w:r>
      <w:r w:rsidRPr="006B56A6">
        <w:rPr>
          <w:rFonts w:ascii="Arial" w:eastAsia="SimSun" w:hAnsi="Arial" w:cs="Arial"/>
          <w:bCs/>
          <w:sz w:val="24"/>
          <w:szCs w:val="24"/>
          <w:lang w:bidi="hi-IN"/>
        </w:rPr>
        <w:t xml:space="preserve"> uz Osnovnu školu Posavski Bregi  i izrada ugovora</w:t>
      </w:r>
    </w:p>
    <w:p w:rsidR="007E54DE" w:rsidRPr="006B56A6" w:rsidRDefault="007E54DE" w:rsidP="007E54DE">
      <w:pPr>
        <w:pStyle w:val="Odlomakpopisa"/>
        <w:numPr>
          <w:ilvl w:val="0"/>
          <w:numId w:val="4"/>
        </w:numPr>
        <w:tabs>
          <w:tab w:val="left" w:pos="0"/>
          <w:tab w:val="left" w:pos="3119"/>
        </w:tabs>
        <w:spacing w:after="0" w:line="240" w:lineRule="auto"/>
        <w:ind w:left="426" w:hanging="426"/>
        <w:contextualSpacing w:val="0"/>
        <w:jc w:val="both"/>
        <w:rPr>
          <w:rFonts w:ascii="Arial" w:hAnsi="Arial" w:cs="Arial"/>
          <w:b/>
          <w:sz w:val="24"/>
          <w:szCs w:val="24"/>
        </w:rPr>
      </w:pPr>
      <w:r w:rsidRPr="006B56A6">
        <w:rPr>
          <w:rFonts w:ascii="Arial" w:hAnsi="Arial" w:cs="Arial"/>
          <w:sz w:val="24"/>
          <w:szCs w:val="24"/>
        </w:rPr>
        <w:t xml:space="preserve">Izrada Odluke Gradonačelnika o prihvaćanju Ponude i zaključenju Ugovora o </w:t>
      </w:r>
      <w:r w:rsidRPr="006B56A6">
        <w:rPr>
          <w:rFonts w:ascii="Arial" w:hAnsi="Arial" w:cs="Arial"/>
          <w:bCs/>
          <w:sz w:val="24"/>
          <w:szCs w:val="24"/>
        </w:rPr>
        <w:t>izradi Nacrta Izvješća o stanju u prostoru Grada Ivanić-Grada za razdoblje od  1.1.2013 do 31.12.2016. godine i izrada ugovora</w:t>
      </w:r>
    </w:p>
    <w:p w:rsidR="007E54DE" w:rsidRPr="006B56A6" w:rsidRDefault="007E54DE" w:rsidP="007E54DE">
      <w:pPr>
        <w:pStyle w:val="Bezproreda"/>
        <w:numPr>
          <w:ilvl w:val="0"/>
          <w:numId w:val="4"/>
        </w:numPr>
        <w:ind w:left="426" w:hanging="426"/>
        <w:jc w:val="both"/>
        <w:rPr>
          <w:rFonts w:ascii="Arial" w:hAnsi="Arial" w:cs="Arial"/>
          <w:sz w:val="24"/>
          <w:szCs w:val="24"/>
        </w:rPr>
      </w:pPr>
      <w:r w:rsidRPr="006B56A6">
        <w:rPr>
          <w:rFonts w:ascii="Arial" w:hAnsi="Arial" w:cs="Arial"/>
          <w:sz w:val="24"/>
          <w:szCs w:val="24"/>
        </w:rPr>
        <w:t xml:space="preserve">Izrada Odluke Gradonačelnika o  prihvaćanju Ponude i zaključenju Ugovora o pružanju usluge koordinatora zaštite na radu (Koordinator II) </w:t>
      </w:r>
      <w:r w:rsidRPr="006B56A6">
        <w:rPr>
          <w:rFonts w:ascii="Arial" w:hAnsi="Arial" w:cs="Arial"/>
          <w:sz w:val="24"/>
          <w:szCs w:val="24"/>
          <w:lang w:bidi="hi-IN"/>
        </w:rPr>
        <w:t xml:space="preserve">nad izvođenjem radova na izgradnji </w:t>
      </w:r>
      <w:r w:rsidRPr="006B56A6">
        <w:rPr>
          <w:rFonts w:ascii="Arial" w:hAnsi="Arial" w:cs="Arial"/>
          <w:sz w:val="24"/>
          <w:szCs w:val="24"/>
        </w:rPr>
        <w:t xml:space="preserve">šetnice uz rijeku Lonju u Ivanić-Gradu (II. uporabna cjelina – od Omladinskog Tomislavovog mosta) i izrada ugovora </w:t>
      </w:r>
    </w:p>
    <w:p w:rsidR="007E54DE" w:rsidRPr="006B56A6" w:rsidRDefault="007E54DE" w:rsidP="007E54DE">
      <w:pPr>
        <w:pStyle w:val="Odlomakpopisa"/>
        <w:numPr>
          <w:ilvl w:val="0"/>
          <w:numId w:val="4"/>
        </w:numPr>
        <w:spacing w:after="0" w:line="240" w:lineRule="auto"/>
        <w:ind w:left="426" w:hanging="426"/>
        <w:contextualSpacing w:val="0"/>
        <w:jc w:val="both"/>
        <w:rPr>
          <w:rFonts w:ascii="Arial" w:eastAsia="Calibri" w:hAnsi="Arial" w:cs="Arial"/>
          <w:sz w:val="24"/>
          <w:szCs w:val="24"/>
        </w:rPr>
      </w:pPr>
      <w:r w:rsidRPr="006B56A6">
        <w:rPr>
          <w:rFonts w:ascii="Arial" w:hAnsi="Arial" w:cs="Arial"/>
          <w:sz w:val="24"/>
          <w:szCs w:val="24"/>
        </w:rPr>
        <w:lastRenderedPageBreak/>
        <w:t xml:space="preserve">Izrada Odluke Gradonačelnika o  prihvaćanju Ponude i zaključenju Ugovora o </w:t>
      </w:r>
      <w:r w:rsidRPr="006B56A6">
        <w:rPr>
          <w:rFonts w:ascii="Arial" w:hAnsi="Arial" w:cs="Arial"/>
          <w:bCs/>
          <w:sz w:val="24"/>
          <w:szCs w:val="24"/>
        </w:rPr>
        <w:t xml:space="preserve">obavljanju stručnog nadzora nad izvođenjem radova na </w:t>
      </w:r>
      <w:r w:rsidRPr="006B56A6">
        <w:rPr>
          <w:rFonts w:ascii="Arial" w:eastAsia="Calibri" w:hAnsi="Arial" w:cs="Arial"/>
          <w:sz w:val="24"/>
          <w:szCs w:val="24"/>
        </w:rPr>
        <w:t xml:space="preserve">presvlačenju asfaltom ulice </w:t>
      </w:r>
      <w:proofErr w:type="spellStart"/>
      <w:r w:rsidRPr="006B56A6">
        <w:rPr>
          <w:rFonts w:ascii="Arial" w:eastAsia="Calibri" w:hAnsi="Arial" w:cs="Arial"/>
          <w:sz w:val="24"/>
          <w:szCs w:val="24"/>
        </w:rPr>
        <w:t>Deanovečko</w:t>
      </w:r>
      <w:proofErr w:type="spellEnd"/>
      <w:r w:rsidRPr="006B56A6">
        <w:rPr>
          <w:rFonts w:ascii="Arial" w:eastAsia="Calibri" w:hAnsi="Arial" w:cs="Arial"/>
          <w:sz w:val="24"/>
          <w:szCs w:val="24"/>
        </w:rPr>
        <w:t xml:space="preserve"> Brdo u naselju Graberje Ivanićko i izrada ugovora</w:t>
      </w:r>
    </w:p>
    <w:p w:rsidR="007E54DE" w:rsidRPr="006B56A6" w:rsidRDefault="007E54DE" w:rsidP="006B56A6">
      <w:pPr>
        <w:pStyle w:val="Bezproreda"/>
        <w:numPr>
          <w:ilvl w:val="0"/>
          <w:numId w:val="4"/>
        </w:numPr>
        <w:ind w:left="426"/>
        <w:jc w:val="both"/>
        <w:rPr>
          <w:rFonts w:ascii="Arial" w:eastAsia="SimSun" w:hAnsi="Arial" w:cs="Arial"/>
          <w:kern w:val="3"/>
          <w:sz w:val="24"/>
          <w:szCs w:val="24"/>
          <w:lang w:eastAsia="zh-CN" w:bidi="hi-IN"/>
        </w:rPr>
      </w:pPr>
      <w:r w:rsidRPr="006B56A6">
        <w:rPr>
          <w:rFonts w:ascii="Arial" w:hAnsi="Arial" w:cs="Arial"/>
          <w:sz w:val="24"/>
          <w:szCs w:val="24"/>
        </w:rPr>
        <w:t xml:space="preserve">Izrada Odluke Gradonačelnika o  prihvaćanju Ponude i zaključenju Ugovora o </w:t>
      </w:r>
      <w:r w:rsidRPr="006B56A6">
        <w:rPr>
          <w:rFonts w:ascii="Arial" w:hAnsi="Arial" w:cs="Arial"/>
          <w:bCs/>
          <w:sz w:val="24"/>
          <w:szCs w:val="24"/>
        </w:rPr>
        <w:t xml:space="preserve"> obavljanju stručnog nadzora nad </w:t>
      </w:r>
      <w:r w:rsidRPr="006B56A6">
        <w:rPr>
          <w:rFonts w:ascii="Arial" w:hAnsi="Arial" w:cs="Arial"/>
          <w:sz w:val="24"/>
          <w:szCs w:val="24"/>
        </w:rPr>
        <w:t xml:space="preserve">izvođenjem radova na </w:t>
      </w:r>
      <w:r w:rsidRPr="006B56A6">
        <w:rPr>
          <w:rFonts w:ascii="Arial" w:eastAsia="SimSun" w:hAnsi="Arial" w:cs="Arial"/>
          <w:kern w:val="3"/>
          <w:sz w:val="24"/>
          <w:szCs w:val="24"/>
          <w:lang w:eastAsia="zh-CN" w:bidi="hi-IN"/>
        </w:rPr>
        <w:t>sanaciji ceste u UPU – 3 u Ivanić-Gradu (</w:t>
      </w:r>
      <w:proofErr w:type="spellStart"/>
      <w:r w:rsidRPr="006B56A6">
        <w:rPr>
          <w:rFonts w:ascii="Arial" w:eastAsia="SimSun" w:hAnsi="Arial" w:cs="Arial"/>
          <w:kern w:val="3"/>
          <w:sz w:val="24"/>
          <w:szCs w:val="24"/>
          <w:lang w:eastAsia="zh-CN" w:bidi="hi-IN"/>
        </w:rPr>
        <w:t>Vučakovečka</w:t>
      </w:r>
      <w:proofErr w:type="spellEnd"/>
      <w:r w:rsidRPr="006B56A6">
        <w:rPr>
          <w:rFonts w:ascii="Arial" w:eastAsia="SimSun" w:hAnsi="Arial" w:cs="Arial"/>
          <w:kern w:val="3"/>
          <w:sz w:val="24"/>
          <w:szCs w:val="24"/>
          <w:lang w:eastAsia="zh-CN" w:bidi="hi-IN"/>
        </w:rPr>
        <w:t xml:space="preserve"> - dio) i izrada ugovora</w:t>
      </w:r>
    </w:p>
    <w:p w:rsidR="007E54DE" w:rsidRPr="006B56A6" w:rsidRDefault="007E54DE" w:rsidP="006B56A6">
      <w:pPr>
        <w:pStyle w:val="Odlomakpopisa"/>
        <w:numPr>
          <w:ilvl w:val="0"/>
          <w:numId w:val="4"/>
        </w:numPr>
        <w:spacing w:after="0" w:line="240" w:lineRule="auto"/>
        <w:ind w:left="426"/>
        <w:contextualSpacing w:val="0"/>
        <w:jc w:val="both"/>
        <w:rPr>
          <w:rFonts w:ascii="Arial" w:hAnsi="Arial" w:cs="Arial"/>
          <w:sz w:val="24"/>
          <w:szCs w:val="24"/>
        </w:rPr>
      </w:pPr>
      <w:r w:rsidRPr="006B56A6">
        <w:rPr>
          <w:rFonts w:ascii="Arial" w:eastAsia="Calibri" w:hAnsi="Arial" w:cs="Arial"/>
          <w:sz w:val="24"/>
          <w:szCs w:val="24"/>
        </w:rPr>
        <w:t xml:space="preserve">Izrada Odluke Gradonačelnika </w:t>
      </w:r>
      <w:r w:rsidRPr="006B56A6">
        <w:rPr>
          <w:rFonts w:ascii="Arial" w:hAnsi="Arial" w:cs="Arial"/>
          <w:noProof/>
          <w:sz w:val="24"/>
          <w:szCs w:val="24"/>
        </w:rPr>
        <w:t xml:space="preserve">o zaključenju I. Aneksa Ugovoru </w:t>
      </w:r>
      <w:r w:rsidRPr="006B56A6">
        <w:rPr>
          <w:rFonts w:ascii="Arial" w:hAnsi="Arial" w:cs="Arial"/>
          <w:sz w:val="24"/>
          <w:szCs w:val="24"/>
        </w:rPr>
        <w:t xml:space="preserve"> o obavljanju stručnog nadzora  nad izvođenjem radova  na izgradnji dječjeg igrališta, uređenju pješačkih staza, izgradnji </w:t>
      </w:r>
      <w:proofErr w:type="spellStart"/>
      <w:r w:rsidRPr="006B56A6">
        <w:rPr>
          <w:rFonts w:ascii="Arial" w:hAnsi="Arial" w:cs="Arial"/>
          <w:sz w:val="24"/>
          <w:szCs w:val="24"/>
        </w:rPr>
        <w:t>team</w:t>
      </w:r>
      <w:proofErr w:type="spellEnd"/>
      <w:r w:rsidRPr="006B56A6">
        <w:rPr>
          <w:rFonts w:ascii="Arial" w:hAnsi="Arial" w:cs="Arial"/>
          <w:sz w:val="24"/>
          <w:szCs w:val="24"/>
        </w:rPr>
        <w:t xml:space="preserve"> </w:t>
      </w:r>
      <w:proofErr w:type="spellStart"/>
      <w:r w:rsidRPr="006B56A6">
        <w:rPr>
          <w:rFonts w:ascii="Arial" w:hAnsi="Arial" w:cs="Arial"/>
          <w:sz w:val="24"/>
          <w:szCs w:val="24"/>
        </w:rPr>
        <w:t>building</w:t>
      </w:r>
      <w:proofErr w:type="spellEnd"/>
      <w:r w:rsidRPr="006B56A6">
        <w:rPr>
          <w:rFonts w:ascii="Arial" w:hAnsi="Arial" w:cs="Arial"/>
          <w:sz w:val="24"/>
          <w:szCs w:val="24"/>
        </w:rPr>
        <w:t xml:space="preserve"> parka i parkirališta u Ivanić-Gradu i izrada ugovora</w:t>
      </w:r>
    </w:p>
    <w:p w:rsidR="007E54DE" w:rsidRPr="006B56A6" w:rsidRDefault="007E54DE" w:rsidP="006B56A6">
      <w:pPr>
        <w:pStyle w:val="Odlomakpopisa"/>
        <w:numPr>
          <w:ilvl w:val="0"/>
          <w:numId w:val="4"/>
        </w:numPr>
        <w:spacing w:after="0" w:line="240" w:lineRule="auto"/>
        <w:ind w:left="426"/>
        <w:contextualSpacing w:val="0"/>
        <w:jc w:val="both"/>
        <w:rPr>
          <w:rFonts w:ascii="Arial" w:eastAsia="Calibri" w:hAnsi="Arial" w:cs="Arial"/>
          <w:sz w:val="24"/>
          <w:szCs w:val="24"/>
        </w:rPr>
      </w:pPr>
      <w:r w:rsidRPr="006B56A6">
        <w:rPr>
          <w:rFonts w:ascii="Arial" w:eastAsia="Calibri" w:hAnsi="Arial" w:cs="Arial"/>
          <w:sz w:val="24"/>
          <w:szCs w:val="24"/>
        </w:rPr>
        <w:t xml:space="preserve">Izrada Odluke Gradonačelnika o </w:t>
      </w:r>
      <w:r w:rsidRPr="006B56A6">
        <w:rPr>
          <w:rFonts w:ascii="Arial" w:hAnsi="Arial" w:cs="Arial"/>
          <w:sz w:val="24"/>
          <w:szCs w:val="24"/>
        </w:rPr>
        <w:t xml:space="preserve">prihvaćanju Ponude i zaključenju Ugovora o </w:t>
      </w:r>
      <w:r w:rsidRPr="006B56A6">
        <w:rPr>
          <w:rFonts w:ascii="Arial" w:hAnsi="Arial" w:cs="Arial"/>
          <w:bCs/>
          <w:sz w:val="24"/>
          <w:szCs w:val="24"/>
        </w:rPr>
        <w:t xml:space="preserve">obavljanju stručnog nadzora nad izvođenjem radova na </w:t>
      </w:r>
      <w:r w:rsidRPr="006B56A6">
        <w:rPr>
          <w:rFonts w:ascii="Arial" w:eastAsia="Calibri" w:hAnsi="Arial" w:cs="Arial"/>
          <w:sz w:val="24"/>
          <w:szCs w:val="24"/>
        </w:rPr>
        <w:t xml:space="preserve">sanaciji </w:t>
      </w:r>
      <w:proofErr w:type="spellStart"/>
      <w:r w:rsidRPr="006B56A6">
        <w:rPr>
          <w:rFonts w:ascii="Arial" w:eastAsia="Calibri" w:hAnsi="Arial" w:cs="Arial"/>
          <w:sz w:val="24"/>
          <w:szCs w:val="24"/>
        </w:rPr>
        <w:t>pomosta</w:t>
      </w:r>
      <w:proofErr w:type="spellEnd"/>
      <w:r w:rsidR="006B56A6">
        <w:rPr>
          <w:rFonts w:ascii="Arial" w:eastAsia="Calibri" w:hAnsi="Arial" w:cs="Arial"/>
          <w:sz w:val="24"/>
          <w:szCs w:val="24"/>
        </w:rPr>
        <w:t xml:space="preserve"> mosta u Ulici kralja Tomislava</w:t>
      </w:r>
      <w:r w:rsidRPr="006B56A6">
        <w:rPr>
          <w:rFonts w:ascii="Arial" w:eastAsia="Calibri" w:hAnsi="Arial" w:cs="Arial"/>
          <w:sz w:val="24"/>
          <w:szCs w:val="24"/>
        </w:rPr>
        <w:t xml:space="preserve"> u Ivanić-Gradu i izrada ugovora</w:t>
      </w:r>
    </w:p>
    <w:p w:rsidR="007E54DE" w:rsidRPr="006B56A6" w:rsidRDefault="007E54DE" w:rsidP="006B56A6">
      <w:pPr>
        <w:numPr>
          <w:ilvl w:val="0"/>
          <w:numId w:val="4"/>
        </w:numPr>
        <w:spacing w:after="0" w:line="240" w:lineRule="auto"/>
        <w:ind w:left="426"/>
        <w:jc w:val="both"/>
        <w:rPr>
          <w:rFonts w:ascii="Arial" w:eastAsia="Calibri" w:hAnsi="Arial" w:cs="Arial"/>
          <w:sz w:val="24"/>
          <w:szCs w:val="24"/>
        </w:rPr>
      </w:pPr>
      <w:r w:rsidRPr="006B56A6">
        <w:rPr>
          <w:rFonts w:ascii="Arial" w:hAnsi="Arial" w:cs="Arial"/>
          <w:sz w:val="24"/>
          <w:szCs w:val="24"/>
        </w:rPr>
        <w:t>Izrada Narudžbenica za nabave do 200.000,00 kuna bez PDV-a (robe i usluge) odnosno 500.000,00 kuna bez PDV-a (radovi) – 109 komada</w:t>
      </w:r>
    </w:p>
    <w:p w:rsidR="00636359" w:rsidRPr="00AF420C" w:rsidRDefault="00636359" w:rsidP="007E54DE">
      <w:pPr>
        <w:suppressAutoHyphens/>
        <w:autoSpaceDN w:val="0"/>
        <w:spacing w:after="0" w:line="240" w:lineRule="auto"/>
        <w:jc w:val="both"/>
        <w:textAlignment w:val="baseline"/>
        <w:rPr>
          <w:rFonts w:ascii="Arial" w:eastAsia="Times New Roman" w:hAnsi="Arial" w:cs="Arial"/>
          <w:kern w:val="3"/>
          <w:sz w:val="24"/>
          <w:szCs w:val="24"/>
          <w:highlight w:val="yellow"/>
          <w:lang w:eastAsia="zh-CN"/>
        </w:rPr>
      </w:pPr>
    </w:p>
    <w:p w:rsidR="000E124A" w:rsidRPr="00BF3DD1" w:rsidRDefault="000E124A" w:rsidP="00BF3DD1">
      <w:pPr>
        <w:spacing w:after="0" w:line="240" w:lineRule="auto"/>
        <w:jc w:val="both"/>
        <w:rPr>
          <w:rFonts w:ascii="Arial" w:eastAsia="Calibri" w:hAnsi="Arial" w:cs="Arial"/>
          <w:sz w:val="24"/>
          <w:szCs w:val="24"/>
        </w:rPr>
      </w:pPr>
    </w:p>
    <w:p w:rsidR="00A37C77" w:rsidRDefault="00A37C77" w:rsidP="008D2681">
      <w:pPr>
        <w:pStyle w:val="Odlomakpopisa"/>
        <w:numPr>
          <w:ilvl w:val="1"/>
          <w:numId w:val="21"/>
        </w:numPr>
        <w:spacing w:after="0" w:line="240" w:lineRule="auto"/>
        <w:rPr>
          <w:rFonts w:ascii="Arial" w:eastAsia="Times New Roman" w:hAnsi="Arial" w:cs="Arial"/>
          <w:b/>
          <w:sz w:val="24"/>
          <w:szCs w:val="24"/>
          <w:lang w:eastAsia="hr-HR"/>
        </w:rPr>
      </w:pPr>
      <w:r w:rsidRPr="008D2681">
        <w:rPr>
          <w:rFonts w:ascii="Arial" w:eastAsia="Times New Roman" w:hAnsi="Arial" w:cs="Arial"/>
          <w:b/>
          <w:sz w:val="24"/>
          <w:szCs w:val="24"/>
          <w:lang w:eastAsia="hr-HR"/>
        </w:rPr>
        <w:t>POSLOVI KNJIGOVODSTVA I RAČUNOVODSTVA</w:t>
      </w:r>
    </w:p>
    <w:p w:rsidR="002831E2" w:rsidRPr="008D2681" w:rsidRDefault="002831E2" w:rsidP="002831E2">
      <w:pPr>
        <w:pStyle w:val="Odlomakpopisa"/>
        <w:spacing w:after="0" w:line="240" w:lineRule="auto"/>
        <w:rPr>
          <w:rFonts w:ascii="Arial" w:eastAsia="Times New Roman" w:hAnsi="Arial" w:cs="Arial"/>
          <w:b/>
          <w:sz w:val="24"/>
          <w:szCs w:val="24"/>
          <w:lang w:eastAsia="hr-HR"/>
        </w:rPr>
      </w:pPr>
    </w:p>
    <w:p w:rsidR="000E124A" w:rsidRPr="00BA21CB" w:rsidRDefault="002831E2" w:rsidP="002831E2">
      <w:pPr>
        <w:pStyle w:val="Bezproreda"/>
        <w:rPr>
          <w:rFonts w:ascii="Arial" w:hAnsi="Arial" w:cs="Arial"/>
          <w:sz w:val="24"/>
          <w:szCs w:val="24"/>
        </w:rPr>
      </w:pPr>
      <w:r w:rsidRPr="00BA21CB">
        <w:rPr>
          <w:rFonts w:ascii="Arial" w:hAnsi="Arial" w:cs="Arial"/>
          <w:sz w:val="24"/>
          <w:szCs w:val="24"/>
        </w:rPr>
        <w:t>-Unos ULAZNIH RAČUNA GRADA IVANIĆ-GRADA</w:t>
      </w:r>
      <w:r w:rsidR="000E124A" w:rsidRPr="00BA21CB">
        <w:rPr>
          <w:rFonts w:ascii="Arial" w:hAnsi="Arial" w:cs="Arial"/>
          <w:sz w:val="24"/>
          <w:szCs w:val="24"/>
        </w:rPr>
        <w:t xml:space="preserve"> (1500 kom), izrada i knjiženje knjižnih zapisa (ispravak,</w:t>
      </w:r>
      <w:r w:rsidRPr="00BA21CB">
        <w:rPr>
          <w:rFonts w:ascii="Arial" w:hAnsi="Arial" w:cs="Arial"/>
          <w:sz w:val="24"/>
          <w:szCs w:val="24"/>
        </w:rPr>
        <w:t xml:space="preserve"> </w:t>
      </w:r>
      <w:r w:rsidR="000E124A" w:rsidRPr="00BA21CB">
        <w:rPr>
          <w:rFonts w:ascii="Arial" w:hAnsi="Arial" w:cs="Arial"/>
          <w:sz w:val="24"/>
          <w:szCs w:val="24"/>
        </w:rPr>
        <w:t>terećenje, odobrenje) za d</w:t>
      </w:r>
      <w:r w:rsidRPr="00BA21CB">
        <w:rPr>
          <w:rFonts w:ascii="Arial" w:hAnsi="Arial" w:cs="Arial"/>
          <w:sz w:val="24"/>
          <w:szCs w:val="24"/>
        </w:rPr>
        <w:t xml:space="preserve">obavljače </w:t>
      </w:r>
      <w:r w:rsidR="000E124A" w:rsidRPr="00BA21CB">
        <w:rPr>
          <w:rFonts w:ascii="Arial" w:hAnsi="Arial" w:cs="Arial"/>
          <w:sz w:val="24"/>
          <w:szCs w:val="24"/>
        </w:rPr>
        <w:t xml:space="preserve">u salda </w:t>
      </w:r>
      <w:proofErr w:type="spellStart"/>
      <w:r w:rsidR="000E124A" w:rsidRPr="00BA21CB">
        <w:rPr>
          <w:rFonts w:ascii="Arial" w:hAnsi="Arial" w:cs="Arial"/>
          <w:sz w:val="24"/>
          <w:szCs w:val="24"/>
        </w:rPr>
        <w:t>konti</w:t>
      </w:r>
      <w:proofErr w:type="spellEnd"/>
      <w:r w:rsidR="000E124A" w:rsidRPr="00BA21CB">
        <w:rPr>
          <w:rFonts w:ascii="Arial" w:hAnsi="Arial" w:cs="Arial"/>
          <w:sz w:val="24"/>
          <w:szCs w:val="24"/>
        </w:rPr>
        <w:t>.</w:t>
      </w:r>
    </w:p>
    <w:p w:rsidR="000E124A" w:rsidRPr="00BA21CB" w:rsidRDefault="000E124A" w:rsidP="002831E2">
      <w:pPr>
        <w:pStyle w:val="Bezproreda"/>
        <w:rPr>
          <w:rFonts w:ascii="Arial" w:hAnsi="Arial" w:cs="Arial"/>
          <w:sz w:val="24"/>
          <w:szCs w:val="24"/>
        </w:rPr>
      </w:pPr>
    </w:p>
    <w:p w:rsidR="000E124A" w:rsidRPr="00BA21CB" w:rsidRDefault="002831E2" w:rsidP="002831E2">
      <w:pPr>
        <w:pStyle w:val="Bezproreda"/>
        <w:rPr>
          <w:rFonts w:ascii="Arial" w:hAnsi="Arial" w:cs="Arial"/>
          <w:sz w:val="24"/>
          <w:szCs w:val="24"/>
        </w:rPr>
      </w:pPr>
      <w:r w:rsidRPr="00BA21CB">
        <w:rPr>
          <w:rFonts w:ascii="Arial" w:hAnsi="Arial" w:cs="Arial"/>
          <w:sz w:val="24"/>
          <w:szCs w:val="24"/>
        </w:rPr>
        <w:t>-</w:t>
      </w:r>
      <w:r w:rsidR="000E124A" w:rsidRPr="00BA21CB">
        <w:rPr>
          <w:rFonts w:ascii="Arial" w:hAnsi="Arial" w:cs="Arial"/>
          <w:sz w:val="24"/>
          <w:szCs w:val="24"/>
        </w:rPr>
        <w:t>RIZNICA</w:t>
      </w:r>
      <w:r w:rsidRPr="00BA21CB">
        <w:rPr>
          <w:rFonts w:ascii="Arial" w:hAnsi="Arial" w:cs="Arial"/>
          <w:sz w:val="24"/>
          <w:szCs w:val="24"/>
        </w:rPr>
        <w:t xml:space="preserve"> </w:t>
      </w:r>
      <w:r w:rsidR="000E124A" w:rsidRPr="00BA21CB">
        <w:rPr>
          <w:rFonts w:ascii="Arial" w:hAnsi="Arial" w:cs="Arial"/>
          <w:sz w:val="24"/>
          <w:szCs w:val="24"/>
        </w:rPr>
        <w:t>- priprema naloga za plaćanje</w:t>
      </w:r>
    </w:p>
    <w:p w:rsidR="000E124A" w:rsidRPr="00BA21CB" w:rsidRDefault="000E124A" w:rsidP="002831E2">
      <w:pPr>
        <w:pStyle w:val="Bezproreda"/>
        <w:rPr>
          <w:rFonts w:ascii="Arial" w:hAnsi="Arial" w:cs="Arial"/>
          <w:sz w:val="24"/>
          <w:szCs w:val="24"/>
        </w:rPr>
      </w:pPr>
      <w:r w:rsidRPr="00BA21CB">
        <w:rPr>
          <w:rFonts w:ascii="Arial" w:hAnsi="Arial" w:cs="Arial"/>
          <w:sz w:val="24"/>
          <w:szCs w:val="24"/>
        </w:rPr>
        <w:t>Vatrogasna postrojba,</w:t>
      </w:r>
      <w:r w:rsidR="002831E2" w:rsidRPr="00BA21CB">
        <w:rPr>
          <w:rFonts w:ascii="Arial" w:hAnsi="Arial" w:cs="Arial"/>
          <w:sz w:val="24"/>
          <w:szCs w:val="24"/>
        </w:rPr>
        <w:t xml:space="preserve"> </w:t>
      </w:r>
      <w:r w:rsidRPr="00BA21CB">
        <w:rPr>
          <w:rFonts w:ascii="Arial" w:hAnsi="Arial" w:cs="Arial"/>
          <w:sz w:val="24"/>
          <w:szCs w:val="24"/>
        </w:rPr>
        <w:t>D</w:t>
      </w:r>
      <w:r w:rsidR="002831E2" w:rsidRPr="00BA21CB">
        <w:rPr>
          <w:rFonts w:ascii="Arial" w:hAnsi="Arial" w:cs="Arial"/>
          <w:sz w:val="24"/>
          <w:szCs w:val="24"/>
        </w:rPr>
        <w:t>ječji vrtić Ivanić-Grad</w:t>
      </w:r>
      <w:r w:rsidRPr="00BA21CB">
        <w:rPr>
          <w:rFonts w:ascii="Arial" w:hAnsi="Arial" w:cs="Arial"/>
          <w:sz w:val="24"/>
          <w:szCs w:val="24"/>
        </w:rPr>
        <w:t>,</w:t>
      </w:r>
      <w:r w:rsidR="002831E2" w:rsidRPr="00BA21CB">
        <w:rPr>
          <w:rFonts w:ascii="Arial" w:hAnsi="Arial" w:cs="Arial"/>
          <w:sz w:val="24"/>
          <w:szCs w:val="24"/>
        </w:rPr>
        <w:t xml:space="preserve"> </w:t>
      </w:r>
      <w:r w:rsidRPr="00BA21CB">
        <w:rPr>
          <w:rFonts w:ascii="Arial" w:hAnsi="Arial" w:cs="Arial"/>
          <w:sz w:val="24"/>
          <w:szCs w:val="24"/>
        </w:rPr>
        <w:t>Pučko otvoreno učilište,</w:t>
      </w:r>
      <w:r w:rsidR="002831E2" w:rsidRPr="00BA21CB">
        <w:rPr>
          <w:rFonts w:ascii="Arial" w:hAnsi="Arial" w:cs="Arial"/>
          <w:sz w:val="24"/>
          <w:szCs w:val="24"/>
        </w:rPr>
        <w:t xml:space="preserve"> </w:t>
      </w:r>
      <w:r w:rsidRPr="00BA21CB">
        <w:rPr>
          <w:rFonts w:ascii="Arial" w:hAnsi="Arial" w:cs="Arial"/>
          <w:sz w:val="24"/>
          <w:szCs w:val="24"/>
        </w:rPr>
        <w:t>Muzej</w:t>
      </w:r>
      <w:r w:rsidR="002831E2" w:rsidRPr="00BA21CB">
        <w:rPr>
          <w:rFonts w:ascii="Arial" w:hAnsi="Arial" w:cs="Arial"/>
          <w:sz w:val="24"/>
          <w:szCs w:val="24"/>
        </w:rPr>
        <w:t xml:space="preserve"> Ivanić-Grada</w:t>
      </w:r>
      <w:r w:rsidRPr="00BA21CB">
        <w:rPr>
          <w:rFonts w:ascii="Arial" w:hAnsi="Arial" w:cs="Arial"/>
          <w:sz w:val="24"/>
          <w:szCs w:val="24"/>
        </w:rPr>
        <w:t>,</w:t>
      </w:r>
      <w:r w:rsidR="002831E2" w:rsidRPr="00BA21CB">
        <w:rPr>
          <w:rFonts w:ascii="Arial" w:hAnsi="Arial" w:cs="Arial"/>
          <w:sz w:val="24"/>
          <w:szCs w:val="24"/>
        </w:rPr>
        <w:t xml:space="preserve"> </w:t>
      </w:r>
      <w:r w:rsidRPr="00BA21CB">
        <w:rPr>
          <w:rFonts w:ascii="Arial" w:hAnsi="Arial" w:cs="Arial"/>
          <w:sz w:val="24"/>
          <w:szCs w:val="24"/>
        </w:rPr>
        <w:t>Gradska knjižnica</w:t>
      </w:r>
      <w:r w:rsidR="002831E2" w:rsidRPr="00BA21CB">
        <w:rPr>
          <w:rFonts w:ascii="Arial" w:hAnsi="Arial" w:cs="Arial"/>
          <w:sz w:val="24"/>
          <w:szCs w:val="24"/>
        </w:rPr>
        <w:t xml:space="preserve"> Ivanić-Grad</w:t>
      </w:r>
    </w:p>
    <w:p w:rsidR="000E124A" w:rsidRPr="00BA21CB" w:rsidRDefault="000E124A" w:rsidP="002831E2">
      <w:pPr>
        <w:pStyle w:val="Bezproreda"/>
        <w:rPr>
          <w:rFonts w:ascii="Arial" w:hAnsi="Arial" w:cs="Arial"/>
          <w:sz w:val="24"/>
          <w:szCs w:val="24"/>
        </w:rPr>
      </w:pPr>
      <w:r w:rsidRPr="00BA21CB">
        <w:rPr>
          <w:rFonts w:ascii="Arial" w:hAnsi="Arial" w:cs="Arial"/>
          <w:sz w:val="24"/>
          <w:szCs w:val="24"/>
        </w:rPr>
        <w:t>Slanje izvoda proračunskim ko</w:t>
      </w:r>
      <w:r w:rsidR="002831E2" w:rsidRPr="00BA21CB">
        <w:rPr>
          <w:rFonts w:ascii="Arial" w:hAnsi="Arial" w:cs="Arial"/>
          <w:sz w:val="24"/>
          <w:szCs w:val="24"/>
        </w:rPr>
        <w:t>risnicima na web</w:t>
      </w:r>
      <w:r w:rsidRPr="00BA21CB">
        <w:rPr>
          <w:rFonts w:ascii="Arial" w:hAnsi="Arial" w:cs="Arial"/>
          <w:sz w:val="24"/>
          <w:szCs w:val="24"/>
        </w:rPr>
        <w:t>.</w:t>
      </w:r>
    </w:p>
    <w:p w:rsidR="000E124A" w:rsidRPr="00BA21CB" w:rsidRDefault="000E124A" w:rsidP="002831E2">
      <w:pPr>
        <w:pStyle w:val="Bezproreda"/>
        <w:rPr>
          <w:rFonts w:ascii="Arial" w:hAnsi="Arial" w:cs="Arial"/>
          <w:sz w:val="24"/>
          <w:szCs w:val="24"/>
        </w:rPr>
      </w:pPr>
    </w:p>
    <w:p w:rsidR="000E124A" w:rsidRPr="00BA21CB" w:rsidRDefault="000E124A" w:rsidP="002831E2">
      <w:pPr>
        <w:pStyle w:val="Bezproreda"/>
        <w:rPr>
          <w:rFonts w:ascii="Arial" w:hAnsi="Arial" w:cs="Arial"/>
          <w:sz w:val="24"/>
          <w:szCs w:val="24"/>
        </w:rPr>
      </w:pPr>
      <w:r w:rsidRPr="00BA21CB">
        <w:rPr>
          <w:rFonts w:ascii="Arial" w:hAnsi="Arial" w:cs="Arial"/>
          <w:sz w:val="24"/>
          <w:szCs w:val="24"/>
        </w:rPr>
        <w:t>- slanje i priprema naloga za plaćanje:</w:t>
      </w:r>
    </w:p>
    <w:p w:rsidR="000E124A" w:rsidRPr="00BA21CB" w:rsidRDefault="000E124A" w:rsidP="002831E2">
      <w:pPr>
        <w:pStyle w:val="Bezproreda"/>
        <w:rPr>
          <w:rFonts w:ascii="Arial" w:hAnsi="Arial" w:cs="Arial"/>
          <w:sz w:val="24"/>
          <w:szCs w:val="24"/>
        </w:rPr>
      </w:pPr>
      <w:r w:rsidRPr="00BA21CB">
        <w:rPr>
          <w:rFonts w:ascii="Arial" w:hAnsi="Arial" w:cs="Arial"/>
          <w:sz w:val="24"/>
          <w:szCs w:val="24"/>
        </w:rPr>
        <w:t xml:space="preserve">-ulazne  račune </w:t>
      </w:r>
    </w:p>
    <w:p w:rsidR="000E124A" w:rsidRPr="00BA21CB" w:rsidRDefault="000E124A" w:rsidP="002831E2">
      <w:pPr>
        <w:pStyle w:val="Bezproreda"/>
        <w:rPr>
          <w:rFonts w:ascii="Arial" w:hAnsi="Arial" w:cs="Arial"/>
          <w:sz w:val="24"/>
          <w:szCs w:val="24"/>
        </w:rPr>
      </w:pPr>
      <w:r w:rsidRPr="00BA21CB">
        <w:rPr>
          <w:rFonts w:ascii="Arial" w:hAnsi="Arial" w:cs="Arial"/>
          <w:sz w:val="24"/>
          <w:szCs w:val="24"/>
        </w:rPr>
        <w:t xml:space="preserve">-Odluke Gradonačelnika  </w:t>
      </w:r>
    </w:p>
    <w:p w:rsidR="000E124A" w:rsidRPr="00BA21CB" w:rsidRDefault="000E124A" w:rsidP="002831E2">
      <w:pPr>
        <w:pStyle w:val="Bezproreda"/>
        <w:rPr>
          <w:rFonts w:ascii="Arial" w:hAnsi="Arial" w:cs="Arial"/>
          <w:sz w:val="24"/>
          <w:szCs w:val="24"/>
        </w:rPr>
      </w:pPr>
      <w:r w:rsidRPr="00BA21CB">
        <w:rPr>
          <w:rFonts w:ascii="Arial" w:hAnsi="Arial" w:cs="Arial"/>
          <w:sz w:val="24"/>
          <w:szCs w:val="24"/>
        </w:rPr>
        <w:t xml:space="preserve">-političke stranke </w:t>
      </w:r>
    </w:p>
    <w:p w:rsidR="000E124A" w:rsidRPr="00BA21CB" w:rsidRDefault="000E124A" w:rsidP="002831E2">
      <w:pPr>
        <w:pStyle w:val="Bezproreda"/>
        <w:rPr>
          <w:rFonts w:ascii="Arial" w:hAnsi="Arial" w:cs="Arial"/>
          <w:sz w:val="24"/>
          <w:szCs w:val="24"/>
        </w:rPr>
      </w:pPr>
      <w:r w:rsidRPr="00BA21CB">
        <w:rPr>
          <w:rFonts w:ascii="Arial" w:hAnsi="Arial" w:cs="Arial"/>
          <w:sz w:val="24"/>
          <w:szCs w:val="24"/>
        </w:rPr>
        <w:t xml:space="preserve">-pomoć za novorođenčad  </w:t>
      </w:r>
    </w:p>
    <w:p w:rsidR="000E124A" w:rsidRPr="00BA21CB" w:rsidRDefault="000E124A" w:rsidP="002831E2">
      <w:pPr>
        <w:pStyle w:val="Bezproreda"/>
        <w:rPr>
          <w:rFonts w:ascii="Arial" w:hAnsi="Arial" w:cs="Arial"/>
          <w:sz w:val="24"/>
          <w:szCs w:val="24"/>
        </w:rPr>
      </w:pPr>
      <w:r w:rsidRPr="00BA21CB">
        <w:rPr>
          <w:rFonts w:ascii="Arial" w:hAnsi="Arial" w:cs="Arial"/>
          <w:sz w:val="24"/>
          <w:szCs w:val="24"/>
        </w:rPr>
        <w:t xml:space="preserve">-socijalno ugrožene osobe </w:t>
      </w:r>
    </w:p>
    <w:p w:rsidR="000E124A" w:rsidRPr="00BA21CB" w:rsidRDefault="000E124A" w:rsidP="002831E2">
      <w:pPr>
        <w:pStyle w:val="Bezproreda"/>
        <w:rPr>
          <w:rFonts w:ascii="Arial" w:hAnsi="Arial" w:cs="Arial"/>
          <w:sz w:val="24"/>
          <w:szCs w:val="24"/>
        </w:rPr>
      </w:pPr>
      <w:r w:rsidRPr="00BA21CB">
        <w:rPr>
          <w:rFonts w:ascii="Arial" w:hAnsi="Arial" w:cs="Arial"/>
          <w:sz w:val="24"/>
          <w:szCs w:val="24"/>
        </w:rPr>
        <w:t xml:space="preserve">-kompenzacije </w:t>
      </w:r>
    </w:p>
    <w:p w:rsidR="000E124A" w:rsidRPr="00BA21CB" w:rsidRDefault="002831E2" w:rsidP="002831E2">
      <w:pPr>
        <w:pStyle w:val="Bezproreda"/>
        <w:rPr>
          <w:rFonts w:ascii="Arial" w:hAnsi="Arial" w:cs="Arial"/>
          <w:sz w:val="24"/>
          <w:szCs w:val="24"/>
        </w:rPr>
      </w:pPr>
      <w:r w:rsidRPr="00BA21CB">
        <w:rPr>
          <w:rFonts w:ascii="Arial" w:hAnsi="Arial" w:cs="Arial"/>
          <w:sz w:val="24"/>
          <w:szCs w:val="24"/>
        </w:rPr>
        <w:t>-ostale udruge</w:t>
      </w:r>
      <w:r w:rsidR="000E124A" w:rsidRPr="00BA21CB">
        <w:rPr>
          <w:rFonts w:ascii="Arial" w:hAnsi="Arial" w:cs="Arial"/>
          <w:sz w:val="24"/>
          <w:szCs w:val="24"/>
        </w:rPr>
        <w:t xml:space="preserve"> i korisnici koji se finan</w:t>
      </w:r>
      <w:r w:rsidR="0003614D" w:rsidRPr="00BA21CB">
        <w:rPr>
          <w:rFonts w:ascii="Arial" w:hAnsi="Arial" w:cs="Arial"/>
          <w:sz w:val="24"/>
          <w:szCs w:val="24"/>
        </w:rPr>
        <w:t xml:space="preserve">ciraju iz </w:t>
      </w:r>
      <w:r w:rsidR="000E124A" w:rsidRPr="00BA21CB">
        <w:rPr>
          <w:rFonts w:ascii="Arial" w:hAnsi="Arial" w:cs="Arial"/>
          <w:sz w:val="24"/>
          <w:szCs w:val="24"/>
        </w:rPr>
        <w:t>Proračuna</w:t>
      </w:r>
      <w:r w:rsidR="0003614D" w:rsidRPr="00BA21CB">
        <w:rPr>
          <w:rFonts w:ascii="Arial" w:hAnsi="Arial" w:cs="Arial"/>
          <w:sz w:val="24"/>
          <w:szCs w:val="24"/>
        </w:rPr>
        <w:t xml:space="preserve"> Grada Ivanić-Grada</w:t>
      </w:r>
      <w:r w:rsidR="000E124A" w:rsidRPr="00BA21CB">
        <w:rPr>
          <w:rFonts w:ascii="Arial" w:hAnsi="Arial" w:cs="Arial"/>
          <w:sz w:val="24"/>
          <w:szCs w:val="24"/>
        </w:rPr>
        <w:t xml:space="preserve"> </w:t>
      </w:r>
    </w:p>
    <w:p w:rsidR="000E124A" w:rsidRPr="00BA21CB" w:rsidRDefault="000E124A" w:rsidP="002831E2">
      <w:pPr>
        <w:pStyle w:val="Bezproreda"/>
        <w:rPr>
          <w:rFonts w:ascii="Arial" w:hAnsi="Arial" w:cs="Arial"/>
          <w:sz w:val="24"/>
          <w:szCs w:val="24"/>
        </w:rPr>
      </w:pPr>
    </w:p>
    <w:p w:rsidR="000E124A" w:rsidRPr="00BA21CB" w:rsidRDefault="002831E2" w:rsidP="002831E2">
      <w:pPr>
        <w:pStyle w:val="Bezproreda"/>
        <w:rPr>
          <w:rFonts w:ascii="Arial" w:hAnsi="Arial" w:cs="Arial"/>
          <w:sz w:val="24"/>
          <w:szCs w:val="24"/>
        </w:rPr>
      </w:pPr>
      <w:r w:rsidRPr="00BA21CB">
        <w:rPr>
          <w:rFonts w:ascii="Arial" w:hAnsi="Arial" w:cs="Arial"/>
          <w:sz w:val="24"/>
          <w:szCs w:val="24"/>
        </w:rPr>
        <w:t>IZVODI GRAD IVANIĆ-GRADA</w:t>
      </w:r>
    </w:p>
    <w:p w:rsidR="000E124A" w:rsidRPr="00BA21CB" w:rsidRDefault="000E124A" w:rsidP="002831E2">
      <w:pPr>
        <w:pStyle w:val="Bezproreda"/>
        <w:rPr>
          <w:rFonts w:ascii="Arial" w:hAnsi="Arial" w:cs="Arial"/>
          <w:sz w:val="24"/>
          <w:szCs w:val="24"/>
        </w:rPr>
      </w:pPr>
      <w:r w:rsidRPr="00BA21CB">
        <w:rPr>
          <w:rFonts w:ascii="Arial" w:hAnsi="Arial" w:cs="Arial"/>
          <w:sz w:val="24"/>
          <w:szCs w:val="24"/>
        </w:rPr>
        <w:t>-preuzimanje izvoda od banke</w:t>
      </w:r>
    </w:p>
    <w:p w:rsidR="000E124A" w:rsidRPr="00BA21CB" w:rsidRDefault="000E124A" w:rsidP="002831E2">
      <w:pPr>
        <w:pStyle w:val="Bezproreda"/>
        <w:rPr>
          <w:rFonts w:ascii="Arial" w:hAnsi="Arial" w:cs="Arial"/>
          <w:sz w:val="24"/>
          <w:szCs w:val="24"/>
        </w:rPr>
      </w:pPr>
      <w:r w:rsidRPr="00BA21CB">
        <w:rPr>
          <w:rFonts w:ascii="Arial" w:hAnsi="Arial" w:cs="Arial"/>
          <w:sz w:val="24"/>
          <w:szCs w:val="24"/>
        </w:rPr>
        <w:t xml:space="preserve">-knjiženje izvoda u salda kontu po stavkama </w:t>
      </w:r>
    </w:p>
    <w:p w:rsidR="000E124A" w:rsidRPr="00BA21CB" w:rsidRDefault="000E124A" w:rsidP="002831E2">
      <w:pPr>
        <w:pStyle w:val="Bezproreda"/>
        <w:rPr>
          <w:rFonts w:ascii="Arial" w:hAnsi="Arial" w:cs="Arial"/>
          <w:sz w:val="24"/>
          <w:szCs w:val="24"/>
        </w:rPr>
      </w:pPr>
    </w:p>
    <w:p w:rsidR="002831E2" w:rsidRPr="00BA21CB" w:rsidRDefault="000E124A" w:rsidP="002831E2">
      <w:pPr>
        <w:pStyle w:val="Bezproreda"/>
        <w:rPr>
          <w:rFonts w:ascii="Arial" w:hAnsi="Arial" w:cs="Arial"/>
          <w:sz w:val="24"/>
          <w:szCs w:val="24"/>
        </w:rPr>
      </w:pPr>
      <w:r w:rsidRPr="00BA21CB">
        <w:rPr>
          <w:rFonts w:ascii="Arial" w:hAnsi="Arial" w:cs="Arial"/>
          <w:sz w:val="24"/>
          <w:szCs w:val="24"/>
        </w:rPr>
        <w:t>-KNJIŽENJE IZVODA ODNOSNO EVIDITIRANJE UPLATA PREMA IZDANIM POTVRDAMA I UGOVORIMA  –</w:t>
      </w:r>
      <w:r w:rsidRPr="00BA21CB">
        <w:rPr>
          <w:rStyle w:val="Naslov1Char"/>
          <w:rFonts w:ascii="Arial" w:eastAsia="Calibri" w:hAnsi="Arial" w:cs="Arial"/>
          <w:sz w:val="24"/>
          <w:szCs w:val="24"/>
        </w:rPr>
        <w:t>PRIHOD OD ZAKUPA POLJOPRIVREDNOG ZEMLJIŠTA U VLASNIŠTVU DRŽAVE , PRIVREMENO KORIŠTENJE DPZ, ZAKUP PAŠNJAKA DPZ</w:t>
      </w:r>
      <w:r w:rsidRPr="00BA21CB">
        <w:rPr>
          <w:rFonts w:ascii="Arial" w:hAnsi="Arial" w:cs="Arial"/>
          <w:sz w:val="24"/>
          <w:szCs w:val="24"/>
        </w:rPr>
        <w:t>.</w:t>
      </w:r>
    </w:p>
    <w:p w:rsidR="000E124A" w:rsidRPr="00BA21CB" w:rsidRDefault="000E124A" w:rsidP="002831E2">
      <w:pPr>
        <w:pStyle w:val="Bezproreda"/>
        <w:rPr>
          <w:rFonts w:ascii="Arial" w:hAnsi="Arial" w:cs="Arial"/>
          <w:sz w:val="24"/>
          <w:szCs w:val="24"/>
        </w:rPr>
      </w:pPr>
      <w:r w:rsidRPr="00BA21CB">
        <w:rPr>
          <w:rFonts w:ascii="Arial" w:hAnsi="Arial" w:cs="Arial"/>
          <w:sz w:val="24"/>
          <w:szCs w:val="24"/>
        </w:rPr>
        <w:t>-Unos IR-a zaduženja po Ugovorima primljenih od Agencije za poljoprivredno zemljište, praćenje istih i dostavljanje potrebne dokumentacije (kartice kupaca, potvrde dugovanja)</w:t>
      </w:r>
    </w:p>
    <w:p w:rsidR="000E124A" w:rsidRPr="00BA21CB" w:rsidRDefault="000E124A" w:rsidP="002831E2">
      <w:pPr>
        <w:pStyle w:val="Bezproreda"/>
        <w:rPr>
          <w:rFonts w:ascii="Arial" w:hAnsi="Arial" w:cs="Arial"/>
          <w:sz w:val="24"/>
          <w:szCs w:val="24"/>
        </w:rPr>
      </w:pPr>
      <w:r w:rsidRPr="00BA21CB">
        <w:rPr>
          <w:rFonts w:ascii="Arial" w:hAnsi="Arial" w:cs="Arial"/>
          <w:sz w:val="24"/>
          <w:szCs w:val="24"/>
        </w:rPr>
        <w:t xml:space="preserve">-IZVODI - </w:t>
      </w:r>
      <w:r w:rsidRPr="00BA21CB">
        <w:rPr>
          <w:rStyle w:val="Naslov1Char"/>
          <w:rFonts w:ascii="Arial" w:eastAsia="Calibri" w:hAnsi="Arial" w:cs="Arial"/>
          <w:sz w:val="24"/>
          <w:szCs w:val="24"/>
        </w:rPr>
        <w:t>PRIHODI OD PRODAJE ZEMLJIŠTA</w:t>
      </w:r>
      <w:r w:rsidRPr="00BA21CB">
        <w:rPr>
          <w:rFonts w:ascii="Arial" w:hAnsi="Arial" w:cs="Arial"/>
          <w:sz w:val="24"/>
          <w:szCs w:val="24"/>
        </w:rPr>
        <w:t xml:space="preserve"> U VL. DRŽAVE. Unos IR-a  prema Ugovorima o Zakupu </w:t>
      </w:r>
      <w:proofErr w:type="spellStart"/>
      <w:r w:rsidRPr="00BA21CB">
        <w:rPr>
          <w:rFonts w:ascii="Arial" w:hAnsi="Arial" w:cs="Arial"/>
          <w:sz w:val="24"/>
          <w:szCs w:val="24"/>
        </w:rPr>
        <w:t>poljop</w:t>
      </w:r>
      <w:proofErr w:type="spellEnd"/>
      <w:r w:rsidRPr="00BA21CB">
        <w:rPr>
          <w:rFonts w:ascii="Arial" w:hAnsi="Arial" w:cs="Arial"/>
          <w:sz w:val="24"/>
          <w:szCs w:val="24"/>
        </w:rPr>
        <w:t xml:space="preserve">. </w:t>
      </w:r>
      <w:proofErr w:type="spellStart"/>
      <w:r w:rsidRPr="00BA21CB">
        <w:rPr>
          <w:rFonts w:ascii="Arial" w:hAnsi="Arial" w:cs="Arial"/>
          <w:sz w:val="24"/>
          <w:szCs w:val="24"/>
        </w:rPr>
        <w:t>zemlj.u</w:t>
      </w:r>
      <w:proofErr w:type="spellEnd"/>
      <w:r w:rsidRPr="00BA21CB">
        <w:rPr>
          <w:rFonts w:ascii="Arial" w:hAnsi="Arial" w:cs="Arial"/>
          <w:sz w:val="24"/>
          <w:szCs w:val="24"/>
        </w:rPr>
        <w:t xml:space="preserve"> </w:t>
      </w:r>
      <w:proofErr w:type="spellStart"/>
      <w:r w:rsidRPr="00BA21CB">
        <w:rPr>
          <w:rFonts w:ascii="Arial" w:hAnsi="Arial" w:cs="Arial"/>
          <w:sz w:val="24"/>
          <w:szCs w:val="24"/>
        </w:rPr>
        <w:t>vl</w:t>
      </w:r>
      <w:proofErr w:type="spellEnd"/>
      <w:r w:rsidRPr="00BA21CB">
        <w:rPr>
          <w:rFonts w:ascii="Arial" w:hAnsi="Arial" w:cs="Arial"/>
          <w:sz w:val="24"/>
          <w:szCs w:val="24"/>
        </w:rPr>
        <w:t>. države, te evidentiranje uplata putem knjižnih zapisa prema izvodima FINE.</w:t>
      </w:r>
    </w:p>
    <w:p w:rsidR="000E124A" w:rsidRPr="00BA21CB" w:rsidRDefault="000E124A" w:rsidP="002831E2">
      <w:pPr>
        <w:pStyle w:val="Bezproreda"/>
        <w:rPr>
          <w:rFonts w:ascii="Arial" w:hAnsi="Arial" w:cs="Arial"/>
          <w:sz w:val="24"/>
          <w:szCs w:val="24"/>
        </w:rPr>
      </w:pPr>
      <w:r w:rsidRPr="00BA21CB">
        <w:rPr>
          <w:rFonts w:ascii="Arial" w:hAnsi="Arial" w:cs="Arial"/>
          <w:sz w:val="24"/>
          <w:szCs w:val="24"/>
        </w:rPr>
        <w:lastRenderedPageBreak/>
        <w:t xml:space="preserve">Unos </w:t>
      </w:r>
      <w:proofErr w:type="spellStart"/>
      <w:r w:rsidRPr="00BA21CB">
        <w:rPr>
          <w:rFonts w:ascii="Arial" w:hAnsi="Arial" w:cs="Arial"/>
          <w:sz w:val="24"/>
          <w:szCs w:val="24"/>
        </w:rPr>
        <w:t>novihIR</w:t>
      </w:r>
      <w:proofErr w:type="spellEnd"/>
      <w:r w:rsidRPr="00BA21CB">
        <w:rPr>
          <w:rFonts w:ascii="Arial" w:hAnsi="Arial" w:cs="Arial"/>
          <w:sz w:val="24"/>
          <w:szCs w:val="24"/>
        </w:rPr>
        <w:t>-a i praćenje uplata prema Ugovorima o prodaji poljoprivrednog zemljišta u vlasništvu države RH</w:t>
      </w:r>
    </w:p>
    <w:p w:rsidR="000E124A" w:rsidRPr="00BA21CB" w:rsidRDefault="000E124A" w:rsidP="002831E2">
      <w:pPr>
        <w:pStyle w:val="Bezproreda"/>
        <w:rPr>
          <w:rFonts w:ascii="Arial" w:hAnsi="Arial" w:cs="Arial"/>
          <w:sz w:val="24"/>
          <w:szCs w:val="24"/>
        </w:rPr>
      </w:pPr>
    </w:p>
    <w:p w:rsidR="000E124A" w:rsidRPr="00BA21CB" w:rsidRDefault="000E124A" w:rsidP="002831E2">
      <w:pPr>
        <w:pStyle w:val="Bezproreda"/>
        <w:rPr>
          <w:rFonts w:ascii="Arial" w:hAnsi="Arial" w:cs="Arial"/>
          <w:sz w:val="24"/>
          <w:szCs w:val="24"/>
        </w:rPr>
      </w:pPr>
      <w:r w:rsidRPr="00BA21CB">
        <w:rPr>
          <w:rFonts w:ascii="Arial" w:hAnsi="Arial" w:cs="Arial"/>
          <w:sz w:val="24"/>
          <w:szCs w:val="24"/>
        </w:rPr>
        <w:t>IZLAZNI RAČUNI</w:t>
      </w:r>
    </w:p>
    <w:p w:rsidR="000E124A" w:rsidRPr="00BA21CB" w:rsidRDefault="000E124A" w:rsidP="002831E2">
      <w:pPr>
        <w:pStyle w:val="Bezproreda"/>
        <w:rPr>
          <w:rFonts w:ascii="Arial" w:hAnsi="Arial" w:cs="Arial"/>
          <w:sz w:val="24"/>
          <w:szCs w:val="24"/>
        </w:rPr>
      </w:pPr>
    </w:p>
    <w:p w:rsidR="000E124A" w:rsidRPr="00BA21CB" w:rsidRDefault="000E124A" w:rsidP="002831E2">
      <w:pPr>
        <w:pStyle w:val="Bezproreda"/>
        <w:rPr>
          <w:rFonts w:ascii="Arial" w:hAnsi="Arial" w:cs="Arial"/>
          <w:sz w:val="24"/>
          <w:szCs w:val="24"/>
        </w:rPr>
      </w:pPr>
      <w:r w:rsidRPr="00BA21CB">
        <w:rPr>
          <w:rFonts w:ascii="Arial" w:hAnsi="Arial" w:cs="Arial"/>
          <w:sz w:val="24"/>
          <w:szCs w:val="24"/>
        </w:rPr>
        <w:t>-Zakup domova po MO (unos IR-a i knjiženje izvoda po Ugovorima)</w:t>
      </w:r>
    </w:p>
    <w:p w:rsidR="000E124A" w:rsidRPr="00BA21CB" w:rsidRDefault="000E124A" w:rsidP="002831E2">
      <w:pPr>
        <w:pStyle w:val="Bezproreda"/>
        <w:rPr>
          <w:rFonts w:ascii="Arial" w:hAnsi="Arial" w:cs="Arial"/>
          <w:sz w:val="24"/>
          <w:szCs w:val="24"/>
        </w:rPr>
      </w:pPr>
      <w:r w:rsidRPr="00BA21CB">
        <w:rPr>
          <w:rFonts w:ascii="Arial" w:hAnsi="Arial" w:cs="Arial"/>
          <w:sz w:val="24"/>
          <w:szCs w:val="24"/>
        </w:rPr>
        <w:t xml:space="preserve">-Zakup poslovnog prostora Grada Ivanić-Grada prema Ugovorima </w:t>
      </w:r>
    </w:p>
    <w:p w:rsidR="002945EF" w:rsidRPr="00BA21CB" w:rsidRDefault="000E124A" w:rsidP="002945EF">
      <w:pPr>
        <w:pStyle w:val="Bezproreda"/>
        <w:rPr>
          <w:rFonts w:ascii="Arial" w:hAnsi="Arial" w:cs="Arial"/>
          <w:sz w:val="24"/>
          <w:szCs w:val="24"/>
        </w:rPr>
      </w:pPr>
      <w:r w:rsidRPr="00BA21CB">
        <w:rPr>
          <w:rFonts w:ascii="Arial" w:hAnsi="Arial" w:cs="Arial"/>
          <w:sz w:val="24"/>
          <w:szCs w:val="24"/>
        </w:rPr>
        <w:t>-OSTALO (ispostavljanje računa, praćenje upl</w:t>
      </w:r>
      <w:r w:rsidR="006A5272" w:rsidRPr="00BA21CB">
        <w:rPr>
          <w:rFonts w:ascii="Arial" w:hAnsi="Arial" w:cs="Arial"/>
          <w:sz w:val="24"/>
          <w:szCs w:val="24"/>
        </w:rPr>
        <w:t>ata po izvodima, slanje opomena</w:t>
      </w:r>
      <w:r w:rsidRPr="00BA21CB">
        <w:rPr>
          <w:rFonts w:ascii="Arial" w:hAnsi="Arial" w:cs="Arial"/>
          <w:sz w:val="24"/>
          <w:szCs w:val="24"/>
        </w:rPr>
        <w:t>)</w:t>
      </w:r>
    </w:p>
    <w:p w:rsidR="002945EF" w:rsidRPr="00BA21CB" w:rsidRDefault="002945EF" w:rsidP="002945EF">
      <w:pPr>
        <w:pStyle w:val="Bezproreda"/>
        <w:rPr>
          <w:rFonts w:ascii="Arial" w:hAnsi="Arial" w:cs="Arial"/>
          <w:sz w:val="24"/>
          <w:szCs w:val="24"/>
        </w:rPr>
      </w:pPr>
    </w:p>
    <w:p w:rsidR="006A5272" w:rsidRPr="00BA21CB" w:rsidRDefault="006A5272" w:rsidP="002945EF">
      <w:pPr>
        <w:pStyle w:val="Bezproreda"/>
        <w:ind w:left="-142"/>
        <w:jc w:val="both"/>
        <w:rPr>
          <w:rFonts w:ascii="Arial" w:hAnsi="Arial" w:cs="Arial"/>
          <w:sz w:val="24"/>
          <w:szCs w:val="24"/>
        </w:rPr>
      </w:pPr>
      <w:r w:rsidRPr="00BA21CB">
        <w:rPr>
          <w:rFonts w:ascii="Arial" w:hAnsi="Arial" w:cs="Arial"/>
          <w:sz w:val="24"/>
        </w:rPr>
        <w:t>Knjiženje svih promjena po izvodima banke, ulaznim i izlaznim računima.</w:t>
      </w:r>
    </w:p>
    <w:p w:rsidR="006A5272" w:rsidRPr="00BA21CB" w:rsidRDefault="006A5272" w:rsidP="002945EF">
      <w:pPr>
        <w:ind w:left="-187"/>
        <w:jc w:val="both"/>
        <w:rPr>
          <w:rFonts w:ascii="Arial" w:hAnsi="Arial" w:cs="Arial"/>
          <w:sz w:val="24"/>
        </w:rPr>
      </w:pPr>
      <w:r w:rsidRPr="00BA21CB">
        <w:rPr>
          <w:rFonts w:ascii="Arial" w:hAnsi="Arial" w:cs="Arial"/>
          <w:sz w:val="24"/>
        </w:rPr>
        <w:t>Knjiženja se obavljaju na način:</w:t>
      </w:r>
    </w:p>
    <w:p w:rsidR="006A5272" w:rsidRPr="00BA21CB" w:rsidRDefault="006A5272" w:rsidP="002945EF">
      <w:pPr>
        <w:ind w:left="-187"/>
        <w:jc w:val="both"/>
        <w:rPr>
          <w:rFonts w:ascii="Arial" w:hAnsi="Arial" w:cs="Arial"/>
          <w:sz w:val="24"/>
        </w:rPr>
      </w:pPr>
      <w:r w:rsidRPr="00BA21CB">
        <w:rPr>
          <w:rFonts w:ascii="Arial" w:hAnsi="Arial" w:cs="Arial"/>
          <w:sz w:val="24"/>
        </w:rPr>
        <w:t>- pojedinačno zatvaranje stavaka u salda-</w:t>
      </w:r>
      <w:proofErr w:type="spellStart"/>
      <w:r w:rsidRPr="00BA21CB">
        <w:rPr>
          <w:rFonts w:ascii="Arial" w:hAnsi="Arial" w:cs="Arial"/>
          <w:sz w:val="24"/>
        </w:rPr>
        <w:t>konti</w:t>
      </w:r>
      <w:proofErr w:type="spellEnd"/>
      <w:r w:rsidRPr="00BA21CB">
        <w:rPr>
          <w:rFonts w:ascii="Arial" w:hAnsi="Arial" w:cs="Arial"/>
          <w:sz w:val="24"/>
        </w:rPr>
        <w:t xml:space="preserve"> programu i nakon toga, integralno knjiženje u financijskom računovodstvu, kontiranje pojedinačno  po stavkama na pozicije proračuna, pripadajuća konta, te prijenos u glavnu knjigu.</w:t>
      </w:r>
    </w:p>
    <w:p w:rsidR="006A5272" w:rsidRPr="00BA21CB" w:rsidRDefault="006A5272" w:rsidP="002945EF">
      <w:pPr>
        <w:ind w:left="-187"/>
        <w:jc w:val="both"/>
        <w:rPr>
          <w:rFonts w:ascii="Arial" w:hAnsi="Arial" w:cs="Arial"/>
          <w:sz w:val="24"/>
        </w:rPr>
      </w:pPr>
      <w:r w:rsidRPr="00BA21CB">
        <w:rPr>
          <w:rFonts w:ascii="Arial" w:hAnsi="Arial" w:cs="Arial"/>
          <w:sz w:val="24"/>
        </w:rPr>
        <w:t xml:space="preserve">- Knjiženje i preuzimanje formiranih obveza iz socijalnog programa, te knjiženje po izvodima. </w:t>
      </w:r>
    </w:p>
    <w:p w:rsidR="006A5272" w:rsidRPr="00BA21CB" w:rsidRDefault="006A5272" w:rsidP="002945EF">
      <w:pPr>
        <w:ind w:left="-187"/>
        <w:jc w:val="both"/>
        <w:rPr>
          <w:rFonts w:ascii="Arial" w:hAnsi="Arial" w:cs="Arial"/>
          <w:sz w:val="24"/>
        </w:rPr>
      </w:pPr>
      <w:r w:rsidRPr="00BA21CB">
        <w:rPr>
          <w:rFonts w:ascii="Arial" w:hAnsi="Arial" w:cs="Arial"/>
          <w:sz w:val="24"/>
        </w:rPr>
        <w:t xml:space="preserve">- Knjiženja i ispravci po rebalansu proračuna. </w:t>
      </w:r>
    </w:p>
    <w:p w:rsidR="006A5272" w:rsidRPr="00BA21CB" w:rsidRDefault="006A5272" w:rsidP="002945EF">
      <w:pPr>
        <w:ind w:left="-187"/>
        <w:jc w:val="both"/>
        <w:rPr>
          <w:rFonts w:ascii="Arial" w:hAnsi="Arial" w:cs="Arial"/>
          <w:sz w:val="24"/>
        </w:rPr>
      </w:pPr>
      <w:r w:rsidRPr="00BA21CB">
        <w:rPr>
          <w:rFonts w:ascii="Arial" w:hAnsi="Arial" w:cs="Arial"/>
          <w:sz w:val="24"/>
        </w:rPr>
        <w:t xml:space="preserve">- Preuzimanje obrađenih zahtjeva proračunskih korisnika kroz riznicu, kontiranje i knjiženje u glavnu knjigu. </w:t>
      </w:r>
    </w:p>
    <w:p w:rsidR="006A5272" w:rsidRPr="00BA21CB" w:rsidRDefault="006A5272" w:rsidP="002945EF">
      <w:pPr>
        <w:ind w:left="-187"/>
        <w:jc w:val="both"/>
        <w:rPr>
          <w:rFonts w:ascii="Arial" w:hAnsi="Arial" w:cs="Arial"/>
          <w:sz w:val="24"/>
        </w:rPr>
      </w:pPr>
      <w:r w:rsidRPr="00BA21CB">
        <w:rPr>
          <w:rFonts w:ascii="Arial" w:hAnsi="Arial" w:cs="Arial"/>
          <w:sz w:val="24"/>
        </w:rPr>
        <w:t xml:space="preserve">- Knjiženje blagajne svakog proračunskog korisnika prema dostavljenim mjesečnim temeljnicama. </w:t>
      </w:r>
    </w:p>
    <w:p w:rsidR="006A5272" w:rsidRPr="00BA21CB" w:rsidRDefault="006A5272" w:rsidP="002945EF">
      <w:pPr>
        <w:ind w:left="-187"/>
        <w:jc w:val="both"/>
        <w:rPr>
          <w:rFonts w:ascii="Arial" w:hAnsi="Arial" w:cs="Arial"/>
          <w:sz w:val="24"/>
        </w:rPr>
      </w:pPr>
      <w:r w:rsidRPr="00BA21CB">
        <w:rPr>
          <w:rFonts w:ascii="Arial" w:hAnsi="Arial" w:cs="Arial"/>
          <w:sz w:val="24"/>
        </w:rPr>
        <w:t xml:space="preserve">- Usklađivanje prihoda i rashoda sa svakim proračunskim korisnikom. </w:t>
      </w:r>
    </w:p>
    <w:p w:rsidR="006A5272" w:rsidRPr="00BA21CB" w:rsidRDefault="006A5272" w:rsidP="002945EF">
      <w:pPr>
        <w:ind w:left="-187"/>
        <w:jc w:val="both"/>
        <w:rPr>
          <w:rFonts w:ascii="Arial" w:hAnsi="Arial" w:cs="Arial"/>
          <w:sz w:val="24"/>
        </w:rPr>
      </w:pPr>
      <w:r w:rsidRPr="00BA21CB">
        <w:rPr>
          <w:rFonts w:ascii="Arial" w:hAnsi="Arial" w:cs="Arial"/>
          <w:sz w:val="24"/>
        </w:rPr>
        <w:t xml:space="preserve">- Sudjelovanje u izradi kvartalnih obračuna, te završnog računa. </w:t>
      </w:r>
    </w:p>
    <w:p w:rsidR="006A5272" w:rsidRPr="00BA21CB" w:rsidRDefault="006A5272" w:rsidP="002945EF">
      <w:pPr>
        <w:ind w:left="-187"/>
        <w:jc w:val="both"/>
        <w:rPr>
          <w:rFonts w:ascii="Arial" w:hAnsi="Arial" w:cs="Arial"/>
          <w:sz w:val="24"/>
        </w:rPr>
      </w:pPr>
      <w:r w:rsidRPr="00BA21CB">
        <w:rPr>
          <w:rFonts w:ascii="Arial" w:hAnsi="Arial" w:cs="Arial"/>
          <w:sz w:val="24"/>
        </w:rPr>
        <w:t xml:space="preserve">- Usklađivanje sa </w:t>
      </w:r>
      <w:proofErr w:type="spellStart"/>
      <w:r w:rsidRPr="00BA21CB">
        <w:rPr>
          <w:rFonts w:ascii="Arial" w:hAnsi="Arial" w:cs="Arial"/>
          <w:sz w:val="24"/>
        </w:rPr>
        <w:t>saldakontima</w:t>
      </w:r>
      <w:proofErr w:type="spellEnd"/>
      <w:r w:rsidRPr="00BA21CB">
        <w:rPr>
          <w:rFonts w:ascii="Arial" w:hAnsi="Arial" w:cs="Arial"/>
          <w:sz w:val="24"/>
        </w:rPr>
        <w:t xml:space="preserve"> po svim vrstama prihoda. </w:t>
      </w:r>
    </w:p>
    <w:p w:rsidR="006A5272" w:rsidRPr="00BA21CB" w:rsidRDefault="006A5272" w:rsidP="002945EF">
      <w:pPr>
        <w:pStyle w:val="Odlomakpopisa"/>
        <w:ind w:left="-187"/>
        <w:jc w:val="both"/>
        <w:rPr>
          <w:rFonts w:ascii="Arial" w:hAnsi="Arial" w:cs="Arial"/>
          <w:sz w:val="24"/>
        </w:rPr>
      </w:pPr>
      <w:r w:rsidRPr="00BA21CB">
        <w:rPr>
          <w:rFonts w:ascii="Arial" w:hAnsi="Arial" w:cs="Arial"/>
          <w:sz w:val="24"/>
        </w:rPr>
        <w:t xml:space="preserve">-Unos rješenja za komunalni doprinos –formiranje izlaznih računa za obveznike KD, </w:t>
      </w:r>
    </w:p>
    <w:p w:rsidR="006A5272" w:rsidRPr="00BA21CB" w:rsidRDefault="006A5272" w:rsidP="002945EF">
      <w:pPr>
        <w:pStyle w:val="Odlomakpopisa"/>
        <w:ind w:left="-187"/>
        <w:jc w:val="both"/>
        <w:rPr>
          <w:rFonts w:ascii="Arial" w:hAnsi="Arial" w:cs="Arial"/>
          <w:sz w:val="24"/>
        </w:rPr>
      </w:pPr>
      <w:r w:rsidRPr="00BA21CB">
        <w:rPr>
          <w:rFonts w:ascii="Arial" w:hAnsi="Arial" w:cs="Arial"/>
          <w:sz w:val="24"/>
        </w:rPr>
        <w:t>Ukupno obrađeno 260 Rješenja (IR-a). Knjiženje uplata po komunalnom doprinosu,  rad sa strankama.</w:t>
      </w:r>
    </w:p>
    <w:p w:rsidR="006A5272" w:rsidRPr="00BA21CB" w:rsidRDefault="006A5272" w:rsidP="002945EF">
      <w:pPr>
        <w:pStyle w:val="Odlomakpopisa"/>
        <w:ind w:left="-187"/>
        <w:jc w:val="both"/>
        <w:rPr>
          <w:rFonts w:ascii="Arial" w:hAnsi="Arial" w:cs="Arial"/>
          <w:sz w:val="24"/>
        </w:rPr>
      </w:pPr>
    </w:p>
    <w:p w:rsidR="006A5272" w:rsidRPr="00BA21CB" w:rsidRDefault="006A5272" w:rsidP="002945EF">
      <w:pPr>
        <w:pStyle w:val="Odlomakpopisa"/>
        <w:numPr>
          <w:ilvl w:val="0"/>
          <w:numId w:val="28"/>
        </w:numPr>
        <w:spacing w:after="0" w:line="240" w:lineRule="auto"/>
        <w:jc w:val="both"/>
        <w:rPr>
          <w:rFonts w:ascii="Arial" w:hAnsi="Arial" w:cs="Arial"/>
          <w:sz w:val="24"/>
        </w:rPr>
      </w:pPr>
      <w:r w:rsidRPr="00BA21CB">
        <w:rPr>
          <w:rFonts w:ascii="Arial" w:hAnsi="Arial" w:cs="Arial"/>
          <w:sz w:val="24"/>
        </w:rPr>
        <w:t xml:space="preserve">Unos rješenja za legalizaciju - formiranje izlaznih računa za obveznike legalizacije. </w:t>
      </w:r>
    </w:p>
    <w:p w:rsidR="006A5272" w:rsidRPr="00BA21CB" w:rsidRDefault="006A5272" w:rsidP="002945EF">
      <w:pPr>
        <w:ind w:left="-187"/>
        <w:jc w:val="both"/>
        <w:rPr>
          <w:rFonts w:ascii="Arial" w:hAnsi="Arial" w:cs="Arial"/>
          <w:sz w:val="24"/>
        </w:rPr>
      </w:pPr>
      <w:r w:rsidRPr="00BA21CB">
        <w:rPr>
          <w:rFonts w:ascii="Arial" w:hAnsi="Arial" w:cs="Arial"/>
          <w:sz w:val="24"/>
        </w:rPr>
        <w:t>Ukupno obrađeno 62 Rješenja (IR-a). Formiranje i knjiženje knjižnih zapisa –odobrenja za uplate po legalizaciji, a koje se plaćaju u državni proračun (Izvodi Fine putem i-maila). Rad sa strankama.</w:t>
      </w:r>
    </w:p>
    <w:p w:rsidR="006A5272" w:rsidRPr="00BA21CB" w:rsidRDefault="006A5272" w:rsidP="002945EF">
      <w:pPr>
        <w:ind w:left="-187"/>
        <w:jc w:val="both"/>
        <w:rPr>
          <w:rFonts w:ascii="Arial" w:hAnsi="Arial" w:cs="Arial"/>
          <w:sz w:val="24"/>
        </w:rPr>
      </w:pPr>
      <w:r w:rsidRPr="00BA21CB">
        <w:rPr>
          <w:rFonts w:ascii="Arial" w:hAnsi="Arial" w:cs="Arial"/>
          <w:sz w:val="24"/>
        </w:rPr>
        <w:t xml:space="preserve">-Formiranje IR-a po ugovorima za kupoprodaju nekretnina, te praćenje naplate i </w:t>
      </w:r>
      <w:proofErr w:type="spellStart"/>
      <w:r w:rsidRPr="00BA21CB">
        <w:rPr>
          <w:rFonts w:ascii="Arial" w:hAnsi="Arial" w:cs="Arial"/>
          <w:sz w:val="24"/>
        </w:rPr>
        <w:t>preknjiženje</w:t>
      </w:r>
      <w:proofErr w:type="spellEnd"/>
      <w:r w:rsidRPr="00BA21CB">
        <w:rPr>
          <w:rFonts w:ascii="Arial" w:hAnsi="Arial" w:cs="Arial"/>
          <w:sz w:val="24"/>
        </w:rPr>
        <w:t xml:space="preserve"> jamčevina – obrađeno 8 Ugovora (IR-a).</w:t>
      </w:r>
    </w:p>
    <w:p w:rsidR="006A5272" w:rsidRPr="00BA21CB" w:rsidRDefault="006A5272" w:rsidP="006A5272">
      <w:pPr>
        <w:ind w:left="-187"/>
        <w:rPr>
          <w:rFonts w:ascii="Arial" w:hAnsi="Arial" w:cs="Arial"/>
          <w:b/>
          <w:sz w:val="24"/>
        </w:rPr>
      </w:pPr>
      <w:r w:rsidRPr="00BA21CB">
        <w:rPr>
          <w:rFonts w:ascii="Arial" w:hAnsi="Arial" w:cs="Arial"/>
          <w:b/>
          <w:sz w:val="24"/>
        </w:rPr>
        <w:t xml:space="preserve">Obračunato: </w:t>
      </w:r>
    </w:p>
    <w:p w:rsidR="006A5272" w:rsidRPr="00BA21CB" w:rsidRDefault="006A5272" w:rsidP="006A5272">
      <w:pPr>
        <w:pStyle w:val="Odlomakpopisa"/>
        <w:numPr>
          <w:ilvl w:val="0"/>
          <w:numId w:val="28"/>
        </w:numPr>
        <w:spacing w:after="0" w:line="240" w:lineRule="auto"/>
        <w:rPr>
          <w:rFonts w:ascii="Arial" w:hAnsi="Arial" w:cs="Arial"/>
          <w:sz w:val="24"/>
        </w:rPr>
      </w:pPr>
      <w:r w:rsidRPr="00BA21CB">
        <w:rPr>
          <w:rFonts w:ascii="Arial" w:hAnsi="Arial" w:cs="Arial"/>
          <w:sz w:val="24"/>
        </w:rPr>
        <w:t xml:space="preserve">6 redovnih plaća za 26 zaposlenika, </w:t>
      </w:r>
    </w:p>
    <w:p w:rsidR="006A5272" w:rsidRPr="00BA21CB" w:rsidRDefault="006A5272" w:rsidP="006A5272">
      <w:pPr>
        <w:pStyle w:val="Odlomakpopisa"/>
        <w:numPr>
          <w:ilvl w:val="0"/>
          <w:numId w:val="28"/>
        </w:numPr>
        <w:spacing w:after="0" w:line="240" w:lineRule="auto"/>
        <w:rPr>
          <w:rFonts w:ascii="Arial" w:hAnsi="Arial" w:cs="Arial"/>
          <w:sz w:val="24"/>
        </w:rPr>
      </w:pPr>
      <w:r w:rsidRPr="00BA21CB">
        <w:rPr>
          <w:rFonts w:ascii="Arial" w:hAnsi="Arial" w:cs="Arial"/>
          <w:sz w:val="24"/>
        </w:rPr>
        <w:t xml:space="preserve">obračuni bolovanja, </w:t>
      </w:r>
    </w:p>
    <w:p w:rsidR="006A5272" w:rsidRPr="00BA21CB" w:rsidRDefault="002945EF" w:rsidP="006A5272">
      <w:pPr>
        <w:pStyle w:val="Odlomakpopisa"/>
        <w:numPr>
          <w:ilvl w:val="0"/>
          <w:numId w:val="28"/>
        </w:numPr>
        <w:spacing w:after="0" w:line="240" w:lineRule="auto"/>
        <w:rPr>
          <w:rFonts w:ascii="Arial" w:hAnsi="Arial" w:cs="Arial"/>
          <w:sz w:val="24"/>
        </w:rPr>
      </w:pPr>
      <w:r w:rsidRPr="00BA21CB">
        <w:rPr>
          <w:rFonts w:ascii="Arial" w:hAnsi="Arial" w:cs="Arial"/>
          <w:sz w:val="24"/>
        </w:rPr>
        <w:t>1 obračun plaća za radnike u Programu javnih radov</w:t>
      </w:r>
      <w:r w:rsidR="006A5272" w:rsidRPr="00BA21CB">
        <w:rPr>
          <w:rFonts w:ascii="Arial" w:hAnsi="Arial" w:cs="Arial"/>
          <w:sz w:val="24"/>
        </w:rPr>
        <w:t>a, bolovanja i prijevoz</w:t>
      </w:r>
    </w:p>
    <w:p w:rsidR="006A5272" w:rsidRPr="00BA21CB" w:rsidRDefault="006A5272" w:rsidP="006A5272">
      <w:pPr>
        <w:pStyle w:val="Odlomakpopisa"/>
        <w:numPr>
          <w:ilvl w:val="0"/>
          <w:numId w:val="28"/>
        </w:numPr>
        <w:spacing w:after="0" w:line="240" w:lineRule="auto"/>
        <w:rPr>
          <w:rFonts w:ascii="Arial" w:hAnsi="Arial" w:cs="Arial"/>
          <w:sz w:val="24"/>
        </w:rPr>
      </w:pPr>
      <w:r w:rsidRPr="00BA21CB">
        <w:rPr>
          <w:rFonts w:ascii="Arial" w:hAnsi="Arial" w:cs="Arial"/>
          <w:sz w:val="24"/>
        </w:rPr>
        <w:t>Izdavanje zahtjeva za refundacije bolovanja od HZZO</w:t>
      </w:r>
    </w:p>
    <w:p w:rsidR="006A5272" w:rsidRPr="00BA21CB" w:rsidRDefault="002945EF" w:rsidP="006A5272">
      <w:pPr>
        <w:pStyle w:val="Odlomakpopisa"/>
        <w:numPr>
          <w:ilvl w:val="0"/>
          <w:numId w:val="28"/>
        </w:numPr>
        <w:spacing w:after="0" w:line="240" w:lineRule="auto"/>
        <w:rPr>
          <w:rFonts w:ascii="Arial" w:hAnsi="Arial" w:cs="Arial"/>
          <w:sz w:val="24"/>
        </w:rPr>
      </w:pPr>
      <w:r w:rsidRPr="00BA21CB">
        <w:rPr>
          <w:rFonts w:ascii="Arial" w:hAnsi="Arial" w:cs="Arial"/>
          <w:sz w:val="24"/>
        </w:rPr>
        <w:t>6 obračuna doprinosa za</w:t>
      </w:r>
      <w:r w:rsidR="006A5272" w:rsidRPr="00BA21CB">
        <w:rPr>
          <w:rFonts w:ascii="Arial" w:hAnsi="Arial" w:cs="Arial"/>
          <w:sz w:val="24"/>
        </w:rPr>
        <w:t xml:space="preserve"> </w:t>
      </w:r>
      <w:r w:rsidRPr="00BA21CB">
        <w:rPr>
          <w:rFonts w:ascii="Arial" w:hAnsi="Arial" w:cs="Arial"/>
          <w:sz w:val="24"/>
        </w:rPr>
        <w:t>osobe na stručnom osposobljavanju bez zasnivanja radnog odnosa</w:t>
      </w:r>
      <w:r w:rsidR="006A5272" w:rsidRPr="00BA21CB">
        <w:rPr>
          <w:rFonts w:ascii="Arial" w:hAnsi="Arial" w:cs="Arial"/>
          <w:sz w:val="24"/>
        </w:rPr>
        <w:t xml:space="preserve">, </w:t>
      </w:r>
    </w:p>
    <w:p w:rsidR="006A5272" w:rsidRPr="00BA21CB" w:rsidRDefault="006A5272" w:rsidP="006A5272">
      <w:pPr>
        <w:pStyle w:val="Odlomakpopisa"/>
        <w:numPr>
          <w:ilvl w:val="0"/>
          <w:numId w:val="28"/>
        </w:numPr>
        <w:spacing w:after="0" w:line="240" w:lineRule="auto"/>
        <w:rPr>
          <w:rFonts w:ascii="Arial" w:hAnsi="Arial" w:cs="Arial"/>
          <w:sz w:val="24"/>
        </w:rPr>
      </w:pPr>
      <w:r w:rsidRPr="00BA21CB">
        <w:rPr>
          <w:rFonts w:ascii="Arial" w:hAnsi="Arial" w:cs="Arial"/>
          <w:sz w:val="24"/>
        </w:rPr>
        <w:lastRenderedPageBreak/>
        <w:t>6</w:t>
      </w:r>
      <w:r w:rsidR="002945EF" w:rsidRPr="00BA21CB">
        <w:rPr>
          <w:rFonts w:ascii="Arial" w:hAnsi="Arial" w:cs="Arial"/>
          <w:sz w:val="24"/>
        </w:rPr>
        <w:t xml:space="preserve"> obračuna za redovne naknade vijećnicima Gradskog vijeća  i </w:t>
      </w:r>
      <w:r w:rsidRPr="00BA21CB">
        <w:rPr>
          <w:rFonts w:ascii="Arial" w:hAnsi="Arial" w:cs="Arial"/>
          <w:sz w:val="24"/>
        </w:rPr>
        <w:t>7 obračuna za odrađene sjednice</w:t>
      </w:r>
      <w:r w:rsidR="00234115" w:rsidRPr="00BA21CB">
        <w:rPr>
          <w:rFonts w:ascii="Arial" w:hAnsi="Arial" w:cs="Arial"/>
          <w:sz w:val="24"/>
        </w:rPr>
        <w:t xml:space="preserve"> za vijećnike</w:t>
      </w:r>
      <w:r w:rsidRPr="00BA21CB">
        <w:rPr>
          <w:rFonts w:ascii="Arial" w:hAnsi="Arial" w:cs="Arial"/>
          <w:sz w:val="24"/>
        </w:rPr>
        <w:t xml:space="preserve"> Gradskog vijeća</w:t>
      </w:r>
    </w:p>
    <w:p w:rsidR="006A5272" w:rsidRPr="00BA21CB" w:rsidRDefault="006A5272" w:rsidP="006A5272">
      <w:pPr>
        <w:pStyle w:val="Odlomakpopisa"/>
        <w:numPr>
          <w:ilvl w:val="0"/>
          <w:numId w:val="28"/>
        </w:numPr>
        <w:spacing w:after="0" w:line="240" w:lineRule="auto"/>
        <w:rPr>
          <w:rFonts w:ascii="Arial" w:hAnsi="Arial" w:cs="Arial"/>
          <w:sz w:val="24"/>
        </w:rPr>
      </w:pPr>
      <w:r w:rsidRPr="00BA21CB">
        <w:rPr>
          <w:rFonts w:ascii="Arial" w:hAnsi="Arial" w:cs="Arial"/>
          <w:sz w:val="24"/>
        </w:rPr>
        <w:t>6 obračuna za naknade pred</w:t>
      </w:r>
      <w:r w:rsidR="00234115" w:rsidRPr="00BA21CB">
        <w:rPr>
          <w:rFonts w:ascii="Arial" w:hAnsi="Arial" w:cs="Arial"/>
          <w:sz w:val="24"/>
        </w:rPr>
        <w:t>sjedniku i podpredsjednicima Gradskog vijeća - redovne mjesečne naknade,</w:t>
      </w:r>
      <w:r w:rsidRPr="00BA21CB">
        <w:rPr>
          <w:rFonts w:ascii="Arial" w:hAnsi="Arial" w:cs="Arial"/>
          <w:sz w:val="24"/>
        </w:rPr>
        <w:t xml:space="preserve"> </w:t>
      </w:r>
    </w:p>
    <w:p w:rsidR="006A5272" w:rsidRPr="00BA21CB" w:rsidRDefault="006A5272" w:rsidP="006A5272">
      <w:pPr>
        <w:pStyle w:val="Odlomakpopisa"/>
        <w:numPr>
          <w:ilvl w:val="0"/>
          <w:numId w:val="28"/>
        </w:numPr>
        <w:spacing w:after="0" w:line="240" w:lineRule="auto"/>
        <w:rPr>
          <w:rFonts w:ascii="Arial" w:hAnsi="Arial" w:cs="Arial"/>
          <w:sz w:val="24"/>
        </w:rPr>
      </w:pPr>
      <w:r w:rsidRPr="00BA21CB">
        <w:rPr>
          <w:rFonts w:ascii="Arial" w:hAnsi="Arial" w:cs="Arial"/>
          <w:sz w:val="24"/>
        </w:rPr>
        <w:t xml:space="preserve"> 18 obračuna za povjerenstva, </w:t>
      </w:r>
    </w:p>
    <w:p w:rsidR="006A5272" w:rsidRPr="00BA21CB" w:rsidRDefault="006A5272" w:rsidP="006A5272">
      <w:pPr>
        <w:pStyle w:val="Odlomakpopisa"/>
        <w:numPr>
          <w:ilvl w:val="0"/>
          <w:numId w:val="28"/>
        </w:numPr>
        <w:spacing w:after="0" w:line="240" w:lineRule="auto"/>
        <w:rPr>
          <w:rFonts w:ascii="Arial" w:hAnsi="Arial" w:cs="Arial"/>
          <w:sz w:val="24"/>
        </w:rPr>
      </w:pPr>
      <w:r w:rsidRPr="00BA21CB">
        <w:rPr>
          <w:rFonts w:ascii="Arial" w:hAnsi="Arial" w:cs="Arial"/>
          <w:sz w:val="24"/>
        </w:rPr>
        <w:t xml:space="preserve"> 2</w:t>
      </w:r>
      <w:r w:rsidR="00234115" w:rsidRPr="00BA21CB">
        <w:rPr>
          <w:rFonts w:ascii="Arial" w:hAnsi="Arial" w:cs="Arial"/>
          <w:sz w:val="24"/>
        </w:rPr>
        <w:t>5 naknada po ugovorima o djelu,</w:t>
      </w:r>
    </w:p>
    <w:p w:rsidR="006A5272" w:rsidRPr="00BA21CB" w:rsidRDefault="006A5272" w:rsidP="006A5272">
      <w:pPr>
        <w:pStyle w:val="Odlomakpopisa"/>
        <w:numPr>
          <w:ilvl w:val="0"/>
          <w:numId w:val="28"/>
        </w:numPr>
        <w:spacing w:after="0" w:line="240" w:lineRule="auto"/>
        <w:rPr>
          <w:rFonts w:ascii="Arial" w:hAnsi="Arial" w:cs="Arial"/>
          <w:sz w:val="24"/>
        </w:rPr>
      </w:pPr>
      <w:r w:rsidRPr="00BA21CB">
        <w:rPr>
          <w:rFonts w:ascii="Arial" w:hAnsi="Arial" w:cs="Arial"/>
          <w:sz w:val="24"/>
        </w:rPr>
        <w:t>42 naknade po ugovorima o djelu za domare</w:t>
      </w:r>
      <w:r w:rsidR="00234115" w:rsidRPr="00BA21CB">
        <w:rPr>
          <w:rFonts w:ascii="Arial" w:hAnsi="Arial" w:cs="Arial"/>
          <w:sz w:val="24"/>
        </w:rPr>
        <w:t>,</w:t>
      </w:r>
      <w:r w:rsidRPr="00BA21CB">
        <w:rPr>
          <w:rFonts w:ascii="Arial" w:hAnsi="Arial" w:cs="Arial"/>
          <w:sz w:val="24"/>
        </w:rPr>
        <w:t xml:space="preserve"> </w:t>
      </w:r>
    </w:p>
    <w:p w:rsidR="006A5272" w:rsidRPr="00BA21CB" w:rsidRDefault="006A5272" w:rsidP="006A5272">
      <w:pPr>
        <w:pStyle w:val="Odlomakpopisa"/>
        <w:numPr>
          <w:ilvl w:val="0"/>
          <w:numId w:val="28"/>
        </w:numPr>
        <w:spacing w:after="0" w:line="240" w:lineRule="auto"/>
        <w:rPr>
          <w:rFonts w:ascii="Arial" w:hAnsi="Arial" w:cs="Arial"/>
          <w:sz w:val="24"/>
        </w:rPr>
      </w:pPr>
      <w:r w:rsidRPr="00BA21CB">
        <w:rPr>
          <w:rFonts w:ascii="Arial" w:hAnsi="Arial" w:cs="Arial"/>
          <w:sz w:val="24"/>
        </w:rPr>
        <w:t>1 autorski honorar</w:t>
      </w:r>
      <w:r w:rsidR="00234115" w:rsidRPr="00BA21CB">
        <w:rPr>
          <w:rFonts w:ascii="Arial" w:hAnsi="Arial" w:cs="Arial"/>
          <w:sz w:val="24"/>
        </w:rPr>
        <w:t>,</w:t>
      </w:r>
      <w:r w:rsidRPr="00BA21CB">
        <w:rPr>
          <w:rFonts w:ascii="Arial" w:hAnsi="Arial" w:cs="Arial"/>
          <w:sz w:val="24"/>
        </w:rPr>
        <w:t xml:space="preserve"> </w:t>
      </w:r>
    </w:p>
    <w:p w:rsidR="006A5272" w:rsidRPr="00BA21CB" w:rsidRDefault="006A5272" w:rsidP="00234115">
      <w:pPr>
        <w:pStyle w:val="Odlomakpopisa"/>
        <w:numPr>
          <w:ilvl w:val="0"/>
          <w:numId w:val="28"/>
        </w:numPr>
        <w:spacing w:after="0" w:line="240" w:lineRule="auto"/>
        <w:rPr>
          <w:rFonts w:ascii="Arial" w:hAnsi="Arial" w:cs="Arial"/>
          <w:sz w:val="24"/>
        </w:rPr>
      </w:pPr>
      <w:r w:rsidRPr="00BA21CB">
        <w:rPr>
          <w:rFonts w:ascii="Arial" w:hAnsi="Arial" w:cs="Arial"/>
          <w:sz w:val="24"/>
        </w:rPr>
        <w:t xml:space="preserve"> Izdavanje potvrda IP </w:t>
      </w:r>
      <w:proofErr w:type="spellStart"/>
      <w:r w:rsidRPr="00BA21CB">
        <w:rPr>
          <w:rFonts w:ascii="Arial" w:hAnsi="Arial" w:cs="Arial"/>
          <w:sz w:val="24"/>
        </w:rPr>
        <w:t>obrazca</w:t>
      </w:r>
      <w:proofErr w:type="spellEnd"/>
      <w:r w:rsidRPr="00BA21CB">
        <w:rPr>
          <w:rFonts w:ascii="Arial" w:hAnsi="Arial" w:cs="Arial"/>
          <w:sz w:val="24"/>
        </w:rPr>
        <w:t xml:space="preserve"> za sve primatelj</w:t>
      </w:r>
      <w:r w:rsidR="00992162" w:rsidRPr="00BA21CB">
        <w:rPr>
          <w:rFonts w:ascii="Arial" w:hAnsi="Arial" w:cs="Arial"/>
          <w:sz w:val="24"/>
        </w:rPr>
        <w:t>e naknada i plaća od strane Gradske uprave Grada Ivanić-Grada.</w:t>
      </w:r>
      <w:r w:rsidRPr="00BA21CB">
        <w:rPr>
          <w:rFonts w:ascii="Arial" w:hAnsi="Arial" w:cs="Arial"/>
          <w:sz w:val="24"/>
        </w:rPr>
        <w:t xml:space="preserve"> </w:t>
      </w:r>
    </w:p>
    <w:p w:rsidR="006A5272" w:rsidRPr="00BA21CB" w:rsidRDefault="006A5272" w:rsidP="00234115">
      <w:pPr>
        <w:pStyle w:val="Odlomakpopisa"/>
        <w:numPr>
          <w:ilvl w:val="0"/>
          <w:numId w:val="29"/>
        </w:numPr>
        <w:spacing w:after="0" w:line="240" w:lineRule="auto"/>
        <w:rPr>
          <w:rFonts w:ascii="Arial" w:hAnsi="Arial" w:cs="Arial"/>
          <w:sz w:val="24"/>
        </w:rPr>
      </w:pPr>
      <w:r w:rsidRPr="00BA21CB">
        <w:rPr>
          <w:rFonts w:ascii="Arial" w:hAnsi="Arial" w:cs="Arial"/>
          <w:sz w:val="24"/>
        </w:rPr>
        <w:t xml:space="preserve">Za sve navedene isplate formirani su JOPPD </w:t>
      </w:r>
      <w:proofErr w:type="spellStart"/>
      <w:r w:rsidRPr="00BA21CB">
        <w:rPr>
          <w:rFonts w:ascii="Arial" w:hAnsi="Arial" w:cs="Arial"/>
          <w:sz w:val="24"/>
        </w:rPr>
        <w:t>obrazci</w:t>
      </w:r>
      <w:proofErr w:type="spellEnd"/>
      <w:r w:rsidRPr="00BA21CB">
        <w:rPr>
          <w:rFonts w:ascii="Arial" w:hAnsi="Arial" w:cs="Arial"/>
          <w:sz w:val="24"/>
        </w:rPr>
        <w:t xml:space="preserve"> i poslani u Poreznu upravu. </w:t>
      </w:r>
    </w:p>
    <w:p w:rsidR="006A5272" w:rsidRPr="00BA21CB" w:rsidRDefault="006A5272" w:rsidP="006A5272">
      <w:pPr>
        <w:pStyle w:val="Odlomakpopisa"/>
        <w:numPr>
          <w:ilvl w:val="0"/>
          <w:numId w:val="28"/>
        </w:numPr>
        <w:spacing w:after="0" w:line="240" w:lineRule="auto"/>
        <w:rPr>
          <w:rFonts w:ascii="Arial" w:hAnsi="Arial" w:cs="Arial"/>
          <w:sz w:val="24"/>
        </w:rPr>
      </w:pPr>
      <w:r w:rsidRPr="00BA21CB">
        <w:rPr>
          <w:rFonts w:ascii="Arial" w:hAnsi="Arial" w:cs="Arial"/>
          <w:sz w:val="24"/>
        </w:rPr>
        <w:t xml:space="preserve">6 mjesečnih obračuna naknada za prijevoz zaposlenicima. </w:t>
      </w:r>
    </w:p>
    <w:p w:rsidR="00A37C77" w:rsidRPr="00BA21CB" w:rsidRDefault="00A37C77" w:rsidP="00A37C77">
      <w:pPr>
        <w:spacing w:after="0" w:line="240" w:lineRule="auto"/>
        <w:rPr>
          <w:rFonts w:ascii="Arial" w:eastAsia="Times New Roman" w:hAnsi="Arial" w:cs="Arial"/>
          <w:sz w:val="24"/>
          <w:szCs w:val="24"/>
          <w:lang w:eastAsia="hr-HR"/>
        </w:rPr>
      </w:pPr>
    </w:p>
    <w:p w:rsidR="00A37C77" w:rsidRPr="00BA21CB" w:rsidRDefault="00A37C77" w:rsidP="008D2681">
      <w:pPr>
        <w:numPr>
          <w:ilvl w:val="1"/>
          <w:numId w:val="21"/>
        </w:numPr>
        <w:spacing w:before="100" w:beforeAutospacing="1" w:after="100" w:afterAutospacing="1" w:line="240" w:lineRule="auto"/>
        <w:jc w:val="both"/>
        <w:rPr>
          <w:rFonts w:ascii="Arial" w:eastAsia="Calibri" w:hAnsi="Arial" w:cs="Arial"/>
          <w:b/>
          <w:sz w:val="24"/>
          <w:szCs w:val="24"/>
        </w:rPr>
      </w:pPr>
      <w:r w:rsidRPr="00BA21CB">
        <w:rPr>
          <w:rFonts w:ascii="Arial" w:eastAsia="Calibri" w:hAnsi="Arial" w:cs="Arial"/>
          <w:b/>
          <w:sz w:val="24"/>
          <w:szCs w:val="24"/>
        </w:rPr>
        <w:t>POSLOVI PRORAČUNA</w:t>
      </w:r>
    </w:p>
    <w:p w:rsidR="009A3822" w:rsidRPr="00BA21CB" w:rsidRDefault="009A3822" w:rsidP="009A3822">
      <w:pPr>
        <w:spacing w:after="0"/>
        <w:jc w:val="both"/>
        <w:rPr>
          <w:rFonts w:ascii="Arial" w:hAnsi="Arial" w:cs="Arial"/>
          <w:sz w:val="24"/>
        </w:rPr>
      </w:pPr>
      <w:r w:rsidRPr="00BA21CB">
        <w:rPr>
          <w:rFonts w:ascii="Arial" w:hAnsi="Arial" w:cs="Arial"/>
          <w:sz w:val="24"/>
        </w:rPr>
        <w:tab/>
        <w:t xml:space="preserve">Poslovi </w:t>
      </w:r>
      <w:r w:rsidRPr="00BA21CB">
        <w:rPr>
          <w:rFonts w:ascii="Arial" w:hAnsi="Arial" w:cs="Arial"/>
          <w:b/>
          <w:sz w:val="24"/>
        </w:rPr>
        <w:t>proračuna</w:t>
      </w:r>
      <w:r w:rsidRPr="00BA21CB">
        <w:rPr>
          <w:rFonts w:ascii="Arial" w:hAnsi="Arial" w:cs="Arial"/>
          <w:sz w:val="24"/>
        </w:rPr>
        <w:t xml:space="preserve"> odnose se na poslove:</w:t>
      </w:r>
    </w:p>
    <w:p w:rsidR="009A3822" w:rsidRPr="00BA21CB" w:rsidRDefault="009A3822" w:rsidP="009A3822">
      <w:pPr>
        <w:pStyle w:val="Odlomakpopisa"/>
        <w:numPr>
          <w:ilvl w:val="0"/>
          <w:numId w:val="27"/>
        </w:numPr>
        <w:spacing w:after="0" w:line="240" w:lineRule="auto"/>
        <w:jc w:val="both"/>
        <w:rPr>
          <w:rFonts w:ascii="Arial" w:hAnsi="Arial" w:cs="Arial"/>
          <w:sz w:val="24"/>
        </w:rPr>
      </w:pPr>
      <w:r w:rsidRPr="00BA21CB">
        <w:rPr>
          <w:rFonts w:ascii="Arial" w:hAnsi="Arial" w:cs="Arial"/>
          <w:sz w:val="24"/>
        </w:rPr>
        <w:t xml:space="preserve"> planiranja  proračuna </w:t>
      </w:r>
    </w:p>
    <w:p w:rsidR="009A3822" w:rsidRPr="00BA21CB" w:rsidRDefault="009A3822" w:rsidP="009A3822">
      <w:pPr>
        <w:pStyle w:val="Odlomakpopisa"/>
        <w:numPr>
          <w:ilvl w:val="0"/>
          <w:numId w:val="27"/>
        </w:numPr>
        <w:spacing w:after="0" w:line="240" w:lineRule="auto"/>
        <w:jc w:val="both"/>
        <w:rPr>
          <w:rFonts w:ascii="Arial" w:hAnsi="Arial" w:cs="Arial"/>
          <w:sz w:val="24"/>
        </w:rPr>
      </w:pPr>
      <w:r w:rsidRPr="00BA21CB">
        <w:rPr>
          <w:rFonts w:ascii="Arial" w:hAnsi="Arial" w:cs="Arial"/>
          <w:sz w:val="24"/>
        </w:rPr>
        <w:t xml:space="preserve"> Izmjene i dopune  proračuna, </w:t>
      </w:r>
    </w:p>
    <w:p w:rsidR="009A3822" w:rsidRPr="00BA21CB" w:rsidRDefault="009A3822" w:rsidP="009A3822">
      <w:pPr>
        <w:pStyle w:val="Odlomakpopisa"/>
        <w:numPr>
          <w:ilvl w:val="0"/>
          <w:numId w:val="27"/>
        </w:numPr>
        <w:spacing w:after="0" w:line="240" w:lineRule="auto"/>
        <w:jc w:val="both"/>
        <w:rPr>
          <w:rFonts w:ascii="Arial" w:hAnsi="Arial" w:cs="Arial"/>
          <w:sz w:val="24"/>
        </w:rPr>
      </w:pPr>
      <w:r w:rsidRPr="00BA21CB">
        <w:rPr>
          <w:rFonts w:ascii="Arial" w:hAnsi="Arial" w:cs="Arial"/>
          <w:sz w:val="24"/>
        </w:rPr>
        <w:t xml:space="preserve"> izvršavanja proračuna</w:t>
      </w:r>
    </w:p>
    <w:p w:rsidR="009A3822" w:rsidRPr="00BA21CB" w:rsidRDefault="009A3822" w:rsidP="009A3822">
      <w:pPr>
        <w:pStyle w:val="Odlomakpopisa"/>
        <w:jc w:val="both"/>
        <w:rPr>
          <w:rFonts w:ascii="Arial" w:hAnsi="Arial" w:cs="Arial"/>
          <w:sz w:val="24"/>
        </w:rPr>
      </w:pPr>
    </w:p>
    <w:p w:rsidR="009A3822" w:rsidRPr="00BA21CB" w:rsidRDefault="009A3822" w:rsidP="009A3822">
      <w:pPr>
        <w:pStyle w:val="Odlomakpopisa"/>
        <w:jc w:val="both"/>
        <w:rPr>
          <w:rFonts w:ascii="Arial" w:hAnsi="Arial" w:cs="Arial"/>
          <w:sz w:val="24"/>
        </w:rPr>
      </w:pPr>
      <w:r w:rsidRPr="00BA21CB">
        <w:rPr>
          <w:rFonts w:ascii="Arial" w:hAnsi="Arial" w:cs="Arial"/>
          <w:sz w:val="24"/>
        </w:rPr>
        <w:t xml:space="preserve">Poslovi </w:t>
      </w:r>
      <w:r w:rsidRPr="00BA21CB">
        <w:rPr>
          <w:rFonts w:ascii="Arial" w:hAnsi="Arial" w:cs="Arial"/>
          <w:b/>
          <w:sz w:val="24"/>
        </w:rPr>
        <w:t>financija i računovodstva odnose</w:t>
      </w:r>
      <w:r w:rsidRPr="00BA21CB">
        <w:rPr>
          <w:rFonts w:ascii="Arial" w:hAnsi="Arial" w:cs="Arial"/>
          <w:sz w:val="24"/>
        </w:rPr>
        <w:t xml:space="preserve"> se na poslove:</w:t>
      </w:r>
    </w:p>
    <w:p w:rsidR="009A3822" w:rsidRPr="00BA21CB" w:rsidRDefault="009A3822" w:rsidP="009A3822">
      <w:pPr>
        <w:pStyle w:val="Odlomakpopisa"/>
        <w:numPr>
          <w:ilvl w:val="0"/>
          <w:numId w:val="27"/>
        </w:numPr>
        <w:spacing w:after="0" w:line="240" w:lineRule="auto"/>
        <w:jc w:val="both"/>
        <w:rPr>
          <w:rFonts w:ascii="Arial" w:hAnsi="Arial" w:cs="Arial"/>
          <w:sz w:val="24"/>
        </w:rPr>
      </w:pPr>
      <w:r w:rsidRPr="00BA21CB">
        <w:rPr>
          <w:rFonts w:ascii="Arial" w:hAnsi="Arial" w:cs="Arial"/>
          <w:sz w:val="24"/>
        </w:rPr>
        <w:t>računovodstveno evidentiranje i izvještavanje</w:t>
      </w:r>
    </w:p>
    <w:p w:rsidR="009A3822" w:rsidRPr="00BA21CB" w:rsidRDefault="009A3822" w:rsidP="009A3822">
      <w:pPr>
        <w:pStyle w:val="Odlomakpopisa"/>
        <w:numPr>
          <w:ilvl w:val="0"/>
          <w:numId w:val="27"/>
        </w:numPr>
        <w:spacing w:after="0" w:line="240" w:lineRule="auto"/>
        <w:jc w:val="both"/>
        <w:rPr>
          <w:rFonts w:ascii="Arial" w:hAnsi="Arial" w:cs="Arial"/>
          <w:sz w:val="24"/>
        </w:rPr>
      </w:pPr>
      <w:r w:rsidRPr="00BA21CB">
        <w:rPr>
          <w:rFonts w:ascii="Arial" w:hAnsi="Arial" w:cs="Arial"/>
          <w:sz w:val="24"/>
        </w:rPr>
        <w:t>financijsko izvještavanje</w:t>
      </w:r>
    </w:p>
    <w:p w:rsidR="009C6F69" w:rsidRPr="00BA21CB" w:rsidRDefault="009C6F69" w:rsidP="009C6F69">
      <w:pPr>
        <w:pStyle w:val="Bezproreda"/>
        <w:rPr>
          <w:sz w:val="24"/>
          <w:lang w:eastAsia="ko-KR"/>
        </w:rPr>
      </w:pPr>
    </w:p>
    <w:p w:rsidR="0025288F" w:rsidRPr="00BA21CB" w:rsidRDefault="008D2681" w:rsidP="009C6F69">
      <w:pPr>
        <w:pStyle w:val="Bezproreda"/>
        <w:rPr>
          <w:rFonts w:ascii="Arial" w:hAnsi="Arial" w:cs="Arial"/>
          <w:b/>
          <w:sz w:val="24"/>
          <w:szCs w:val="24"/>
          <w:lang w:eastAsia="ko-KR"/>
        </w:rPr>
      </w:pPr>
      <w:r w:rsidRPr="00BA21CB">
        <w:rPr>
          <w:rFonts w:ascii="Arial" w:hAnsi="Arial" w:cs="Arial"/>
          <w:b/>
          <w:sz w:val="24"/>
          <w:szCs w:val="24"/>
          <w:lang w:eastAsia="ko-KR"/>
        </w:rPr>
        <w:t>2.22</w:t>
      </w:r>
      <w:r w:rsidR="007172B5" w:rsidRPr="00BA21CB">
        <w:rPr>
          <w:rFonts w:ascii="Arial" w:hAnsi="Arial" w:cs="Arial"/>
          <w:b/>
          <w:sz w:val="24"/>
          <w:szCs w:val="24"/>
          <w:lang w:eastAsia="ko-KR"/>
        </w:rPr>
        <w:t xml:space="preserve">.1. </w:t>
      </w:r>
      <w:r w:rsidR="0025288F" w:rsidRPr="00BA21CB">
        <w:rPr>
          <w:rFonts w:ascii="Arial" w:hAnsi="Arial" w:cs="Arial"/>
          <w:b/>
          <w:sz w:val="24"/>
          <w:szCs w:val="24"/>
          <w:lang w:eastAsia="ko-KR"/>
        </w:rPr>
        <w:t xml:space="preserve">PRORAČUN GRADA IVANIĆ-GRADA, IZMJENE I DOPUNE PRORAČUNA </w:t>
      </w:r>
    </w:p>
    <w:p w:rsidR="009C6F69" w:rsidRPr="00BA21CB" w:rsidRDefault="009C6F69" w:rsidP="0025288F">
      <w:pPr>
        <w:spacing w:after="0" w:line="240" w:lineRule="auto"/>
        <w:jc w:val="both"/>
        <w:rPr>
          <w:rFonts w:ascii="Arial" w:eastAsia="Times New Roman" w:hAnsi="Arial" w:cs="Arial"/>
          <w:sz w:val="24"/>
          <w:szCs w:val="24"/>
          <w:lang w:eastAsia="hr-HR"/>
        </w:rPr>
      </w:pPr>
    </w:p>
    <w:p w:rsidR="007172B5" w:rsidRPr="00BA21CB" w:rsidRDefault="009A3822" w:rsidP="009A3822">
      <w:pPr>
        <w:ind w:firstLine="708"/>
        <w:jc w:val="both"/>
        <w:rPr>
          <w:rFonts w:ascii="Arial" w:hAnsi="Arial" w:cs="Arial"/>
          <w:b/>
          <w:sz w:val="24"/>
        </w:rPr>
      </w:pPr>
      <w:r w:rsidRPr="00BA21CB">
        <w:rPr>
          <w:rFonts w:ascii="Arial" w:hAnsi="Arial" w:cs="Arial"/>
          <w:sz w:val="24"/>
        </w:rPr>
        <w:t>Proračun Grada Ivanić-Grada za 2018. i Projekcije za 2019. i 2020. godinu,  usvojen je na 6. sjednici Gradskog vijeća dana 20.12.2017. godine.</w:t>
      </w:r>
    </w:p>
    <w:p w:rsidR="009A3822" w:rsidRPr="00BA21CB" w:rsidRDefault="009A3822" w:rsidP="009A3822">
      <w:pPr>
        <w:ind w:firstLine="708"/>
        <w:jc w:val="both"/>
        <w:rPr>
          <w:rFonts w:ascii="Arial" w:hAnsi="Arial" w:cs="Arial"/>
          <w:sz w:val="24"/>
        </w:rPr>
      </w:pPr>
      <w:r w:rsidRPr="00BA21CB">
        <w:rPr>
          <w:rFonts w:ascii="Arial" w:hAnsi="Arial" w:cs="Arial"/>
          <w:sz w:val="24"/>
        </w:rPr>
        <w:t>Tijekom 2. polugodišta 2017. godine, Gradonačelnik je predložio Gradskom vijeću drugu Izmjenu i dopunu proračuna Grada Ivanić-Grada i to:</w:t>
      </w:r>
    </w:p>
    <w:p w:rsidR="009A3822" w:rsidRPr="00BA21CB" w:rsidRDefault="009A3822" w:rsidP="009A3822">
      <w:pPr>
        <w:jc w:val="both"/>
        <w:rPr>
          <w:rFonts w:ascii="Arial" w:hAnsi="Arial" w:cs="Arial"/>
          <w:sz w:val="24"/>
        </w:rPr>
      </w:pPr>
      <w:r w:rsidRPr="00BA21CB">
        <w:rPr>
          <w:rFonts w:ascii="Arial" w:hAnsi="Arial" w:cs="Arial"/>
          <w:sz w:val="24"/>
        </w:rPr>
        <w:t>- II izmjene i dopune Proračuna Grada Ivanić-Grada za 2017. godinu  donesene su na 2. sjednici Gradskog vijeća održane dana 20.07.2017. godine,</w:t>
      </w:r>
    </w:p>
    <w:p w:rsidR="009A3822" w:rsidRPr="00BA21CB" w:rsidRDefault="009A3822" w:rsidP="009A3822">
      <w:pPr>
        <w:jc w:val="both"/>
        <w:rPr>
          <w:rFonts w:ascii="Arial" w:hAnsi="Arial" w:cs="Arial"/>
          <w:sz w:val="24"/>
        </w:rPr>
      </w:pPr>
      <w:r w:rsidRPr="00BA21CB">
        <w:rPr>
          <w:rFonts w:ascii="Arial" w:hAnsi="Arial" w:cs="Arial"/>
          <w:sz w:val="24"/>
        </w:rPr>
        <w:t>- III izmjene i dopune Proračuna Grada Ivanić-Grada za 2017. godinu donesene su na 6. sjednici Gradskog vijeća održanoj  dana 20.12.2017. godine.</w:t>
      </w:r>
    </w:p>
    <w:p w:rsidR="009C6F69" w:rsidRPr="00BA21CB" w:rsidRDefault="009C6F69" w:rsidP="009C6F69">
      <w:pPr>
        <w:pStyle w:val="Bezproreda"/>
        <w:rPr>
          <w:lang w:eastAsia="ko-KR"/>
        </w:rPr>
      </w:pPr>
    </w:p>
    <w:p w:rsidR="0025288F" w:rsidRPr="00BA21CB" w:rsidRDefault="008D2681" w:rsidP="009C6F69">
      <w:pPr>
        <w:pStyle w:val="Bezproreda"/>
        <w:rPr>
          <w:rFonts w:ascii="Arial" w:hAnsi="Arial" w:cs="Arial"/>
          <w:b/>
          <w:sz w:val="24"/>
          <w:szCs w:val="24"/>
          <w:lang w:eastAsia="ko-KR"/>
        </w:rPr>
      </w:pPr>
      <w:r w:rsidRPr="00BA21CB">
        <w:rPr>
          <w:rFonts w:ascii="Arial" w:hAnsi="Arial" w:cs="Arial"/>
          <w:b/>
          <w:sz w:val="24"/>
          <w:szCs w:val="24"/>
          <w:lang w:eastAsia="ko-KR"/>
        </w:rPr>
        <w:t>2.22</w:t>
      </w:r>
      <w:r w:rsidR="00ED1DE2" w:rsidRPr="00BA21CB">
        <w:rPr>
          <w:rFonts w:ascii="Arial" w:hAnsi="Arial" w:cs="Arial"/>
          <w:b/>
          <w:sz w:val="24"/>
          <w:szCs w:val="24"/>
          <w:lang w:eastAsia="ko-KR"/>
        </w:rPr>
        <w:t xml:space="preserve">.2. </w:t>
      </w:r>
      <w:r w:rsidR="0025288F" w:rsidRPr="00BA21CB">
        <w:rPr>
          <w:rFonts w:ascii="Arial" w:hAnsi="Arial" w:cs="Arial"/>
          <w:b/>
          <w:sz w:val="24"/>
          <w:szCs w:val="24"/>
          <w:lang w:eastAsia="ko-KR"/>
        </w:rPr>
        <w:t xml:space="preserve">IZVRŠAVANJE PRORAČUNA </w:t>
      </w:r>
    </w:p>
    <w:p w:rsidR="0070568B" w:rsidRPr="00BA21CB" w:rsidRDefault="0070568B" w:rsidP="0070568B">
      <w:pPr>
        <w:jc w:val="both"/>
        <w:rPr>
          <w:rFonts w:ascii="Arial" w:hAnsi="Arial" w:cs="Arial"/>
        </w:rPr>
      </w:pPr>
    </w:p>
    <w:p w:rsidR="0070568B" w:rsidRPr="00BA21CB" w:rsidRDefault="0070568B" w:rsidP="0070568B">
      <w:pPr>
        <w:jc w:val="both"/>
        <w:rPr>
          <w:rFonts w:ascii="Arial" w:hAnsi="Arial" w:cs="Arial"/>
          <w:sz w:val="24"/>
        </w:rPr>
      </w:pPr>
      <w:r w:rsidRPr="00BA21CB">
        <w:rPr>
          <w:rFonts w:ascii="Arial" w:hAnsi="Arial" w:cs="Arial"/>
          <w:sz w:val="24"/>
        </w:rPr>
        <w:tab/>
        <w:t xml:space="preserve">Rashodi i izdaci na proračunskim stavkama izvršavani su u skladu sa naplatom proračunskih prihoda, u dijelu koji se odnosi na proračunske korisnike. </w:t>
      </w:r>
    </w:p>
    <w:p w:rsidR="0070568B" w:rsidRPr="00BA21CB" w:rsidRDefault="0070568B" w:rsidP="0070568B">
      <w:pPr>
        <w:jc w:val="both"/>
        <w:rPr>
          <w:rFonts w:ascii="Arial" w:hAnsi="Arial" w:cs="Arial"/>
          <w:sz w:val="24"/>
        </w:rPr>
      </w:pPr>
      <w:r w:rsidRPr="00BA21CB">
        <w:rPr>
          <w:rFonts w:ascii="Arial" w:hAnsi="Arial" w:cs="Arial"/>
          <w:sz w:val="24"/>
        </w:rPr>
        <w:tab/>
        <w:t xml:space="preserve">Grad je svoje ugovorene obveze u drugom polugodištu izvršavao pravodobno, redovno su isplaćivane plaće svim korisnicima proračuna, redovno su isplaćivane naknade koje proizlaze iz socijalnih prava. </w:t>
      </w:r>
    </w:p>
    <w:p w:rsidR="0070568B" w:rsidRPr="00BA21CB" w:rsidRDefault="0070568B" w:rsidP="0070568B">
      <w:pPr>
        <w:jc w:val="both"/>
        <w:rPr>
          <w:rFonts w:ascii="Arial" w:hAnsi="Arial" w:cs="Arial"/>
          <w:sz w:val="24"/>
        </w:rPr>
      </w:pPr>
      <w:r w:rsidRPr="00BA21CB">
        <w:rPr>
          <w:rFonts w:ascii="Arial" w:hAnsi="Arial" w:cs="Arial"/>
          <w:sz w:val="24"/>
        </w:rPr>
        <w:lastRenderedPageBreak/>
        <w:tab/>
        <w:t>U prvom dijelu godine korišteno je dopušteno prekoračenje po žiro računu budući da je priljev sredstava nije bio dovoljan za podmirenje svih nastalih i prenesenih obaveza, iznos dozvoljenog prekoračenja iznosio je 5.500.000 kuna, ali se tokom polugodišta  nije koristio u potpunosti.</w:t>
      </w:r>
    </w:p>
    <w:p w:rsidR="0070568B" w:rsidRPr="00BA21CB" w:rsidRDefault="0070568B" w:rsidP="0070568B">
      <w:pPr>
        <w:ind w:firstLine="708"/>
        <w:jc w:val="both"/>
        <w:rPr>
          <w:rFonts w:ascii="Arial" w:hAnsi="Arial" w:cs="Arial"/>
          <w:sz w:val="24"/>
        </w:rPr>
      </w:pPr>
      <w:r w:rsidRPr="00BA21CB">
        <w:rPr>
          <w:rFonts w:ascii="Arial" w:hAnsi="Arial" w:cs="Arial"/>
          <w:sz w:val="24"/>
        </w:rPr>
        <w:t xml:space="preserve">Tokom listopada, studenog i prosinca žiro račun Grada Ivanić-Grada bio je pozitivan, te se nije koristio dopušteno prekoračenje. </w:t>
      </w:r>
    </w:p>
    <w:p w:rsidR="0070568B" w:rsidRPr="00BA21CB" w:rsidRDefault="0070568B" w:rsidP="0070568B">
      <w:pPr>
        <w:jc w:val="both"/>
        <w:rPr>
          <w:rFonts w:ascii="Arial" w:hAnsi="Arial" w:cs="Arial"/>
          <w:sz w:val="24"/>
        </w:rPr>
      </w:pPr>
      <w:r w:rsidRPr="00BA21CB">
        <w:rPr>
          <w:rFonts w:ascii="Arial" w:hAnsi="Arial" w:cs="Arial"/>
          <w:sz w:val="24"/>
        </w:rPr>
        <w:tab/>
        <w:t xml:space="preserve">U drugom  dijelu godine zamjetno je više ostvarenje prihoda od plana po svim osnovama. </w:t>
      </w:r>
    </w:p>
    <w:p w:rsidR="0070568B" w:rsidRPr="00BA21CB" w:rsidRDefault="0070568B" w:rsidP="0070568B">
      <w:pPr>
        <w:jc w:val="both"/>
        <w:rPr>
          <w:rFonts w:ascii="Arial" w:hAnsi="Arial" w:cs="Arial"/>
          <w:sz w:val="24"/>
        </w:rPr>
      </w:pPr>
      <w:r w:rsidRPr="00BA21CB">
        <w:rPr>
          <w:rFonts w:ascii="Arial" w:hAnsi="Arial" w:cs="Arial"/>
          <w:sz w:val="24"/>
        </w:rPr>
        <w:tab/>
        <w:t xml:space="preserve">U drugom polugodištu izvršen je cjelokupan povrat poreza i prireza po godišnjim prijavama u iznosu 1.763.317,43 kuna </w:t>
      </w:r>
    </w:p>
    <w:p w:rsidR="0070568B" w:rsidRPr="00BA21CB" w:rsidRDefault="0070568B" w:rsidP="0070568B">
      <w:pPr>
        <w:jc w:val="both"/>
        <w:rPr>
          <w:rFonts w:ascii="Arial" w:hAnsi="Arial" w:cs="Arial"/>
          <w:sz w:val="24"/>
        </w:rPr>
      </w:pPr>
      <w:r w:rsidRPr="00BA21CB">
        <w:rPr>
          <w:rFonts w:ascii="Arial" w:hAnsi="Arial" w:cs="Arial"/>
          <w:sz w:val="24"/>
        </w:rPr>
        <w:tab/>
        <w:t>Financijski izvještaji odnosno godišnji i polugodišnji obračun,  dostavljaju se u rokovima utvrđenim Zakonom o proračunu na usvajanje Gradskom vijeću i to:</w:t>
      </w:r>
    </w:p>
    <w:p w:rsidR="0070568B" w:rsidRPr="00BA21CB" w:rsidRDefault="0070568B" w:rsidP="0070568B">
      <w:pPr>
        <w:jc w:val="both"/>
        <w:rPr>
          <w:rFonts w:ascii="Arial" w:hAnsi="Arial" w:cs="Arial"/>
          <w:sz w:val="24"/>
        </w:rPr>
      </w:pPr>
      <w:r w:rsidRPr="00BA21CB">
        <w:rPr>
          <w:rFonts w:ascii="Arial" w:hAnsi="Arial" w:cs="Arial"/>
          <w:sz w:val="24"/>
        </w:rPr>
        <w:t>-</w:t>
      </w:r>
      <w:r w:rsidRPr="00BA21CB">
        <w:rPr>
          <w:rFonts w:ascii="Arial" w:hAnsi="Arial" w:cs="Arial"/>
          <w:sz w:val="24"/>
        </w:rPr>
        <w:tab/>
        <w:t>Godišnji   izvještaj  o izvršenju  proračuna za 1. siječnja do 31. prosinca  2017. godine razmatran je na 2. sjednici Gradskog vijeća  dana  20. srpnja  2017. godine.</w:t>
      </w:r>
    </w:p>
    <w:p w:rsidR="009C6F69" w:rsidRPr="00BA21CB" w:rsidRDefault="009C6F69" w:rsidP="009C6F69">
      <w:pPr>
        <w:pStyle w:val="Bezproreda"/>
        <w:rPr>
          <w:sz w:val="24"/>
          <w:lang w:eastAsia="ko-KR"/>
        </w:rPr>
      </w:pPr>
    </w:p>
    <w:p w:rsidR="0025288F" w:rsidRPr="00BA21CB" w:rsidRDefault="008D2681" w:rsidP="009C6F69">
      <w:pPr>
        <w:pStyle w:val="Bezproreda"/>
        <w:rPr>
          <w:rFonts w:ascii="Arial" w:hAnsi="Arial" w:cs="Arial"/>
          <w:b/>
          <w:sz w:val="24"/>
          <w:szCs w:val="24"/>
          <w:lang w:eastAsia="ko-KR"/>
        </w:rPr>
      </w:pPr>
      <w:r w:rsidRPr="00BA21CB">
        <w:rPr>
          <w:rFonts w:ascii="Arial" w:hAnsi="Arial" w:cs="Arial"/>
          <w:b/>
          <w:sz w:val="24"/>
          <w:szCs w:val="24"/>
          <w:lang w:eastAsia="ko-KR"/>
        </w:rPr>
        <w:t>2.22</w:t>
      </w:r>
      <w:r w:rsidR="00ED1DE2" w:rsidRPr="00BA21CB">
        <w:rPr>
          <w:rFonts w:ascii="Arial" w:hAnsi="Arial" w:cs="Arial"/>
          <w:b/>
          <w:sz w:val="24"/>
          <w:szCs w:val="24"/>
          <w:lang w:eastAsia="ko-KR"/>
        </w:rPr>
        <w:t xml:space="preserve">.3. </w:t>
      </w:r>
      <w:r w:rsidR="0025288F" w:rsidRPr="00BA21CB">
        <w:rPr>
          <w:rFonts w:ascii="Arial" w:hAnsi="Arial" w:cs="Arial"/>
          <w:b/>
          <w:sz w:val="24"/>
          <w:szCs w:val="24"/>
          <w:lang w:eastAsia="ko-KR"/>
        </w:rPr>
        <w:t>DRŽAVNA REVIZIJA, KONTROLE, INSPEKCIJE</w:t>
      </w:r>
    </w:p>
    <w:p w:rsidR="0070568B" w:rsidRPr="00BA21CB" w:rsidRDefault="0070568B" w:rsidP="0070568B">
      <w:pPr>
        <w:jc w:val="both"/>
        <w:rPr>
          <w:rFonts w:ascii="Arial" w:hAnsi="Arial" w:cs="Arial"/>
          <w:sz w:val="24"/>
        </w:rPr>
      </w:pPr>
      <w:r w:rsidRPr="00BA21CB">
        <w:rPr>
          <w:rFonts w:ascii="Arial" w:hAnsi="Arial" w:cs="Arial"/>
          <w:sz w:val="24"/>
        </w:rPr>
        <w:tab/>
        <w:t>Tijekom drugog polugodišta  2017. godine nisu  obavljani   nadzori  državnih institucija vezanih za financijsko poslovanje Grada.</w:t>
      </w:r>
    </w:p>
    <w:p w:rsidR="0070568B" w:rsidRPr="00BA21CB" w:rsidRDefault="0070568B" w:rsidP="0070568B">
      <w:pPr>
        <w:jc w:val="both"/>
        <w:rPr>
          <w:rFonts w:ascii="Arial" w:hAnsi="Arial" w:cs="Arial"/>
          <w:sz w:val="24"/>
        </w:rPr>
      </w:pPr>
    </w:p>
    <w:p w:rsidR="0025288F" w:rsidRPr="00BA21CB" w:rsidRDefault="008D2681" w:rsidP="009C6F69">
      <w:pPr>
        <w:pStyle w:val="Bezproreda"/>
        <w:rPr>
          <w:rFonts w:ascii="Arial" w:hAnsi="Arial" w:cs="Arial"/>
          <w:b/>
          <w:sz w:val="24"/>
          <w:szCs w:val="24"/>
          <w:lang w:eastAsia="hr-HR"/>
        </w:rPr>
      </w:pPr>
      <w:r w:rsidRPr="00BA21CB">
        <w:rPr>
          <w:rFonts w:ascii="Arial" w:hAnsi="Arial" w:cs="Arial"/>
          <w:b/>
          <w:sz w:val="24"/>
          <w:szCs w:val="24"/>
          <w:lang w:eastAsia="hr-HR"/>
        </w:rPr>
        <w:t>2.22</w:t>
      </w:r>
      <w:r w:rsidR="009C6F69" w:rsidRPr="00BA21CB">
        <w:rPr>
          <w:rFonts w:ascii="Arial" w:hAnsi="Arial" w:cs="Arial"/>
          <w:b/>
          <w:sz w:val="24"/>
          <w:szCs w:val="24"/>
          <w:lang w:eastAsia="hr-HR"/>
        </w:rPr>
        <w:t xml:space="preserve">.4. </w:t>
      </w:r>
      <w:r w:rsidR="0025288F" w:rsidRPr="00BA21CB">
        <w:rPr>
          <w:rFonts w:ascii="Arial" w:hAnsi="Arial" w:cs="Arial"/>
          <w:b/>
          <w:sz w:val="24"/>
          <w:szCs w:val="24"/>
          <w:lang w:eastAsia="hr-HR"/>
        </w:rPr>
        <w:t>KREDITNO ZADUŽENJE GRADA IVANIĆ-GRADA</w:t>
      </w:r>
    </w:p>
    <w:p w:rsidR="0025288F" w:rsidRPr="00BA21CB" w:rsidRDefault="0025288F" w:rsidP="0025288F">
      <w:pPr>
        <w:spacing w:after="0" w:line="240" w:lineRule="auto"/>
        <w:rPr>
          <w:rFonts w:ascii="Arial" w:eastAsia="Times New Roman" w:hAnsi="Arial" w:cs="Arial"/>
          <w:sz w:val="28"/>
          <w:szCs w:val="24"/>
          <w:lang w:eastAsia="hr-HR"/>
        </w:rPr>
      </w:pPr>
    </w:p>
    <w:p w:rsidR="003524B2" w:rsidRPr="00BA21CB" w:rsidRDefault="003524B2" w:rsidP="003524B2">
      <w:pPr>
        <w:ind w:firstLine="708"/>
        <w:jc w:val="both"/>
        <w:rPr>
          <w:rFonts w:ascii="Arial" w:hAnsi="Arial" w:cs="Arial"/>
          <w:sz w:val="24"/>
        </w:rPr>
      </w:pPr>
      <w:r w:rsidRPr="00BA21CB">
        <w:rPr>
          <w:rFonts w:ascii="Arial" w:hAnsi="Arial" w:cs="Arial"/>
          <w:sz w:val="24"/>
        </w:rPr>
        <w:t xml:space="preserve">Grad Ivanić-Grad </w:t>
      </w:r>
      <w:r w:rsidRPr="00BA21CB">
        <w:rPr>
          <w:rFonts w:ascii="Arial" w:hAnsi="Arial" w:cs="Arial"/>
          <w:b/>
          <w:sz w:val="24"/>
        </w:rPr>
        <w:t>20. rujna  2012. godine</w:t>
      </w:r>
      <w:r w:rsidRPr="00BA21CB">
        <w:rPr>
          <w:rFonts w:ascii="Arial" w:hAnsi="Arial" w:cs="Arial"/>
          <w:sz w:val="24"/>
        </w:rPr>
        <w:t xml:space="preserve"> dobio je sugla</w:t>
      </w:r>
      <w:r w:rsidR="008C0F6A" w:rsidRPr="00BA21CB">
        <w:rPr>
          <w:rFonts w:ascii="Arial" w:hAnsi="Arial" w:cs="Arial"/>
          <w:sz w:val="24"/>
        </w:rPr>
        <w:t xml:space="preserve">snost Vlade Republike Hrvatske </w:t>
      </w:r>
      <w:r w:rsidRPr="00BA21CB">
        <w:rPr>
          <w:rFonts w:ascii="Arial" w:hAnsi="Arial" w:cs="Arial"/>
          <w:sz w:val="24"/>
        </w:rPr>
        <w:t xml:space="preserve">za zaduženje u iznosu 13.000.000,00 kuna kod HYPO Alpe </w:t>
      </w:r>
      <w:proofErr w:type="spellStart"/>
      <w:r w:rsidRPr="00BA21CB">
        <w:rPr>
          <w:rFonts w:ascii="Arial" w:hAnsi="Arial" w:cs="Arial"/>
          <w:sz w:val="24"/>
        </w:rPr>
        <w:t>Adria</w:t>
      </w:r>
      <w:proofErr w:type="spellEnd"/>
      <w:r w:rsidRPr="00BA21CB">
        <w:rPr>
          <w:rFonts w:ascii="Arial" w:hAnsi="Arial" w:cs="Arial"/>
          <w:sz w:val="24"/>
        </w:rPr>
        <w:t xml:space="preserve"> </w:t>
      </w:r>
      <w:proofErr w:type="spellStart"/>
      <w:r w:rsidRPr="00BA21CB">
        <w:rPr>
          <w:rFonts w:ascii="Arial" w:hAnsi="Arial" w:cs="Arial"/>
          <w:sz w:val="24"/>
        </w:rPr>
        <w:t>bank</w:t>
      </w:r>
      <w:proofErr w:type="spellEnd"/>
      <w:r w:rsidRPr="00BA21CB">
        <w:rPr>
          <w:rFonts w:ascii="Arial" w:hAnsi="Arial" w:cs="Arial"/>
          <w:sz w:val="24"/>
        </w:rPr>
        <w:t xml:space="preserve"> d.d. Kredit je realiziran u iznosu 12.783.344,39 kuna, do 30.06. otplaćeno je 2.982.780,36 kuna glavnice i 1.396.805,70 kuna kamata, u slijedećih 10 godina, preostalo je otplatiti 9.800.564,03 kuna glavnice.</w:t>
      </w:r>
    </w:p>
    <w:p w:rsidR="003524B2" w:rsidRPr="00BA21CB" w:rsidRDefault="003524B2" w:rsidP="003524B2">
      <w:pPr>
        <w:ind w:firstLine="708"/>
        <w:jc w:val="both"/>
        <w:rPr>
          <w:rFonts w:ascii="Arial" w:hAnsi="Arial" w:cs="Arial"/>
          <w:color w:val="000000"/>
          <w:kern w:val="1"/>
          <w:sz w:val="24"/>
          <w:lang w:bidi="hi-IN"/>
        </w:rPr>
      </w:pPr>
      <w:r w:rsidRPr="00BA21CB">
        <w:rPr>
          <w:rFonts w:ascii="Arial" w:hAnsi="Arial" w:cs="Arial"/>
          <w:color w:val="000000"/>
          <w:kern w:val="1"/>
          <w:sz w:val="24"/>
          <w:lang w:bidi="hi-IN"/>
        </w:rPr>
        <w:t xml:space="preserve">Temeljem dobivene suglasnosti Vlade RH, dana </w:t>
      </w:r>
      <w:r w:rsidRPr="00BA21CB">
        <w:rPr>
          <w:rFonts w:ascii="Arial" w:hAnsi="Arial" w:cs="Arial"/>
          <w:b/>
          <w:color w:val="000000"/>
          <w:kern w:val="1"/>
          <w:sz w:val="24"/>
          <w:lang w:bidi="hi-IN"/>
        </w:rPr>
        <w:t>30.03.2016. godine</w:t>
      </w:r>
      <w:r w:rsidRPr="00BA21CB">
        <w:rPr>
          <w:rFonts w:ascii="Arial" w:hAnsi="Arial" w:cs="Arial"/>
          <w:color w:val="000000"/>
          <w:kern w:val="1"/>
          <w:sz w:val="24"/>
          <w:lang w:bidi="hi-IN"/>
        </w:rPr>
        <w:t xml:space="preserve">,  od HBOR-a zatražen kredit za financiranje infrastrukturnih projekata Grada u iznosu od 15.300.000,00 kn, te je isti HBOR i odobrio. Kredit je realiziran do 31.12.2017. godine u iznosu 14.944.567 kuna. </w:t>
      </w:r>
    </w:p>
    <w:p w:rsidR="003524B2" w:rsidRPr="00BA21CB" w:rsidRDefault="003524B2" w:rsidP="003524B2">
      <w:pPr>
        <w:ind w:firstLine="708"/>
        <w:jc w:val="both"/>
        <w:rPr>
          <w:rFonts w:ascii="Arial" w:hAnsi="Arial" w:cs="Arial"/>
          <w:color w:val="000000"/>
          <w:kern w:val="1"/>
          <w:sz w:val="24"/>
          <w:lang w:bidi="hi-IN"/>
        </w:rPr>
      </w:pPr>
      <w:r w:rsidRPr="00BA21CB">
        <w:rPr>
          <w:rFonts w:ascii="Arial" w:hAnsi="Arial" w:cs="Arial"/>
          <w:color w:val="000000"/>
          <w:kern w:val="1"/>
          <w:sz w:val="24"/>
          <w:lang w:bidi="hi-IN"/>
        </w:rPr>
        <w:t xml:space="preserve">Također je u korištenju i kredit HBOR-a, suglasnost Vlade RH dobivena je </w:t>
      </w:r>
      <w:r w:rsidRPr="00BA21CB">
        <w:rPr>
          <w:rFonts w:ascii="Arial" w:hAnsi="Arial" w:cs="Arial"/>
          <w:b/>
          <w:color w:val="000000"/>
          <w:kern w:val="1"/>
          <w:sz w:val="24"/>
          <w:lang w:bidi="hi-IN"/>
        </w:rPr>
        <w:t>09.11.2017. godine</w:t>
      </w:r>
      <w:r w:rsidR="008C0F6A" w:rsidRPr="00BA21CB">
        <w:rPr>
          <w:rFonts w:ascii="Arial" w:hAnsi="Arial" w:cs="Arial"/>
          <w:color w:val="000000"/>
          <w:kern w:val="1"/>
          <w:sz w:val="24"/>
          <w:lang w:bidi="hi-IN"/>
        </w:rPr>
        <w:t>, a</w:t>
      </w:r>
      <w:r w:rsidRPr="00BA21CB">
        <w:rPr>
          <w:rFonts w:ascii="Arial" w:hAnsi="Arial" w:cs="Arial"/>
          <w:color w:val="000000"/>
          <w:kern w:val="1"/>
          <w:sz w:val="24"/>
          <w:lang w:bidi="hi-IN"/>
        </w:rPr>
        <w:t xml:space="preserve"> namijenjen za izgradnju školske dvorane u Posavskim </w:t>
      </w:r>
      <w:proofErr w:type="spellStart"/>
      <w:r w:rsidRPr="00BA21CB">
        <w:rPr>
          <w:rFonts w:ascii="Arial" w:hAnsi="Arial" w:cs="Arial"/>
          <w:color w:val="000000"/>
          <w:kern w:val="1"/>
          <w:sz w:val="24"/>
          <w:lang w:bidi="hi-IN"/>
        </w:rPr>
        <w:t>Bregima</w:t>
      </w:r>
      <w:proofErr w:type="spellEnd"/>
      <w:r w:rsidRPr="00BA21CB">
        <w:rPr>
          <w:rFonts w:ascii="Arial" w:hAnsi="Arial" w:cs="Arial"/>
          <w:color w:val="000000"/>
          <w:kern w:val="1"/>
          <w:sz w:val="24"/>
          <w:lang w:bidi="hi-IN"/>
        </w:rPr>
        <w:t>, u iznosu 7.000.000 kuna. Do 31.12.2017. godine od navedenog iznosa iskorišteno je 1.047.220 kuna, a rok korištenja kredita je do 31.12.2019. godine.</w:t>
      </w:r>
    </w:p>
    <w:p w:rsidR="009C6F69" w:rsidRPr="00BA21CB" w:rsidRDefault="003524B2" w:rsidP="00740303">
      <w:pPr>
        <w:jc w:val="both"/>
        <w:rPr>
          <w:rFonts w:ascii="Arial" w:hAnsi="Arial" w:cs="Arial"/>
          <w:color w:val="000000"/>
          <w:kern w:val="1"/>
          <w:sz w:val="24"/>
          <w:lang w:bidi="hi-IN"/>
        </w:rPr>
      </w:pPr>
      <w:r w:rsidRPr="00BA21CB">
        <w:rPr>
          <w:rFonts w:ascii="Arial" w:hAnsi="Arial" w:cs="Arial"/>
          <w:color w:val="000000"/>
          <w:kern w:val="1"/>
          <w:sz w:val="24"/>
          <w:lang w:bidi="hi-IN"/>
        </w:rPr>
        <w:tab/>
        <w:t xml:space="preserve">Sukladno zakonskim propisima Grad Ivanić-Grad je redovno izvještavao Ministarstvo financija Republike Hrvatske o otplatama navedenih kredita putem obrasca </w:t>
      </w:r>
      <w:r w:rsidRPr="00BA21CB">
        <w:rPr>
          <w:rFonts w:ascii="Arial" w:hAnsi="Arial" w:cs="Arial"/>
          <w:b/>
          <w:color w:val="000000"/>
          <w:kern w:val="1"/>
          <w:sz w:val="24"/>
          <w:lang w:bidi="hi-IN"/>
        </w:rPr>
        <w:t>IZJS</w:t>
      </w:r>
      <w:r w:rsidRPr="00BA21CB">
        <w:rPr>
          <w:rFonts w:ascii="Arial" w:hAnsi="Arial" w:cs="Arial"/>
          <w:color w:val="000000"/>
          <w:kern w:val="1"/>
          <w:sz w:val="24"/>
          <w:lang w:bidi="hi-IN"/>
        </w:rPr>
        <w:t>, i to dana 05.07.2017</w:t>
      </w:r>
      <w:r w:rsidR="00740303" w:rsidRPr="00BA21CB">
        <w:rPr>
          <w:rFonts w:ascii="Arial" w:hAnsi="Arial" w:cs="Arial"/>
          <w:color w:val="000000"/>
          <w:kern w:val="1"/>
          <w:sz w:val="24"/>
          <w:lang w:bidi="hi-IN"/>
        </w:rPr>
        <w:t>. godine, te 10.09.2017. godine</w:t>
      </w:r>
    </w:p>
    <w:p w:rsidR="001527FF" w:rsidRPr="00BA21CB" w:rsidRDefault="001527FF" w:rsidP="00A37C77">
      <w:pPr>
        <w:spacing w:after="0" w:line="240" w:lineRule="auto"/>
        <w:rPr>
          <w:rFonts w:ascii="Times New Roman" w:eastAsia="Times New Roman" w:hAnsi="Times New Roman" w:cs="Times New Roman"/>
          <w:sz w:val="32"/>
          <w:szCs w:val="28"/>
          <w:lang w:eastAsia="hr-HR"/>
        </w:rPr>
      </w:pPr>
    </w:p>
    <w:p w:rsidR="003524B2" w:rsidRPr="00BA21CB" w:rsidRDefault="003524B2" w:rsidP="003524B2">
      <w:pPr>
        <w:jc w:val="both"/>
        <w:rPr>
          <w:rFonts w:ascii="Arial" w:hAnsi="Arial" w:cs="Arial"/>
          <w:b/>
          <w:color w:val="000000"/>
          <w:kern w:val="1"/>
          <w:sz w:val="24"/>
          <w:lang w:bidi="hi-IN"/>
        </w:rPr>
      </w:pPr>
      <w:r w:rsidRPr="00BA21CB">
        <w:rPr>
          <w:rFonts w:ascii="Arial" w:hAnsi="Arial" w:cs="Arial"/>
          <w:b/>
          <w:color w:val="000000"/>
          <w:kern w:val="1"/>
          <w:sz w:val="24"/>
          <w:lang w:bidi="hi-IN"/>
        </w:rPr>
        <w:t>2.22.5. RAČUNOVODSTVENO EVIDENTIRANJE I IZVJEŠTAVANJE</w:t>
      </w:r>
    </w:p>
    <w:p w:rsidR="003524B2" w:rsidRPr="00BA21CB" w:rsidRDefault="003524B2" w:rsidP="003524B2">
      <w:pPr>
        <w:jc w:val="both"/>
        <w:rPr>
          <w:rFonts w:ascii="Arial" w:hAnsi="Arial" w:cs="Arial"/>
          <w:color w:val="000000"/>
          <w:kern w:val="1"/>
          <w:sz w:val="24"/>
          <w:lang w:bidi="hi-IN"/>
        </w:rPr>
      </w:pPr>
      <w:r w:rsidRPr="00BA21CB">
        <w:rPr>
          <w:rFonts w:ascii="Arial" w:hAnsi="Arial" w:cs="Arial"/>
          <w:color w:val="000000"/>
          <w:kern w:val="1"/>
          <w:sz w:val="24"/>
          <w:lang w:bidi="hi-IN"/>
        </w:rPr>
        <w:lastRenderedPageBreak/>
        <w:tab/>
        <w:t xml:space="preserve">U drugom polugodištu izrađeno je 35 Potvrda o plaćanju naknade za legalizaciju nelegalno izgrađenih građevina. </w:t>
      </w:r>
    </w:p>
    <w:p w:rsidR="003524B2" w:rsidRPr="00BA21CB" w:rsidRDefault="003524B2" w:rsidP="003524B2">
      <w:pPr>
        <w:ind w:firstLine="708"/>
        <w:jc w:val="both"/>
        <w:rPr>
          <w:rFonts w:ascii="Arial" w:hAnsi="Arial" w:cs="Arial"/>
          <w:color w:val="000000"/>
          <w:kern w:val="1"/>
          <w:sz w:val="24"/>
          <w:lang w:bidi="hi-IN"/>
        </w:rPr>
      </w:pPr>
      <w:r w:rsidRPr="00BA21CB">
        <w:rPr>
          <w:rFonts w:ascii="Arial" w:hAnsi="Arial" w:cs="Arial"/>
          <w:color w:val="000000"/>
          <w:kern w:val="1"/>
          <w:sz w:val="24"/>
          <w:lang w:bidi="hi-IN"/>
        </w:rPr>
        <w:t xml:space="preserve">Također su izrađivani dnevni izvještaji, odnosno izvještaji po zahtjevima,  o izvršenju proračuna Grada Ivanić-Grada po svim pozicijama prihoda i rashoda. </w:t>
      </w:r>
    </w:p>
    <w:p w:rsidR="003524B2" w:rsidRPr="00BA21CB" w:rsidRDefault="003524B2" w:rsidP="003524B2">
      <w:pPr>
        <w:ind w:firstLine="708"/>
        <w:jc w:val="both"/>
        <w:rPr>
          <w:rFonts w:ascii="Arial" w:hAnsi="Arial" w:cs="Arial"/>
          <w:color w:val="000000"/>
          <w:kern w:val="1"/>
          <w:sz w:val="24"/>
          <w:lang w:bidi="hi-IN"/>
        </w:rPr>
      </w:pPr>
      <w:r w:rsidRPr="00BA21CB">
        <w:rPr>
          <w:rFonts w:ascii="Arial" w:hAnsi="Arial" w:cs="Arial"/>
          <w:b/>
          <w:sz w:val="24"/>
        </w:rPr>
        <w:tab/>
      </w:r>
    </w:p>
    <w:p w:rsidR="003524B2" w:rsidRPr="00BA21CB" w:rsidRDefault="003524B2" w:rsidP="003524B2">
      <w:pPr>
        <w:rPr>
          <w:rFonts w:ascii="Arial" w:hAnsi="Arial" w:cs="Arial"/>
          <w:b/>
          <w:sz w:val="24"/>
        </w:rPr>
      </w:pPr>
      <w:r w:rsidRPr="00BA21CB">
        <w:rPr>
          <w:rFonts w:ascii="Arial" w:hAnsi="Arial" w:cs="Arial"/>
          <w:b/>
          <w:sz w:val="24"/>
        </w:rPr>
        <w:t>2.22.6. FINANCIJSKO  IZVJEŠTAVANJE</w:t>
      </w:r>
    </w:p>
    <w:p w:rsidR="003524B2" w:rsidRPr="00BA21CB" w:rsidRDefault="003524B2" w:rsidP="003524B2">
      <w:pPr>
        <w:jc w:val="both"/>
        <w:rPr>
          <w:rFonts w:ascii="Arial" w:hAnsi="Arial" w:cs="Arial"/>
          <w:sz w:val="24"/>
        </w:rPr>
      </w:pPr>
      <w:r w:rsidRPr="00BA21CB">
        <w:rPr>
          <w:rFonts w:ascii="Arial" w:hAnsi="Arial" w:cs="Arial"/>
          <w:sz w:val="24"/>
        </w:rPr>
        <w:tab/>
        <w:t>Financijski izvještaji proračuna  koji se sastavljaju za razdoblje 1. siječnja   do 30.06. 2017. g., jesu:</w:t>
      </w:r>
    </w:p>
    <w:p w:rsidR="003524B2" w:rsidRPr="00BA21CB" w:rsidRDefault="003524B2" w:rsidP="003524B2">
      <w:pPr>
        <w:jc w:val="both"/>
        <w:rPr>
          <w:rFonts w:ascii="Arial" w:hAnsi="Arial" w:cs="Arial"/>
          <w:sz w:val="24"/>
        </w:rPr>
      </w:pPr>
      <w:r w:rsidRPr="00BA21CB">
        <w:rPr>
          <w:rFonts w:ascii="Arial" w:hAnsi="Arial" w:cs="Arial"/>
          <w:sz w:val="24"/>
        </w:rPr>
        <w:t>- Izvještaj o prihodima i rashodima, primicima i izdacima na Obrascu: PR-RAS,</w:t>
      </w:r>
    </w:p>
    <w:p w:rsidR="003524B2" w:rsidRPr="00BA21CB" w:rsidRDefault="003524B2" w:rsidP="003524B2">
      <w:pPr>
        <w:jc w:val="both"/>
        <w:rPr>
          <w:rFonts w:ascii="Arial" w:hAnsi="Arial" w:cs="Arial"/>
          <w:sz w:val="24"/>
        </w:rPr>
      </w:pPr>
      <w:r w:rsidRPr="00BA21CB">
        <w:rPr>
          <w:rFonts w:ascii="Arial" w:hAnsi="Arial" w:cs="Arial"/>
          <w:sz w:val="24"/>
        </w:rPr>
        <w:t>- Izvještaj o obvezama na Obrascu: OBVEZE,</w:t>
      </w:r>
    </w:p>
    <w:p w:rsidR="003524B2" w:rsidRPr="00BA21CB" w:rsidRDefault="003524B2" w:rsidP="003524B2">
      <w:pPr>
        <w:jc w:val="both"/>
        <w:rPr>
          <w:rFonts w:ascii="Arial" w:hAnsi="Arial" w:cs="Arial"/>
          <w:sz w:val="24"/>
        </w:rPr>
      </w:pPr>
      <w:r w:rsidRPr="00BA21CB">
        <w:rPr>
          <w:rFonts w:ascii="Arial" w:hAnsi="Arial" w:cs="Arial"/>
          <w:sz w:val="24"/>
        </w:rPr>
        <w:t>- Izvještaj o promjenama u vrijednosti i obujmu imovine i obveza P VRIO,</w:t>
      </w:r>
    </w:p>
    <w:p w:rsidR="003524B2" w:rsidRPr="00BA21CB" w:rsidRDefault="003524B2" w:rsidP="003524B2">
      <w:pPr>
        <w:jc w:val="both"/>
        <w:rPr>
          <w:rFonts w:ascii="Arial" w:hAnsi="Arial" w:cs="Arial"/>
          <w:sz w:val="24"/>
        </w:rPr>
      </w:pPr>
      <w:r w:rsidRPr="00BA21CB">
        <w:rPr>
          <w:rFonts w:ascii="Arial" w:hAnsi="Arial" w:cs="Arial"/>
          <w:sz w:val="24"/>
        </w:rPr>
        <w:t>- Izvještaj o rashodima prema funkcijskoj klasifikaciji RAS F</w:t>
      </w:r>
    </w:p>
    <w:p w:rsidR="003524B2" w:rsidRPr="00BA21CB" w:rsidRDefault="003524B2" w:rsidP="003524B2">
      <w:pPr>
        <w:jc w:val="both"/>
        <w:rPr>
          <w:rFonts w:ascii="Arial" w:hAnsi="Arial" w:cs="Arial"/>
          <w:sz w:val="24"/>
        </w:rPr>
      </w:pPr>
      <w:r w:rsidRPr="00BA21CB">
        <w:rPr>
          <w:rFonts w:ascii="Arial" w:hAnsi="Arial" w:cs="Arial"/>
          <w:sz w:val="24"/>
        </w:rPr>
        <w:t>- Bilješke.</w:t>
      </w:r>
    </w:p>
    <w:p w:rsidR="003524B2" w:rsidRPr="00BA21CB" w:rsidRDefault="003524B2" w:rsidP="003524B2">
      <w:pPr>
        <w:jc w:val="both"/>
        <w:rPr>
          <w:rFonts w:ascii="Arial" w:hAnsi="Arial" w:cs="Arial"/>
          <w:sz w:val="24"/>
        </w:rPr>
      </w:pPr>
      <w:r w:rsidRPr="00BA21CB">
        <w:rPr>
          <w:rFonts w:ascii="Arial" w:hAnsi="Arial" w:cs="Arial"/>
          <w:sz w:val="24"/>
        </w:rPr>
        <w:tab/>
        <w:t xml:space="preserve">Navedeni izvještaji izrađuju se na dan 30.06. a koji se usvajaju i  na gradskom vijeću, te na dan 30.09.2017. godine, a predani su FINI, Ministarstvu financija i Državnom uredu za reviziju 10. srpnja,  te  10. listopada 2017. godine,  budući da se radi o kvartalnom i polugodišnjem obračunu. </w:t>
      </w:r>
    </w:p>
    <w:p w:rsidR="003524B2" w:rsidRPr="00BA21CB" w:rsidRDefault="003524B2" w:rsidP="003524B2">
      <w:pPr>
        <w:ind w:firstLine="708"/>
        <w:jc w:val="both"/>
        <w:rPr>
          <w:rFonts w:ascii="Arial" w:hAnsi="Arial" w:cs="Arial"/>
          <w:sz w:val="24"/>
        </w:rPr>
      </w:pPr>
      <w:r w:rsidRPr="00BA21CB">
        <w:rPr>
          <w:rFonts w:ascii="Arial" w:hAnsi="Arial" w:cs="Arial"/>
          <w:sz w:val="24"/>
        </w:rPr>
        <w:t xml:space="preserve">Konsolidirani obračun, koji se također izrađuje sa stanjem na dan 30.06.2017. godine,  dostavljen je nadležnim institucijama dana 20. srpnja 2017. godine, u skladu sa zakonskim odredbama. </w:t>
      </w:r>
    </w:p>
    <w:p w:rsidR="003524B2" w:rsidRPr="00BA21CB" w:rsidRDefault="003524B2" w:rsidP="003524B2">
      <w:pPr>
        <w:ind w:firstLine="708"/>
        <w:jc w:val="both"/>
        <w:rPr>
          <w:rFonts w:ascii="Arial" w:hAnsi="Arial" w:cs="Arial"/>
          <w:sz w:val="24"/>
        </w:rPr>
      </w:pPr>
      <w:r w:rsidRPr="00BA21CB">
        <w:rPr>
          <w:rFonts w:ascii="Arial" w:hAnsi="Arial" w:cs="Arial"/>
          <w:sz w:val="24"/>
        </w:rPr>
        <w:t>Svi obračuni Grada, godišnji obračun, polugodišnji obračun, te financijska izvješća objavljeni su na službenoj web stranici Grada Ivanić-Grada.</w:t>
      </w:r>
    </w:p>
    <w:p w:rsidR="003524B2" w:rsidRPr="00BA21CB" w:rsidRDefault="003524B2" w:rsidP="003524B2">
      <w:pPr>
        <w:ind w:firstLine="708"/>
        <w:jc w:val="both"/>
        <w:rPr>
          <w:rFonts w:ascii="Arial" w:hAnsi="Arial" w:cs="Arial"/>
          <w:sz w:val="24"/>
        </w:rPr>
      </w:pPr>
      <w:r w:rsidRPr="00BA21CB">
        <w:rPr>
          <w:rFonts w:ascii="Arial" w:hAnsi="Arial" w:cs="Arial"/>
          <w:sz w:val="24"/>
        </w:rPr>
        <w:t>Osim navedenih, izrađena su i ostala obavezna izvješća, koja se u zakonskim rokovima moraju dostavljati nadležnim Ministarstvima:</w:t>
      </w:r>
    </w:p>
    <w:p w:rsidR="003524B2" w:rsidRPr="00BA21CB" w:rsidRDefault="003524B2" w:rsidP="003524B2">
      <w:pPr>
        <w:pStyle w:val="Odlomakpopisa"/>
        <w:numPr>
          <w:ilvl w:val="0"/>
          <w:numId w:val="27"/>
        </w:numPr>
        <w:spacing w:after="0" w:line="240" w:lineRule="auto"/>
        <w:jc w:val="both"/>
        <w:rPr>
          <w:rFonts w:ascii="Arial" w:hAnsi="Arial" w:cs="Arial"/>
          <w:sz w:val="24"/>
        </w:rPr>
      </w:pPr>
      <w:r w:rsidRPr="00BA21CB">
        <w:rPr>
          <w:rFonts w:ascii="Arial" w:hAnsi="Arial" w:cs="Arial"/>
          <w:sz w:val="24"/>
        </w:rPr>
        <w:t xml:space="preserve">UDJ obrazac – izvješće o udjelima, koja se kvartalno dostavlja Ministarstvu financija. </w:t>
      </w:r>
    </w:p>
    <w:p w:rsidR="00A37C77" w:rsidRPr="003524B2" w:rsidRDefault="00A37C77" w:rsidP="00A37C77">
      <w:pPr>
        <w:spacing w:after="0" w:line="240" w:lineRule="auto"/>
        <w:jc w:val="both"/>
        <w:rPr>
          <w:rFonts w:ascii="Arial" w:eastAsia="Times New Roman" w:hAnsi="Arial" w:cs="Arial"/>
          <w:color w:val="000000"/>
          <w:kern w:val="1"/>
          <w:sz w:val="28"/>
          <w:szCs w:val="24"/>
          <w:lang w:eastAsia="hr-HR" w:bidi="hi-IN"/>
        </w:rPr>
      </w:pPr>
    </w:p>
    <w:p w:rsidR="00A37C77" w:rsidRPr="00A37C77" w:rsidRDefault="00A37C77" w:rsidP="00A37C77">
      <w:pPr>
        <w:widowControl w:val="0"/>
        <w:suppressAutoHyphens/>
        <w:spacing w:after="0" w:line="240" w:lineRule="auto"/>
        <w:rPr>
          <w:rFonts w:ascii="Times New Roman" w:eastAsia="Times New Roman" w:hAnsi="Times New Roman" w:cs="Mangal"/>
          <w:kern w:val="1"/>
          <w:sz w:val="24"/>
          <w:szCs w:val="24"/>
          <w:lang w:eastAsia="hr-HR" w:bidi="hi-IN"/>
        </w:rPr>
      </w:pPr>
      <w:r w:rsidRPr="00A37C77">
        <w:rPr>
          <w:rFonts w:ascii="Times New Roman" w:eastAsia="Times New Roman" w:hAnsi="Times New Roman" w:cs="Mangal"/>
          <w:kern w:val="1"/>
          <w:sz w:val="24"/>
          <w:szCs w:val="24"/>
          <w:lang w:eastAsia="hr-HR" w:bidi="hi-IN"/>
        </w:rPr>
        <w:t xml:space="preserve">         </w:t>
      </w:r>
    </w:p>
    <w:p w:rsidR="00A37C77" w:rsidRPr="00A37C77" w:rsidRDefault="00A37C77" w:rsidP="00A37C77">
      <w:pPr>
        <w:widowControl w:val="0"/>
        <w:suppressAutoHyphens/>
        <w:spacing w:after="0" w:line="240" w:lineRule="auto"/>
        <w:jc w:val="right"/>
        <w:rPr>
          <w:rFonts w:ascii="Times New Roman" w:eastAsia="Times New Roman" w:hAnsi="Times New Roman" w:cs="Mangal"/>
          <w:kern w:val="1"/>
          <w:sz w:val="24"/>
          <w:szCs w:val="24"/>
          <w:lang w:eastAsia="hr-HR" w:bidi="hi-IN"/>
        </w:rPr>
      </w:pPr>
      <w:r w:rsidRPr="00A37C77">
        <w:rPr>
          <w:rFonts w:ascii="Times New Roman" w:eastAsia="Times New Roman" w:hAnsi="Times New Roman" w:cs="Mangal"/>
          <w:kern w:val="1"/>
          <w:sz w:val="24"/>
          <w:szCs w:val="24"/>
          <w:lang w:eastAsia="hr-HR" w:bidi="hi-IN"/>
        </w:rPr>
        <w:t xml:space="preserve"> </w:t>
      </w:r>
      <w:r w:rsidRPr="00A37C77">
        <w:rPr>
          <w:rFonts w:ascii="Arial" w:eastAsia="Times New Roman" w:hAnsi="Arial" w:cs="Arial"/>
          <w:sz w:val="24"/>
          <w:szCs w:val="24"/>
        </w:rPr>
        <w:t>GRADONAČELNIK:</w:t>
      </w:r>
    </w:p>
    <w:p w:rsidR="00A37C77" w:rsidRPr="00A37C77" w:rsidRDefault="00A37C77" w:rsidP="00A37C77">
      <w:pPr>
        <w:tabs>
          <w:tab w:val="left" w:pos="6420"/>
        </w:tabs>
        <w:spacing w:after="0" w:line="240" w:lineRule="auto"/>
        <w:jc w:val="right"/>
        <w:rPr>
          <w:rFonts w:ascii="Arial" w:eastAsia="Times New Roman" w:hAnsi="Arial" w:cs="Arial"/>
          <w:sz w:val="24"/>
          <w:szCs w:val="24"/>
        </w:rPr>
      </w:pPr>
    </w:p>
    <w:p w:rsidR="00A37C77" w:rsidRPr="00A37C77" w:rsidRDefault="00A37C77" w:rsidP="00A37C77">
      <w:pPr>
        <w:tabs>
          <w:tab w:val="left" w:pos="6420"/>
        </w:tabs>
        <w:spacing w:after="0" w:line="240" w:lineRule="auto"/>
        <w:jc w:val="right"/>
        <w:rPr>
          <w:rFonts w:ascii="Arial" w:eastAsia="Times New Roman" w:hAnsi="Arial" w:cs="Arial"/>
          <w:sz w:val="24"/>
          <w:szCs w:val="24"/>
        </w:rPr>
      </w:pPr>
      <w:r>
        <w:rPr>
          <w:rFonts w:ascii="Arial" w:eastAsia="Times New Roman" w:hAnsi="Arial" w:cs="Arial"/>
          <w:sz w:val="24"/>
          <w:szCs w:val="24"/>
        </w:rPr>
        <w:t xml:space="preserve">                                                                                          </w:t>
      </w:r>
      <w:r w:rsidRPr="00A37C77">
        <w:rPr>
          <w:rFonts w:ascii="Arial" w:eastAsia="Times New Roman" w:hAnsi="Arial" w:cs="Arial"/>
          <w:sz w:val="24"/>
          <w:szCs w:val="24"/>
        </w:rPr>
        <w:t>Javor Bojan Leš, dr.vet.med.</w:t>
      </w:r>
      <w:r w:rsidRPr="00A37C77">
        <w:rPr>
          <w:rFonts w:ascii="Arial" w:eastAsia="Times New Roman" w:hAnsi="Arial" w:cs="Arial"/>
          <w:sz w:val="24"/>
          <w:szCs w:val="24"/>
        </w:rPr>
        <w:tab/>
      </w:r>
      <w:r w:rsidRPr="00A37C77">
        <w:rPr>
          <w:rFonts w:ascii="Arial" w:eastAsia="Times New Roman" w:hAnsi="Arial" w:cs="Arial"/>
          <w:sz w:val="24"/>
          <w:szCs w:val="24"/>
        </w:rPr>
        <w:tab/>
      </w:r>
    </w:p>
    <w:p w:rsidR="00A37C77" w:rsidRPr="00A37C77" w:rsidRDefault="00A37C77" w:rsidP="00A37C77">
      <w:pPr>
        <w:spacing w:after="0" w:line="240" w:lineRule="auto"/>
        <w:rPr>
          <w:rFonts w:ascii="Times New Roman" w:eastAsia="Times New Roman" w:hAnsi="Times New Roman" w:cs="Times New Roman"/>
          <w:sz w:val="24"/>
          <w:szCs w:val="24"/>
          <w:lang w:eastAsia="hr-HR"/>
        </w:rPr>
      </w:pPr>
    </w:p>
    <w:p w:rsidR="00E5394E" w:rsidRDefault="00E5394E"/>
    <w:sectPr w:rsidR="00E539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ill Sans MT">
    <w:altName w:val="Arial"/>
    <w:panose1 w:val="020B0502020104020203"/>
    <w:charset w:val="EE"/>
    <w:family w:val="swiss"/>
    <w:pitch w:val="variable"/>
    <w:sig w:usb0="00000007" w:usb1="00000000" w:usb2="00000000" w:usb3="00000000" w:csb0="00000003" w:csb1="00000000"/>
  </w:font>
  <w:font w:name="Marlett">
    <w:panose1 w:val="00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rus-Roman">
    <w:altName w:val="Calibri"/>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EE"/>
    <w:family w:val="modern"/>
    <w:pitch w:val="fixed"/>
    <w:sig w:usb0="E10002FF" w:usb1="4000FCFF" w:usb2="00000009" w:usb3="00000000" w:csb0="0000019F" w:csb1="00000000"/>
  </w:font>
  <w:font w:name="TimesNewRoman">
    <w:panose1 w:val="00000000000000000000"/>
    <w:charset w:val="80"/>
    <w:family w:val="auto"/>
    <w:notTrueType/>
    <w:pitch w:val="default"/>
    <w:sig w:usb0="00000001" w:usb1="08070000" w:usb2="00000010" w:usb3="00000000" w:csb0="00020000" w:csb1="00000000"/>
  </w:font>
  <w:font w:name="TimesNewRomanPSMT">
    <w:altName w:val="Arial Unicode MS"/>
    <w:panose1 w:val="00000000000000000000"/>
    <w:charset w:val="86"/>
    <w:family w:val="auto"/>
    <w:notTrueType/>
    <w:pitch w:val="default"/>
    <w:sig w:usb0="00000000"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3"/>
    <w:lvl w:ilvl="0">
      <w:start w:val="5"/>
      <w:numFmt w:val="bullet"/>
      <w:lvlText w:val="-"/>
      <w:lvlJc w:val="left"/>
      <w:pPr>
        <w:tabs>
          <w:tab w:val="num" w:pos="0"/>
        </w:tabs>
        <w:ind w:left="1068" w:hanging="360"/>
      </w:pPr>
      <w:rPr>
        <w:rFonts w:ascii="Arial" w:hAnsi="Arial" w:cs="Arial"/>
      </w:rPr>
    </w:lvl>
    <w:lvl w:ilvl="1">
      <w:start w:val="1"/>
      <w:numFmt w:val="bullet"/>
      <w:lvlText w:val="o"/>
      <w:lvlJc w:val="left"/>
      <w:pPr>
        <w:tabs>
          <w:tab w:val="num" w:pos="0"/>
        </w:tabs>
        <w:ind w:left="1788" w:hanging="360"/>
      </w:pPr>
      <w:rPr>
        <w:rFonts w:ascii="Courier New" w:hAnsi="Courier New" w:cs="Courier New"/>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rPr>
    </w:lvl>
    <w:lvl w:ilvl="4">
      <w:start w:val="1"/>
      <w:numFmt w:val="bullet"/>
      <w:lvlText w:val="o"/>
      <w:lvlJc w:val="left"/>
      <w:pPr>
        <w:tabs>
          <w:tab w:val="num" w:pos="0"/>
        </w:tabs>
        <w:ind w:left="3948" w:hanging="360"/>
      </w:pPr>
      <w:rPr>
        <w:rFonts w:ascii="Courier New" w:hAnsi="Courier New" w:cs="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rPr>
    </w:lvl>
    <w:lvl w:ilvl="7">
      <w:start w:val="1"/>
      <w:numFmt w:val="bullet"/>
      <w:lvlText w:val="o"/>
      <w:lvlJc w:val="left"/>
      <w:pPr>
        <w:tabs>
          <w:tab w:val="num" w:pos="0"/>
        </w:tabs>
        <w:ind w:left="6108" w:hanging="360"/>
      </w:pPr>
      <w:rPr>
        <w:rFonts w:ascii="Courier New" w:hAnsi="Courier New" w:cs="Courier New"/>
      </w:rPr>
    </w:lvl>
    <w:lvl w:ilvl="8">
      <w:start w:val="1"/>
      <w:numFmt w:val="bullet"/>
      <w:lvlText w:val=""/>
      <w:lvlJc w:val="left"/>
      <w:pPr>
        <w:tabs>
          <w:tab w:val="num" w:pos="0"/>
        </w:tabs>
        <w:ind w:left="6828" w:hanging="360"/>
      </w:pPr>
      <w:rPr>
        <w:rFonts w:ascii="Wingdings" w:hAnsi="Wingdings"/>
      </w:rPr>
    </w:lvl>
  </w:abstractNum>
  <w:abstractNum w:abstractNumId="1">
    <w:nsid w:val="07E50FBE"/>
    <w:multiLevelType w:val="hybridMultilevel"/>
    <w:tmpl w:val="658AB41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08DA4C28"/>
    <w:multiLevelType w:val="hybridMultilevel"/>
    <w:tmpl w:val="4538FA60"/>
    <w:lvl w:ilvl="0" w:tplc="D20CCE34">
      <w:start w:val="5"/>
      <w:numFmt w:val="bullet"/>
      <w:lvlText w:val="-"/>
      <w:lvlJc w:val="left"/>
      <w:pPr>
        <w:ind w:left="1068" w:hanging="360"/>
      </w:pPr>
      <w:rPr>
        <w:rFonts w:ascii="Arial" w:eastAsia="Times New Roman" w:hAnsi="Arial" w:cs="Aria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
    <w:nsid w:val="0D4D6554"/>
    <w:multiLevelType w:val="hybridMultilevel"/>
    <w:tmpl w:val="033A0384"/>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127E2107"/>
    <w:multiLevelType w:val="hybridMultilevel"/>
    <w:tmpl w:val="7A0A3466"/>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127E2236"/>
    <w:multiLevelType w:val="hybridMultilevel"/>
    <w:tmpl w:val="BFFA8BB0"/>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159E0ABB"/>
    <w:multiLevelType w:val="hybridMultilevel"/>
    <w:tmpl w:val="531A818A"/>
    <w:lvl w:ilvl="0" w:tplc="9502F0C4">
      <w:start w:val="1"/>
      <w:numFmt w:val="decimal"/>
      <w:lvlText w:val="%1."/>
      <w:lvlJc w:val="left"/>
      <w:pPr>
        <w:ind w:left="420" w:hanging="360"/>
      </w:pPr>
      <w:rPr>
        <w:rFonts w:hint="default"/>
      </w:rPr>
    </w:lvl>
    <w:lvl w:ilvl="1" w:tplc="041A0019" w:tentative="1">
      <w:start w:val="1"/>
      <w:numFmt w:val="lowerLetter"/>
      <w:lvlText w:val="%2."/>
      <w:lvlJc w:val="left"/>
      <w:pPr>
        <w:ind w:left="1140" w:hanging="360"/>
      </w:pPr>
    </w:lvl>
    <w:lvl w:ilvl="2" w:tplc="041A001B" w:tentative="1">
      <w:start w:val="1"/>
      <w:numFmt w:val="lowerRoman"/>
      <w:lvlText w:val="%3."/>
      <w:lvlJc w:val="right"/>
      <w:pPr>
        <w:ind w:left="1860" w:hanging="180"/>
      </w:pPr>
    </w:lvl>
    <w:lvl w:ilvl="3" w:tplc="041A000F" w:tentative="1">
      <w:start w:val="1"/>
      <w:numFmt w:val="decimal"/>
      <w:lvlText w:val="%4."/>
      <w:lvlJc w:val="left"/>
      <w:pPr>
        <w:ind w:left="2580" w:hanging="360"/>
      </w:pPr>
    </w:lvl>
    <w:lvl w:ilvl="4" w:tplc="041A0019" w:tentative="1">
      <w:start w:val="1"/>
      <w:numFmt w:val="lowerLetter"/>
      <w:lvlText w:val="%5."/>
      <w:lvlJc w:val="left"/>
      <w:pPr>
        <w:ind w:left="3300" w:hanging="360"/>
      </w:pPr>
    </w:lvl>
    <w:lvl w:ilvl="5" w:tplc="041A001B" w:tentative="1">
      <w:start w:val="1"/>
      <w:numFmt w:val="lowerRoman"/>
      <w:lvlText w:val="%6."/>
      <w:lvlJc w:val="right"/>
      <w:pPr>
        <w:ind w:left="4020" w:hanging="180"/>
      </w:pPr>
    </w:lvl>
    <w:lvl w:ilvl="6" w:tplc="041A000F" w:tentative="1">
      <w:start w:val="1"/>
      <w:numFmt w:val="decimal"/>
      <w:lvlText w:val="%7."/>
      <w:lvlJc w:val="left"/>
      <w:pPr>
        <w:ind w:left="4740" w:hanging="360"/>
      </w:pPr>
    </w:lvl>
    <w:lvl w:ilvl="7" w:tplc="041A0019" w:tentative="1">
      <w:start w:val="1"/>
      <w:numFmt w:val="lowerLetter"/>
      <w:lvlText w:val="%8."/>
      <w:lvlJc w:val="left"/>
      <w:pPr>
        <w:ind w:left="5460" w:hanging="360"/>
      </w:pPr>
    </w:lvl>
    <w:lvl w:ilvl="8" w:tplc="041A001B" w:tentative="1">
      <w:start w:val="1"/>
      <w:numFmt w:val="lowerRoman"/>
      <w:lvlText w:val="%9."/>
      <w:lvlJc w:val="right"/>
      <w:pPr>
        <w:ind w:left="6180" w:hanging="180"/>
      </w:pPr>
    </w:lvl>
  </w:abstractNum>
  <w:abstractNum w:abstractNumId="7">
    <w:nsid w:val="23287552"/>
    <w:multiLevelType w:val="hybridMultilevel"/>
    <w:tmpl w:val="49F6BEE6"/>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245B7D48"/>
    <w:multiLevelType w:val="hybridMultilevel"/>
    <w:tmpl w:val="33BC405C"/>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24D65D21"/>
    <w:multiLevelType w:val="hybridMultilevel"/>
    <w:tmpl w:val="310033C2"/>
    <w:lvl w:ilvl="0" w:tplc="C9C666D4">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25573F9B"/>
    <w:multiLevelType w:val="hybridMultilevel"/>
    <w:tmpl w:val="27F081D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nsid w:val="28835F5D"/>
    <w:multiLevelType w:val="hybridMultilevel"/>
    <w:tmpl w:val="400A34A2"/>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29E3216B"/>
    <w:multiLevelType w:val="hybridMultilevel"/>
    <w:tmpl w:val="2FA2D94A"/>
    <w:lvl w:ilvl="0" w:tplc="D332B3D2">
      <w:start w:val="6"/>
      <w:numFmt w:val="bullet"/>
      <w:lvlText w:val=""/>
      <w:lvlJc w:val="left"/>
      <w:pPr>
        <w:ind w:left="533" w:hanging="360"/>
      </w:pPr>
      <w:rPr>
        <w:rFonts w:ascii="Symbol" w:eastAsia="Times New Roman" w:hAnsi="Symbol" w:cs="Times New Roman" w:hint="default"/>
      </w:rPr>
    </w:lvl>
    <w:lvl w:ilvl="1" w:tplc="041A0003" w:tentative="1">
      <w:start w:val="1"/>
      <w:numFmt w:val="bullet"/>
      <w:lvlText w:val="o"/>
      <w:lvlJc w:val="left"/>
      <w:pPr>
        <w:ind w:left="1253" w:hanging="360"/>
      </w:pPr>
      <w:rPr>
        <w:rFonts w:ascii="Courier New" w:hAnsi="Courier New" w:cs="Courier New" w:hint="default"/>
      </w:rPr>
    </w:lvl>
    <w:lvl w:ilvl="2" w:tplc="041A0005" w:tentative="1">
      <w:start w:val="1"/>
      <w:numFmt w:val="bullet"/>
      <w:lvlText w:val=""/>
      <w:lvlJc w:val="left"/>
      <w:pPr>
        <w:ind w:left="1973" w:hanging="360"/>
      </w:pPr>
      <w:rPr>
        <w:rFonts w:ascii="Wingdings" w:hAnsi="Wingdings" w:hint="default"/>
      </w:rPr>
    </w:lvl>
    <w:lvl w:ilvl="3" w:tplc="041A0001" w:tentative="1">
      <w:start w:val="1"/>
      <w:numFmt w:val="bullet"/>
      <w:lvlText w:val=""/>
      <w:lvlJc w:val="left"/>
      <w:pPr>
        <w:ind w:left="2693" w:hanging="360"/>
      </w:pPr>
      <w:rPr>
        <w:rFonts w:ascii="Symbol" w:hAnsi="Symbol" w:hint="default"/>
      </w:rPr>
    </w:lvl>
    <w:lvl w:ilvl="4" w:tplc="041A0003" w:tentative="1">
      <w:start w:val="1"/>
      <w:numFmt w:val="bullet"/>
      <w:lvlText w:val="o"/>
      <w:lvlJc w:val="left"/>
      <w:pPr>
        <w:ind w:left="3413" w:hanging="360"/>
      </w:pPr>
      <w:rPr>
        <w:rFonts w:ascii="Courier New" w:hAnsi="Courier New" w:cs="Courier New" w:hint="default"/>
      </w:rPr>
    </w:lvl>
    <w:lvl w:ilvl="5" w:tplc="041A0005" w:tentative="1">
      <w:start w:val="1"/>
      <w:numFmt w:val="bullet"/>
      <w:lvlText w:val=""/>
      <w:lvlJc w:val="left"/>
      <w:pPr>
        <w:ind w:left="4133" w:hanging="360"/>
      </w:pPr>
      <w:rPr>
        <w:rFonts w:ascii="Wingdings" w:hAnsi="Wingdings" w:hint="default"/>
      </w:rPr>
    </w:lvl>
    <w:lvl w:ilvl="6" w:tplc="041A0001" w:tentative="1">
      <w:start w:val="1"/>
      <w:numFmt w:val="bullet"/>
      <w:lvlText w:val=""/>
      <w:lvlJc w:val="left"/>
      <w:pPr>
        <w:ind w:left="4853" w:hanging="360"/>
      </w:pPr>
      <w:rPr>
        <w:rFonts w:ascii="Symbol" w:hAnsi="Symbol" w:hint="default"/>
      </w:rPr>
    </w:lvl>
    <w:lvl w:ilvl="7" w:tplc="041A0003" w:tentative="1">
      <w:start w:val="1"/>
      <w:numFmt w:val="bullet"/>
      <w:lvlText w:val="o"/>
      <w:lvlJc w:val="left"/>
      <w:pPr>
        <w:ind w:left="5573" w:hanging="360"/>
      </w:pPr>
      <w:rPr>
        <w:rFonts w:ascii="Courier New" w:hAnsi="Courier New" w:cs="Courier New" w:hint="default"/>
      </w:rPr>
    </w:lvl>
    <w:lvl w:ilvl="8" w:tplc="041A0005" w:tentative="1">
      <w:start w:val="1"/>
      <w:numFmt w:val="bullet"/>
      <w:lvlText w:val=""/>
      <w:lvlJc w:val="left"/>
      <w:pPr>
        <w:ind w:left="6293" w:hanging="360"/>
      </w:pPr>
      <w:rPr>
        <w:rFonts w:ascii="Wingdings" w:hAnsi="Wingdings" w:hint="default"/>
      </w:rPr>
    </w:lvl>
  </w:abstractNum>
  <w:abstractNum w:abstractNumId="13">
    <w:nsid w:val="2A2F7A5B"/>
    <w:multiLevelType w:val="multilevel"/>
    <w:tmpl w:val="47B2EB5C"/>
    <w:lvl w:ilvl="0">
      <w:start w:val="2"/>
      <w:numFmt w:val="decimal"/>
      <w:lvlText w:val="%1."/>
      <w:lvlJc w:val="left"/>
      <w:pPr>
        <w:ind w:left="390" w:hanging="390"/>
      </w:pPr>
      <w:rPr>
        <w:rFonts w:hint="default"/>
      </w:rPr>
    </w:lvl>
    <w:lvl w:ilvl="1">
      <w:start w:val="6"/>
      <w:numFmt w:val="decimal"/>
      <w:lvlText w:val="%1.%2."/>
      <w:lvlJc w:val="left"/>
      <w:pPr>
        <w:ind w:left="100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A7D26CC"/>
    <w:multiLevelType w:val="hybridMultilevel"/>
    <w:tmpl w:val="8052401E"/>
    <w:lvl w:ilvl="0" w:tplc="48F42ADC">
      <w:start w:val="10"/>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32D2658C"/>
    <w:multiLevelType w:val="multilevel"/>
    <w:tmpl w:val="3BC6A336"/>
    <w:lvl w:ilvl="0">
      <w:start w:val="1"/>
      <w:numFmt w:val="decimal"/>
      <w:lvlText w:val="%1."/>
      <w:lvlJc w:val="left"/>
      <w:pPr>
        <w:ind w:left="720" w:hanging="360"/>
      </w:pPr>
      <w:rPr>
        <w:rFonts w:ascii="Arial" w:hAnsi="Arial" w:cs="Arial" w:hint="default"/>
      </w:rPr>
    </w:lvl>
    <w:lvl w:ilvl="1">
      <w:start w:val="17"/>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399E20CD"/>
    <w:multiLevelType w:val="hybridMultilevel"/>
    <w:tmpl w:val="C01218BC"/>
    <w:lvl w:ilvl="0" w:tplc="5A141A2E">
      <w:start w:val="1"/>
      <w:numFmt w:val="bullet"/>
      <w:lvlText w:val="-"/>
      <w:lvlJc w:val="left"/>
      <w:pPr>
        <w:ind w:left="36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nsid w:val="3AF5124B"/>
    <w:multiLevelType w:val="hybridMultilevel"/>
    <w:tmpl w:val="5928AF38"/>
    <w:lvl w:ilvl="0" w:tplc="83C0EA12">
      <w:start w:val="2"/>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nsid w:val="3CA2571F"/>
    <w:multiLevelType w:val="multilevel"/>
    <w:tmpl w:val="1A2A439C"/>
    <w:lvl w:ilvl="0">
      <w:start w:val="2"/>
      <w:numFmt w:val="decimal"/>
      <w:lvlText w:val="%1."/>
      <w:lvlJc w:val="left"/>
      <w:pPr>
        <w:ind w:left="525" w:hanging="525"/>
      </w:pPr>
      <w:rPr>
        <w:rFonts w:hint="default"/>
      </w:rPr>
    </w:lvl>
    <w:lvl w:ilvl="1">
      <w:start w:val="1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43555DD0"/>
    <w:multiLevelType w:val="hybridMultilevel"/>
    <w:tmpl w:val="F9548E50"/>
    <w:lvl w:ilvl="0" w:tplc="F9A498F0">
      <w:start w:val="1"/>
      <w:numFmt w:val="decimal"/>
      <w:lvlText w:val="%1."/>
      <w:lvlJc w:val="left"/>
      <w:pPr>
        <w:ind w:left="644" w:hanging="360"/>
      </w:pPr>
      <w:rPr>
        <w:rFonts w:ascii="Arial" w:eastAsia="Times New Roman" w:hAnsi="Arial" w:cs="Arial"/>
        <w:b w:val="0"/>
      </w:rPr>
    </w:lvl>
    <w:lvl w:ilvl="1" w:tplc="041A0019">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0">
    <w:nsid w:val="447D2ACE"/>
    <w:multiLevelType w:val="hybridMultilevel"/>
    <w:tmpl w:val="68DC4826"/>
    <w:lvl w:ilvl="0" w:tplc="343642DC">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nsid w:val="46D77423"/>
    <w:multiLevelType w:val="hybridMultilevel"/>
    <w:tmpl w:val="B9FA64A0"/>
    <w:lvl w:ilvl="0" w:tplc="5F583DBC">
      <w:numFmt w:val="bullet"/>
      <w:lvlText w:val="-"/>
      <w:lvlJc w:val="left"/>
      <w:pPr>
        <w:ind w:left="173" w:hanging="360"/>
      </w:pPr>
      <w:rPr>
        <w:rFonts w:ascii="Times New Roman" w:eastAsia="Times New Roman" w:hAnsi="Times New Roman" w:cs="Times New Roman" w:hint="default"/>
      </w:rPr>
    </w:lvl>
    <w:lvl w:ilvl="1" w:tplc="041A0003" w:tentative="1">
      <w:start w:val="1"/>
      <w:numFmt w:val="bullet"/>
      <w:lvlText w:val="o"/>
      <w:lvlJc w:val="left"/>
      <w:pPr>
        <w:ind w:left="893" w:hanging="360"/>
      </w:pPr>
      <w:rPr>
        <w:rFonts w:ascii="Courier New" w:hAnsi="Courier New" w:cs="Courier New" w:hint="default"/>
      </w:rPr>
    </w:lvl>
    <w:lvl w:ilvl="2" w:tplc="041A0005" w:tentative="1">
      <w:start w:val="1"/>
      <w:numFmt w:val="bullet"/>
      <w:lvlText w:val=""/>
      <w:lvlJc w:val="left"/>
      <w:pPr>
        <w:ind w:left="1613" w:hanging="360"/>
      </w:pPr>
      <w:rPr>
        <w:rFonts w:ascii="Wingdings" w:hAnsi="Wingdings" w:hint="default"/>
      </w:rPr>
    </w:lvl>
    <w:lvl w:ilvl="3" w:tplc="041A0001" w:tentative="1">
      <w:start w:val="1"/>
      <w:numFmt w:val="bullet"/>
      <w:lvlText w:val=""/>
      <w:lvlJc w:val="left"/>
      <w:pPr>
        <w:ind w:left="2333" w:hanging="360"/>
      </w:pPr>
      <w:rPr>
        <w:rFonts w:ascii="Symbol" w:hAnsi="Symbol" w:hint="default"/>
      </w:rPr>
    </w:lvl>
    <w:lvl w:ilvl="4" w:tplc="041A0003" w:tentative="1">
      <w:start w:val="1"/>
      <w:numFmt w:val="bullet"/>
      <w:lvlText w:val="o"/>
      <w:lvlJc w:val="left"/>
      <w:pPr>
        <w:ind w:left="3053" w:hanging="360"/>
      </w:pPr>
      <w:rPr>
        <w:rFonts w:ascii="Courier New" w:hAnsi="Courier New" w:cs="Courier New" w:hint="default"/>
      </w:rPr>
    </w:lvl>
    <w:lvl w:ilvl="5" w:tplc="041A0005" w:tentative="1">
      <w:start w:val="1"/>
      <w:numFmt w:val="bullet"/>
      <w:lvlText w:val=""/>
      <w:lvlJc w:val="left"/>
      <w:pPr>
        <w:ind w:left="3773" w:hanging="360"/>
      </w:pPr>
      <w:rPr>
        <w:rFonts w:ascii="Wingdings" w:hAnsi="Wingdings" w:hint="default"/>
      </w:rPr>
    </w:lvl>
    <w:lvl w:ilvl="6" w:tplc="041A0001" w:tentative="1">
      <w:start w:val="1"/>
      <w:numFmt w:val="bullet"/>
      <w:lvlText w:val=""/>
      <w:lvlJc w:val="left"/>
      <w:pPr>
        <w:ind w:left="4493" w:hanging="360"/>
      </w:pPr>
      <w:rPr>
        <w:rFonts w:ascii="Symbol" w:hAnsi="Symbol" w:hint="default"/>
      </w:rPr>
    </w:lvl>
    <w:lvl w:ilvl="7" w:tplc="041A0003" w:tentative="1">
      <w:start w:val="1"/>
      <w:numFmt w:val="bullet"/>
      <w:lvlText w:val="o"/>
      <w:lvlJc w:val="left"/>
      <w:pPr>
        <w:ind w:left="5213" w:hanging="360"/>
      </w:pPr>
      <w:rPr>
        <w:rFonts w:ascii="Courier New" w:hAnsi="Courier New" w:cs="Courier New" w:hint="default"/>
      </w:rPr>
    </w:lvl>
    <w:lvl w:ilvl="8" w:tplc="041A0005" w:tentative="1">
      <w:start w:val="1"/>
      <w:numFmt w:val="bullet"/>
      <w:lvlText w:val=""/>
      <w:lvlJc w:val="left"/>
      <w:pPr>
        <w:ind w:left="5933" w:hanging="360"/>
      </w:pPr>
      <w:rPr>
        <w:rFonts w:ascii="Wingdings" w:hAnsi="Wingdings" w:hint="default"/>
      </w:rPr>
    </w:lvl>
  </w:abstractNum>
  <w:abstractNum w:abstractNumId="22">
    <w:nsid w:val="4C3F4F6A"/>
    <w:multiLevelType w:val="hybridMultilevel"/>
    <w:tmpl w:val="EA6A8EC6"/>
    <w:lvl w:ilvl="0" w:tplc="241A7C4C">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nsid w:val="4C4829A9"/>
    <w:multiLevelType w:val="hybridMultilevel"/>
    <w:tmpl w:val="0A84CD40"/>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4EAC5DC9"/>
    <w:multiLevelType w:val="hybridMultilevel"/>
    <w:tmpl w:val="05308558"/>
    <w:lvl w:ilvl="0" w:tplc="041A0001">
      <w:start w:val="1"/>
      <w:numFmt w:val="bullet"/>
      <w:lvlText w:val=""/>
      <w:lvlJc w:val="left"/>
      <w:pPr>
        <w:ind w:left="893" w:hanging="360"/>
      </w:pPr>
      <w:rPr>
        <w:rFonts w:ascii="Symbol" w:hAnsi="Symbol" w:hint="default"/>
      </w:rPr>
    </w:lvl>
    <w:lvl w:ilvl="1" w:tplc="041A0003" w:tentative="1">
      <w:start w:val="1"/>
      <w:numFmt w:val="bullet"/>
      <w:lvlText w:val="o"/>
      <w:lvlJc w:val="left"/>
      <w:pPr>
        <w:ind w:left="1613" w:hanging="360"/>
      </w:pPr>
      <w:rPr>
        <w:rFonts w:ascii="Courier New" w:hAnsi="Courier New" w:cs="Courier New" w:hint="default"/>
      </w:rPr>
    </w:lvl>
    <w:lvl w:ilvl="2" w:tplc="041A0005" w:tentative="1">
      <w:start w:val="1"/>
      <w:numFmt w:val="bullet"/>
      <w:lvlText w:val=""/>
      <w:lvlJc w:val="left"/>
      <w:pPr>
        <w:ind w:left="2333" w:hanging="360"/>
      </w:pPr>
      <w:rPr>
        <w:rFonts w:ascii="Wingdings" w:hAnsi="Wingdings" w:hint="default"/>
      </w:rPr>
    </w:lvl>
    <w:lvl w:ilvl="3" w:tplc="041A0001" w:tentative="1">
      <w:start w:val="1"/>
      <w:numFmt w:val="bullet"/>
      <w:lvlText w:val=""/>
      <w:lvlJc w:val="left"/>
      <w:pPr>
        <w:ind w:left="3053" w:hanging="360"/>
      </w:pPr>
      <w:rPr>
        <w:rFonts w:ascii="Symbol" w:hAnsi="Symbol" w:hint="default"/>
      </w:rPr>
    </w:lvl>
    <w:lvl w:ilvl="4" w:tplc="041A0003" w:tentative="1">
      <w:start w:val="1"/>
      <w:numFmt w:val="bullet"/>
      <w:lvlText w:val="o"/>
      <w:lvlJc w:val="left"/>
      <w:pPr>
        <w:ind w:left="3773" w:hanging="360"/>
      </w:pPr>
      <w:rPr>
        <w:rFonts w:ascii="Courier New" w:hAnsi="Courier New" w:cs="Courier New" w:hint="default"/>
      </w:rPr>
    </w:lvl>
    <w:lvl w:ilvl="5" w:tplc="041A0005" w:tentative="1">
      <w:start w:val="1"/>
      <w:numFmt w:val="bullet"/>
      <w:lvlText w:val=""/>
      <w:lvlJc w:val="left"/>
      <w:pPr>
        <w:ind w:left="4493" w:hanging="360"/>
      </w:pPr>
      <w:rPr>
        <w:rFonts w:ascii="Wingdings" w:hAnsi="Wingdings" w:hint="default"/>
      </w:rPr>
    </w:lvl>
    <w:lvl w:ilvl="6" w:tplc="041A0001" w:tentative="1">
      <w:start w:val="1"/>
      <w:numFmt w:val="bullet"/>
      <w:lvlText w:val=""/>
      <w:lvlJc w:val="left"/>
      <w:pPr>
        <w:ind w:left="5213" w:hanging="360"/>
      </w:pPr>
      <w:rPr>
        <w:rFonts w:ascii="Symbol" w:hAnsi="Symbol" w:hint="default"/>
      </w:rPr>
    </w:lvl>
    <w:lvl w:ilvl="7" w:tplc="041A0003" w:tentative="1">
      <w:start w:val="1"/>
      <w:numFmt w:val="bullet"/>
      <w:lvlText w:val="o"/>
      <w:lvlJc w:val="left"/>
      <w:pPr>
        <w:ind w:left="5933" w:hanging="360"/>
      </w:pPr>
      <w:rPr>
        <w:rFonts w:ascii="Courier New" w:hAnsi="Courier New" w:cs="Courier New" w:hint="default"/>
      </w:rPr>
    </w:lvl>
    <w:lvl w:ilvl="8" w:tplc="041A0005" w:tentative="1">
      <w:start w:val="1"/>
      <w:numFmt w:val="bullet"/>
      <w:lvlText w:val=""/>
      <w:lvlJc w:val="left"/>
      <w:pPr>
        <w:ind w:left="6653" w:hanging="360"/>
      </w:pPr>
      <w:rPr>
        <w:rFonts w:ascii="Wingdings" w:hAnsi="Wingdings" w:hint="default"/>
      </w:rPr>
    </w:lvl>
  </w:abstractNum>
  <w:abstractNum w:abstractNumId="25">
    <w:nsid w:val="5A071979"/>
    <w:multiLevelType w:val="multilevel"/>
    <w:tmpl w:val="E21AA9BE"/>
    <w:lvl w:ilvl="0">
      <w:start w:val="2"/>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611067E3"/>
    <w:multiLevelType w:val="hybridMultilevel"/>
    <w:tmpl w:val="5586712A"/>
    <w:lvl w:ilvl="0" w:tplc="C7208C32">
      <w:numFmt w:val="bullet"/>
      <w:lvlText w:val="-"/>
      <w:lvlJc w:val="left"/>
      <w:pPr>
        <w:tabs>
          <w:tab w:val="num" w:pos="1440"/>
        </w:tabs>
        <w:ind w:left="1440" w:hanging="360"/>
      </w:pPr>
      <w:rPr>
        <w:rFonts w:ascii="Gill Sans MT" w:eastAsia="Times New Roman" w:hAnsi="Gill Sans MT" w:cs="Aria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Marlett" w:hAnsi="Marlett"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Marlett" w:hAnsi="Marlett"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Marlett" w:hAnsi="Marlett" w:hint="default"/>
      </w:rPr>
    </w:lvl>
  </w:abstractNum>
  <w:abstractNum w:abstractNumId="27">
    <w:nsid w:val="6352118C"/>
    <w:multiLevelType w:val="hybridMultilevel"/>
    <w:tmpl w:val="42C27EC0"/>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nsid w:val="68333346"/>
    <w:multiLevelType w:val="hybridMultilevel"/>
    <w:tmpl w:val="18248596"/>
    <w:lvl w:ilvl="0" w:tplc="A5E4AC1C">
      <w:start w:val="15"/>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nsid w:val="6E3A6480"/>
    <w:multiLevelType w:val="hybridMultilevel"/>
    <w:tmpl w:val="E6B8CC12"/>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nsid w:val="774C62EC"/>
    <w:multiLevelType w:val="hybridMultilevel"/>
    <w:tmpl w:val="73DAF7F2"/>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nsid w:val="777628F5"/>
    <w:multiLevelType w:val="hybridMultilevel"/>
    <w:tmpl w:val="A8EA8210"/>
    <w:lvl w:ilvl="0" w:tplc="0BE84078">
      <w:start w:val="6"/>
      <w:numFmt w:val="bullet"/>
      <w:lvlText w:val="-"/>
      <w:lvlJc w:val="left"/>
      <w:pPr>
        <w:ind w:left="1080" w:hanging="360"/>
      </w:pPr>
      <w:rPr>
        <w:rFonts w:ascii="Arial" w:eastAsia="Times New Roman" w:hAnsi="Arial" w:cs="Aria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2">
    <w:nsid w:val="791F7F08"/>
    <w:multiLevelType w:val="multilevel"/>
    <w:tmpl w:val="68447090"/>
    <w:lvl w:ilvl="0">
      <w:start w:val="2"/>
      <w:numFmt w:val="decimal"/>
      <w:lvlText w:val="%1."/>
      <w:lvlJc w:val="left"/>
      <w:pPr>
        <w:ind w:left="525" w:hanging="525"/>
      </w:pPr>
      <w:rPr>
        <w:rFonts w:cs="Times New Roman" w:hint="default"/>
      </w:rPr>
    </w:lvl>
    <w:lvl w:ilvl="1">
      <w:start w:val="20"/>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26"/>
  </w:num>
  <w:num w:numId="2">
    <w:abstractNumId w:val="2"/>
  </w:num>
  <w:num w:numId="3">
    <w:abstractNumId w:val="0"/>
  </w:num>
  <w:num w:numId="4">
    <w:abstractNumId w:val="19"/>
  </w:num>
  <w:num w:numId="5">
    <w:abstractNumId w:val="18"/>
  </w:num>
  <w:num w:numId="6">
    <w:abstractNumId w:val="15"/>
  </w:num>
  <w:num w:numId="7">
    <w:abstractNumId w:val="29"/>
  </w:num>
  <w:num w:numId="8">
    <w:abstractNumId w:val="5"/>
  </w:num>
  <w:num w:numId="9">
    <w:abstractNumId w:val="27"/>
  </w:num>
  <w:num w:numId="10">
    <w:abstractNumId w:val="31"/>
  </w:num>
  <w:num w:numId="11">
    <w:abstractNumId w:val="16"/>
  </w:num>
  <w:num w:numId="12">
    <w:abstractNumId w:val="13"/>
  </w:num>
  <w:num w:numId="13">
    <w:abstractNumId w:val="3"/>
  </w:num>
  <w:num w:numId="14">
    <w:abstractNumId w:val="23"/>
  </w:num>
  <w:num w:numId="15">
    <w:abstractNumId w:val="30"/>
  </w:num>
  <w:num w:numId="16">
    <w:abstractNumId w:val="8"/>
  </w:num>
  <w:num w:numId="17">
    <w:abstractNumId w:val="7"/>
  </w:num>
  <w:num w:numId="18">
    <w:abstractNumId w:val="4"/>
  </w:num>
  <w:num w:numId="19">
    <w:abstractNumId w:val="20"/>
  </w:num>
  <w:num w:numId="20">
    <w:abstractNumId w:val="10"/>
  </w:num>
  <w:num w:numId="21">
    <w:abstractNumId w:val="32"/>
  </w:num>
  <w:num w:numId="22">
    <w:abstractNumId w:val="1"/>
  </w:num>
  <w:num w:numId="23">
    <w:abstractNumId w:val="11"/>
  </w:num>
  <w:num w:numId="24">
    <w:abstractNumId w:val="25"/>
  </w:num>
  <w:num w:numId="25">
    <w:abstractNumId w:val="17"/>
  </w:num>
  <w:num w:numId="26">
    <w:abstractNumId w:val="28"/>
  </w:num>
  <w:num w:numId="27">
    <w:abstractNumId w:val="22"/>
  </w:num>
  <w:num w:numId="28">
    <w:abstractNumId w:val="21"/>
  </w:num>
  <w:num w:numId="29">
    <w:abstractNumId w:val="12"/>
  </w:num>
  <w:num w:numId="30">
    <w:abstractNumId w:val="24"/>
  </w:num>
  <w:num w:numId="31">
    <w:abstractNumId w:val="14"/>
  </w:num>
  <w:num w:numId="32">
    <w:abstractNumId w:val="6"/>
  </w:num>
  <w:num w:numId="33">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896"/>
    <w:rsid w:val="00000390"/>
    <w:rsid w:val="0000050F"/>
    <w:rsid w:val="000010AC"/>
    <w:rsid w:val="00001C3A"/>
    <w:rsid w:val="000023F0"/>
    <w:rsid w:val="00002AD7"/>
    <w:rsid w:val="00002DB7"/>
    <w:rsid w:val="00003350"/>
    <w:rsid w:val="00005F5B"/>
    <w:rsid w:val="0000699F"/>
    <w:rsid w:val="00006F4D"/>
    <w:rsid w:val="0001115F"/>
    <w:rsid w:val="00012C9C"/>
    <w:rsid w:val="000132F9"/>
    <w:rsid w:val="000139A0"/>
    <w:rsid w:val="0001446F"/>
    <w:rsid w:val="000145E8"/>
    <w:rsid w:val="0001575E"/>
    <w:rsid w:val="0001609F"/>
    <w:rsid w:val="00016C3C"/>
    <w:rsid w:val="00020DCF"/>
    <w:rsid w:val="000210A2"/>
    <w:rsid w:val="000216A5"/>
    <w:rsid w:val="00021B2E"/>
    <w:rsid w:val="000222D8"/>
    <w:rsid w:val="00023488"/>
    <w:rsid w:val="00023934"/>
    <w:rsid w:val="000246A1"/>
    <w:rsid w:val="00024F16"/>
    <w:rsid w:val="0002527D"/>
    <w:rsid w:val="00025901"/>
    <w:rsid w:val="00025ECC"/>
    <w:rsid w:val="00025F9F"/>
    <w:rsid w:val="00026DC8"/>
    <w:rsid w:val="00030890"/>
    <w:rsid w:val="00030E07"/>
    <w:rsid w:val="00031B66"/>
    <w:rsid w:val="00031B6C"/>
    <w:rsid w:val="00031CD5"/>
    <w:rsid w:val="00031DDA"/>
    <w:rsid w:val="00033413"/>
    <w:rsid w:val="00033AF3"/>
    <w:rsid w:val="0003423F"/>
    <w:rsid w:val="000346B7"/>
    <w:rsid w:val="00034D06"/>
    <w:rsid w:val="0003614D"/>
    <w:rsid w:val="00036C24"/>
    <w:rsid w:val="0003758B"/>
    <w:rsid w:val="00037D29"/>
    <w:rsid w:val="00041278"/>
    <w:rsid w:val="00042503"/>
    <w:rsid w:val="000427BC"/>
    <w:rsid w:val="00043209"/>
    <w:rsid w:val="00045399"/>
    <w:rsid w:val="00045D7D"/>
    <w:rsid w:val="0005084E"/>
    <w:rsid w:val="00050AC2"/>
    <w:rsid w:val="000514B6"/>
    <w:rsid w:val="000536C9"/>
    <w:rsid w:val="0005560C"/>
    <w:rsid w:val="000564D4"/>
    <w:rsid w:val="000573CB"/>
    <w:rsid w:val="000577B8"/>
    <w:rsid w:val="0006053F"/>
    <w:rsid w:val="00060580"/>
    <w:rsid w:val="000606AC"/>
    <w:rsid w:val="0006092A"/>
    <w:rsid w:val="00062D0C"/>
    <w:rsid w:val="00063AA6"/>
    <w:rsid w:val="00065215"/>
    <w:rsid w:val="00065670"/>
    <w:rsid w:val="00067ABF"/>
    <w:rsid w:val="000708ED"/>
    <w:rsid w:val="00071FD1"/>
    <w:rsid w:val="00072B58"/>
    <w:rsid w:val="000730DF"/>
    <w:rsid w:val="00073173"/>
    <w:rsid w:val="0007361F"/>
    <w:rsid w:val="000738A5"/>
    <w:rsid w:val="00073BDB"/>
    <w:rsid w:val="00074C31"/>
    <w:rsid w:val="000765BA"/>
    <w:rsid w:val="00077F05"/>
    <w:rsid w:val="000805D4"/>
    <w:rsid w:val="00080C17"/>
    <w:rsid w:val="00084ABD"/>
    <w:rsid w:val="00085AE9"/>
    <w:rsid w:val="00086538"/>
    <w:rsid w:val="00086C88"/>
    <w:rsid w:val="00087649"/>
    <w:rsid w:val="000876DF"/>
    <w:rsid w:val="00087F25"/>
    <w:rsid w:val="00090E61"/>
    <w:rsid w:val="000923E4"/>
    <w:rsid w:val="000936A9"/>
    <w:rsid w:val="00093C58"/>
    <w:rsid w:val="0009537A"/>
    <w:rsid w:val="00095783"/>
    <w:rsid w:val="00096179"/>
    <w:rsid w:val="00096677"/>
    <w:rsid w:val="00097642"/>
    <w:rsid w:val="000979A6"/>
    <w:rsid w:val="000A356C"/>
    <w:rsid w:val="000A4375"/>
    <w:rsid w:val="000A4A15"/>
    <w:rsid w:val="000A5287"/>
    <w:rsid w:val="000A63C4"/>
    <w:rsid w:val="000A772C"/>
    <w:rsid w:val="000B037B"/>
    <w:rsid w:val="000B0AC8"/>
    <w:rsid w:val="000B125D"/>
    <w:rsid w:val="000B1318"/>
    <w:rsid w:val="000B260B"/>
    <w:rsid w:val="000B3D93"/>
    <w:rsid w:val="000B4890"/>
    <w:rsid w:val="000B50DF"/>
    <w:rsid w:val="000B5F7B"/>
    <w:rsid w:val="000B6842"/>
    <w:rsid w:val="000B6F3C"/>
    <w:rsid w:val="000B76D1"/>
    <w:rsid w:val="000B77C9"/>
    <w:rsid w:val="000C0280"/>
    <w:rsid w:val="000C22C6"/>
    <w:rsid w:val="000C29FE"/>
    <w:rsid w:val="000C2A67"/>
    <w:rsid w:val="000C2E8B"/>
    <w:rsid w:val="000C32EE"/>
    <w:rsid w:val="000C350B"/>
    <w:rsid w:val="000C3658"/>
    <w:rsid w:val="000C401E"/>
    <w:rsid w:val="000C5436"/>
    <w:rsid w:val="000C561A"/>
    <w:rsid w:val="000C5FD7"/>
    <w:rsid w:val="000C6757"/>
    <w:rsid w:val="000C6F4E"/>
    <w:rsid w:val="000C74D9"/>
    <w:rsid w:val="000C7A8E"/>
    <w:rsid w:val="000D00B1"/>
    <w:rsid w:val="000D0289"/>
    <w:rsid w:val="000D1863"/>
    <w:rsid w:val="000D1B45"/>
    <w:rsid w:val="000D2950"/>
    <w:rsid w:val="000D2EE5"/>
    <w:rsid w:val="000D3B20"/>
    <w:rsid w:val="000D3DA1"/>
    <w:rsid w:val="000D43B7"/>
    <w:rsid w:val="000D561F"/>
    <w:rsid w:val="000D5DAA"/>
    <w:rsid w:val="000D7807"/>
    <w:rsid w:val="000D792F"/>
    <w:rsid w:val="000D7EDB"/>
    <w:rsid w:val="000E074D"/>
    <w:rsid w:val="000E0CC8"/>
    <w:rsid w:val="000E124A"/>
    <w:rsid w:val="000E168C"/>
    <w:rsid w:val="000E2236"/>
    <w:rsid w:val="000E273D"/>
    <w:rsid w:val="000E3B15"/>
    <w:rsid w:val="000E4D49"/>
    <w:rsid w:val="000E5BF1"/>
    <w:rsid w:val="000E71A3"/>
    <w:rsid w:val="000E721F"/>
    <w:rsid w:val="000E7A2F"/>
    <w:rsid w:val="000F07EE"/>
    <w:rsid w:val="000F0F6C"/>
    <w:rsid w:val="000F253D"/>
    <w:rsid w:val="000F31A3"/>
    <w:rsid w:val="000F5A9D"/>
    <w:rsid w:val="000F69DD"/>
    <w:rsid w:val="000F74D6"/>
    <w:rsid w:val="000F7B7E"/>
    <w:rsid w:val="00101382"/>
    <w:rsid w:val="00102DB1"/>
    <w:rsid w:val="00102EF9"/>
    <w:rsid w:val="001041BB"/>
    <w:rsid w:val="00105618"/>
    <w:rsid w:val="00106745"/>
    <w:rsid w:val="00106EF5"/>
    <w:rsid w:val="00107349"/>
    <w:rsid w:val="00110C64"/>
    <w:rsid w:val="00111650"/>
    <w:rsid w:val="001135AF"/>
    <w:rsid w:val="00113E3C"/>
    <w:rsid w:val="00113FC8"/>
    <w:rsid w:val="00113FF8"/>
    <w:rsid w:val="00114F6A"/>
    <w:rsid w:val="00115250"/>
    <w:rsid w:val="001157A3"/>
    <w:rsid w:val="00116E7B"/>
    <w:rsid w:val="00116F3E"/>
    <w:rsid w:val="001179D0"/>
    <w:rsid w:val="00120581"/>
    <w:rsid w:val="00120B43"/>
    <w:rsid w:val="00120EDE"/>
    <w:rsid w:val="00120EF1"/>
    <w:rsid w:val="001212EB"/>
    <w:rsid w:val="00123FFE"/>
    <w:rsid w:val="001240E8"/>
    <w:rsid w:val="001242BA"/>
    <w:rsid w:val="001242C5"/>
    <w:rsid w:val="00125A73"/>
    <w:rsid w:val="001275EC"/>
    <w:rsid w:val="00127E0B"/>
    <w:rsid w:val="0013075F"/>
    <w:rsid w:val="00130915"/>
    <w:rsid w:val="00131EC2"/>
    <w:rsid w:val="00132655"/>
    <w:rsid w:val="00132A3C"/>
    <w:rsid w:val="00132B1A"/>
    <w:rsid w:val="00132B95"/>
    <w:rsid w:val="0013346F"/>
    <w:rsid w:val="00133A12"/>
    <w:rsid w:val="00134911"/>
    <w:rsid w:val="00135B10"/>
    <w:rsid w:val="00136143"/>
    <w:rsid w:val="00137264"/>
    <w:rsid w:val="0013769A"/>
    <w:rsid w:val="00137872"/>
    <w:rsid w:val="001415F5"/>
    <w:rsid w:val="00141CCD"/>
    <w:rsid w:val="00142480"/>
    <w:rsid w:val="00142805"/>
    <w:rsid w:val="00142CCA"/>
    <w:rsid w:val="001436A7"/>
    <w:rsid w:val="00143A05"/>
    <w:rsid w:val="00143CF8"/>
    <w:rsid w:val="00144B7C"/>
    <w:rsid w:val="0014663E"/>
    <w:rsid w:val="001468FF"/>
    <w:rsid w:val="00147896"/>
    <w:rsid w:val="00147AEA"/>
    <w:rsid w:val="0015018D"/>
    <w:rsid w:val="00150E0A"/>
    <w:rsid w:val="00150E8F"/>
    <w:rsid w:val="001527FF"/>
    <w:rsid w:val="00153BEB"/>
    <w:rsid w:val="0015517B"/>
    <w:rsid w:val="00155AC4"/>
    <w:rsid w:val="0015657E"/>
    <w:rsid w:val="00157669"/>
    <w:rsid w:val="00160F07"/>
    <w:rsid w:val="0016209E"/>
    <w:rsid w:val="00162422"/>
    <w:rsid w:val="00164998"/>
    <w:rsid w:val="00165910"/>
    <w:rsid w:val="00165C37"/>
    <w:rsid w:val="00166C35"/>
    <w:rsid w:val="00167CB8"/>
    <w:rsid w:val="00170102"/>
    <w:rsid w:val="001703B5"/>
    <w:rsid w:val="00173773"/>
    <w:rsid w:val="0017420B"/>
    <w:rsid w:val="001746D5"/>
    <w:rsid w:val="00176DF3"/>
    <w:rsid w:val="00177868"/>
    <w:rsid w:val="00181A4F"/>
    <w:rsid w:val="00185734"/>
    <w:rsid w:val="00186FD0"/>
    <w:rsid w:val="001870DC"/>
    <w:rsid w:val="001873B5"/>
    <w:rsid w:val="00190953"/>
    <w:rsid w:val="00191D4E"/>
    <w:rsid w:val="00192C83"/>
    <w:rsid w:val="0019350C"/>
    <w:rsid w:val="00193D82"/>
    <w:rsid w:val="00194E87"/>
    <w:rsid w:val="00195DC2"/>
    <w:rsid w:val="001965A0"/>
    <w:rsid w:val="001972B6"/>
    <w:rsid w:val="00197EDC"/>
    <w:rsid w:val="001A0F12"/>
    <w:rsid w:val="001A1371"/>
    <w:rsid w:val="001A56E5"/>
    <w:rsid w:val="001A6227"/>
    <w:rsid w:val="001A71BF"/>
    <w:rsid w:val="001A73FF"/>
    <w:rsid w:val="001A79DA"/>
    <w:rsid w:val="001A7FA8"/>
    <w:rsid w:val="001B12CC"/>
    <w:rsid w:val="001B1CB6"/>
    <w:rsid w:val="001B2E4D"/>
    <w:rsid w:val="001B431D"/>
    <w:rsid w:val="001B48E9"/>
    <w:rsid w:val="001B4B20"/>
    <w:rsid w:val="001B6A43"/>
    <w:rsid w:val="001B757B"/>
    <w:rsid w:val="001C01B0"/>
    <w:rsid w:val="001C0269"/>
    <w:rsid w:val="001C03BD"/>
    <w:rsid w:val="001C382E"/>
    <w:rsid w:val="001C421A"/>
    <w:rsid w:val="001C4872"/>
    <w:rsid w:val="001C4AF8"/>
    <w:rsid w:val="001C5B22"/>
    <w:rsid w:val="001C603F"/>
    <w:rsid w:val="001D0BB1"/>
    <w:rsid w:val="001D0BF7"/>
    <w:rsid w:val="001D0FBC"/>
    <w:rsid w:val="001D13D1"/>
    <w:rsid w:val="001D265C"/>
    <w:rsid w:val="001D2C6D"/>
    <w:rsid w:val="001D333A"/>
    <w:rsid w:val="001D3629"/>
    <w:rsid w:val="001D39FB"/>
    <w:rsid w:val="001D44D5"/>
    <w:rsid w:val="001D471F"/>
    <w:rsid w:val="001D659B"/>
    <w:rsid w:val="001D663C"/>
    <w:rsid w:val="001D72A8"/>
    <w:rsid w:val="001D762D"/>
    <w:rsid w:val="001D7E6A"/>
    <w:rsid w:val="001D7EBF"/>
    <w:rsid w:val="001E15AC"/>
    <w:rsid w:val="001E247E"/>
    <w:rsid w:val="001E3D20"/>
    <w:rsid w:val="001E4508"/>
    <w:rsid w:val="001E4FE3"/>
    <w:rsid w:val="001E5E64"/>
    <w:rsid w:val="001E670A"/>
    <w:rsid w:val="001E7B61"/>
    <w:rsid w:val="001F03B8"/>
    <w:rsid w:val="001F0925"/>
    <w:rsid w:val="001F2422"/>
    <w:rsid w:val="001F258F"/>
    <w:rsid w:val="001F76E2"/>
    <w:rsid w:val="00200249"/>
    <w:rsid w:val="00200632"/>
    <w:rsid w:val="00200690"/>
    <w:rsid w:val="00201F53"/>
    <w:rsid w:val="002040DF"/>
    <w:rsid w:val="002047A6"/>
    <w:rsid w:val="00204EC4"/>
    <w:rsid w:val="00204FEA"/>
    <w:rsid w:val="002052F6"/>
    <w:rsid w:val="00206DD8"/>
    <w:rsid w:val="002078F3"/>
    <w:rsid w:val="00210626"/>
    <w:rsid w:val="00210F19"/>
    <w:rsid w:val="00211723"/>
    <w:rsid w:val="00211B54"/>
    <w:rsid w:val="00212457"/>
    <w:rsid w:val="00212C1B"/>
    <w:rsid w:val="00213CB7"/>
    <w:rsid w:val="0021434E"/>
    <w:rsid w:val="0021513D"/>
    <w:rsid w:val="00215829"/>
    <w:rsid w:val="002163F6"/>
    <w:rsid w:val="00216A2A"/>
    <w:rsid w:val="00217022"/>
    <w:rsid w:val="00217AC5"/>
    <w:rsid w:val="00220A21"/>
    <w:rsid w:val="00221899"/>
    <w:rsid w:val="00221B1A"/>
    <w:rsid w:val="002246AD"/>
    <w:rsid w:val="00224793"/>
    <w:rsid w:val="00224AE8"/>
    <w:rsid w:val="00226E89"/>
    <w:rsid w:val="00227765"/>
    <w:rsid w:val="00227ACF"/>
    <w:rsid w:val="00227D29"/>
    <w:rsid w:val="00231173"/>
    <w:rsid w:val="002318EE"/>
    <w:rsid w:val="00231C68"/>
    <w:rsid w:val="00231E80"/>
    <w:rsid w:val="0023203E"/>
    <w:rsid w:val="002332A2"/>
    <w:rsid w:val="002334FD"/>
    <w:rsid w:val="002338B5"/>
    <w:rsid w:val="00234115"/>
    <w:rsid w:val="00234458"/>
    <w:rsid w:val="00234E34"/>
    <w:rsid w:val="002354F5"/>
    <w:rsid w:val="0023667E"/>
    <w:rsid w:val="00236685"/>
    <w:rsid w:val="0024073B"/>
    <w:rsid w:val="0024361B"/>
    <w:rsid w:val="00243639"/>
    <w:rsid w:val="002438C8"/>
    <w:rsid w:val="00243E0C"/>
    <w:rsid w:val="002444A9"/>
    <w:rsid w:val="00244DC2"/>
    <w:rsid w:val="00245C64"/>
    <w:rsid w:val="00245DF6"/>
    <w:rsid w:val="0024611B"/>
    <w:rsid w:val="0024636F"/>
    <w:rsid w:val="002469FE"/>
    <w:rsid w:val="0024717D"/>
    <w:rsid w:val="00250ABF"/>
    <w:rsid w:val="00251331"/>
    <w:rsid w:val="00251996"/>
    <w:rsid w:val="0025288F"/>
    <w:rsid w:val="00254688"/>
    <w:rsid w:val="00255D04"/>
    <w:rsid w:val="002565C3"/>
    <w:rsid w:val="00257246"/>
    <w:rsid w:val="00260A16"/>
    <w:rsid w:val="00260FFA"/>
    <w:rsid w:val="00261645"/>
    <w:rsid w:val="00261E6A"/>
    <w:rsid w:val="002621E8"/>
    <w:rsid w:val="0026306D"/>
    <w:rsid w:val="00263771"/>
    <w:rsid w:val="00264945"/>
    <w:rsid w:val="00265041"/>
    <w:rsid w:val="00266C8D"/>
    <w:rsid w:val="00266F16"/>
    <w:rsid w:val="00267FFB"/>
    <w:rsid w:val="00270A60"/>
    <w:rsid w:val="002721C3"/>
    <w:rsid w:val="0027231D"/>
    <w:rsid w:val="00272333"/>
    <w:rsid w:val="00274538"/>
    <w:rsid w:val="00274A98"/>
    <w:rsid w:val="002765CB"/>
    <w:rsid w:val="00276FE9"/>
    <w:rsid w:val="002776D2"/>
    <w:rsid w:val="00277D3C"/>
    <w:rsid w:val="00280B44"/>
    <w:rsid w:val="00280E7A"/>
    <w:rsid w:val="00281F48"/>
    <w:rsid w:val="00282EC4"/>
    <w:rsid w:val="002831E2"/>
    <w:rsid w:val="00283CE9"/>
    <w:rsid w:val="0028440E"/>
    <w:rsid w:val="00284678"/>
    <w:rsid w:val="00285828"/>
    <w:rsid w:val="00285C1E"/>
    <w:rsid w:val="0028784F"/>
    <w:rsid w:val="002918AE"/>
    <w:rsid w:val="00291F31"/>
    <w:rsid w:val="00292060"/>
    <w:rsid w:val="0029248A"/>
    <w:rsid w:val="00292CE6"/>
    <w:rsid w:val="00293053"/>
    <w:rsid w:val="00293EC7"/>
    <w:rsid w:val="002945EF"/>
    <w:rsid w:val="00294993"/>
    <w:rsid w:val="00294E13"/>
    <w:rsid w:val="00295CC9"/>
    <w:rsid w:val="0029640C"/>
    <w:rsid w:val="00297BD1"/>
    <w:rsid w:val="002A22CE"/>
    <w:rsid w:val="002A2A06"/>
    <w:rsid w:val="002A48E7"/>
    <w:rsid w:val="002A58A4"/>
    <w:rsid w:val="002A6A34"/>
    <w:rsid w:val="002A6BFA"/>
    <w:rsid w:val="002B01F5"/>
    <w:rsid w:val="002B0901"/>
    <w:rsid w:val="002B0D11"/>
    <w:rsid w:val="002B15C0"/>
    <w:rsid w:val="002B2E2E"/>
    <w:rsid w:val="002B321F"/>
    <w:rsid w:val="002B3A9D"/>
    <w:rsid w:val="002B3BE2"/>
    <w:rsid w:val="002B3DD1"/>
    <w:rsid w:val="002B4901"/>
    <w:rsid w:val="002B52A1"/>
    <w:rsid w:val="002C04FA"/>
    <w:rsid w:val="002C0EFB"/>
    <w:rsid w:val="002C2527"/>
    <w:rsid w:val="002C61A6"/>
    <w:rsid w:val="002C633B"/>
    <w:rsid w:val="002C6360"/>
    <w:rsid w:val="002C686F"/>
    <w:rsid w:val="002C72DB"/>
    <w:rsid w:val="002C72FD"/>
    <w:rsid w:val="002C7437"/>
    <w:rsid w:val="002C7BDB"/>
    <w:rsid w:val="002C7D0D"/>
    <w:rsid w:val="002D09F1"/>
    <w:rsid w:val="002D0A55"/>
    <w:rsid w:val="002D1EA3"/>
    <w:rsid w:val="002D27FD"/>
    <w:rsid w:val="002D2AD4"/>
    <w:rsid w:val="002D2C54"/>
    <w:rsid w:val="002D413C"/>
    <w:rsid w:val="002D471E"/>
    <w:rsid w:val="002D5286"/>
    <w:rsid w:val="002D75DE"/>
    <w:rsid w:val="002D7802"/>
    <w:rsid w:val="002E157A"/>
    <w:rsid w:val="002E21E9"/>
    <w:rsid w:val="002E2D0E"/>
    <w:rsid w:val="002E435A"/>
    <w:rsid w:val="002E4C7B"/>
    <w:rsid w:val="002E54F5"/>
    <w:rsid w:val="002E77E9"/>
    <w:rsid w:val="002F116F"/>
    <w:rsid w:val="002F161F"/>
    <w:rsid w:val="002F1C4A"/>
    <w:rsid w:val="002F1D99"/>
    <w:rsid w:val="002F28CC"/>
    <w:rsid w:val="002F2D6D"/>
    <w:rsid w:val="002F30EE"/>
    <w:rsid w:val="002F516C"/>
    <w:rsid w:val="002F66F7"/>
    <w:rsid w:val="002F7004"/>
    <w:rsid w:val="002F7079"/>
    <w:rsid w:val="002F71FA"/>
    <w:rsid w:val="003011B9"/>
    <w:rsid w:val="003012BE"/>
    <w:rsid w:val="003017B2"/>
    <w:rsid w:val="00303172"/>
    <w:rsid w:val="0030347E"/>
    <w:rsid w:val="0030358F"/>
    <w:rsid w:val="003036BE"/>
    <w:rsid w:val="003042EC"/>
    <w:rsid w:val="003044E7"/>
    <w:rsid w:val="00306848"/>
    <w:rsid w:val="003079AF"/>
    <w:rsid w:val="003114C1"/>
    <w:rsid w:val="00311B8D"/>
    <w:rsid w:val="00312A0C"/>
    <w:rsid w:val="0031401D"/>
    <w:rsid w:val="0031644D"/>
    <w:rsid w:val="00316C18"/>
    <w:rsid w:val="00321502"/>
    <w:rsid w:val="00321FE7"/>
    <w:rsid w:val="00322247"/>
    <w:rsid w:val="003235EC"/>
    <w:rsid w:val="00323DCE"/>
    <w:rsid w:val="003253AB"/>
    <w:rsid w:val="0032596D"/>
    <w:rsid w:val="003301AA"/>
    <w:rsid w:val="00330D63"/>
    <w:rsid w:val="00331003"/>
    <w:rsid w:val="00331488"/>
    <w:rsid w:val="003314BA"/>
    <w:rsid w:val="00331824"/>
    <w:rsid w:val="00331989"/>
    <w:rsid w:val="00331B12"/>
    <w:rsid w:val="00332871"/>
    <w:rsid w:val="00332DD0"/>
    <w:rsid w:val="00333A74"/>
    <w:rsid w:val="00333D72"/>
    <w:rsid w:val="00334178"/>
    <w:rsid w:val="00334454"/>
    <w:rsid w:val="00334686"/>
    <w:rsid w:val="003363FA"/>
    <w:rsid w:val="003368B4"/>
    <w:rsid w:val="00340C1C"/>
    <w:rsid w:val="00341EE1"/>
    <w:rsid w:val="00344D4E"/>
    <w:rsid w:val="003465A6"/>
    <w:rsid w:val="00346AA5"/>
    <w:rsid w:val="00347364"/>
    <w:rsid w:val="00350056"/>
    <w:rsid w:val="00351013"/>
    <w:rsid w:val="00351763"/>
    <w:rsid w:val="003524B2"/>
    <w:rsid w:val="003525F5"/>
    <w:rsid w:val="00352F79"/>
    <w:rsid w:val="0035388C"/>
    <w:rsid w:val="00353BA1"/>
    <w:rsid w:val="00353FE2"/>
    <w:rsid w:val="00355BED"/>
    <w:rsid w:val="00356602"/>
    <w:rsid w:val="00356AE1"/>
    <w:rsid w:val="0035760F"/>
    <w:rsid w:val="0035780C"/>
    <w:rsid w:val="00361336"/>
    <w:rsid w:val="00361ADF"/>
    <w:rsid w:val="0036339B"/>
    <w:rsid w:val="00363CE3"/>
    <w:rsid w:val="00364B44"/>
    <w:rsid w:val="00366B66"/>
    <w:rsid w:val="00366D41"/>
    <w:rsid w:val="00367BC9"/>
    <w:rsid w:val="00367CCC"/>
    <w:rsid w:val="003709C0"/>
    <w:rsid w:val="00370E76"/>
    <w:rsid w:val="003717BF"/>
    <w:rsid w:val="0037282D"/>
    <w:rsid w:val="0037350A"/>
    <w:rsid w:val="00373784"/>
    <w:rsid w:val="003749F2"/>
    <w:rsid w:val="00374BAF"/>
    <w:rsid w:val="00376AF4"/>
    <w:rsid w:val="00376BDD"/>
    <w:rsid w:val="00380265"/>
    <w:rsid w:val="00380334"/>
    <w:rsid w:val="0038095E"/>
    <w:rsid w:val="00381B58"/>
    <w:rsid w:val="00381EF8"/>
    <w:rsid w:val="003832E8"/>
    <w:rsid w:val="0038353C"/>
    <w:rsid w:val="00386BBD"/>
    <w:rsid w:val="00390B59"/>
    <w:rsid w:val="00390BC6"/>
    <w:rsid w:val="0039129D"/>
    <w:rsid w:val="00391988"/>
    <w:rsid w:val="0039373C"/>
    <w:rsid w:val="00395320"/>
    <w:rsid w:val="00396635"/>
    <w:rsid w:val="00396A3A"/>
    <w:rsid w:val="00396C74"/>
    <w:rsid w:val="00397326"/>
    <w:rsid w:val="00397ABC"/>
    <w:rsid w:val="003A0242"/>
    <w:rsid w:val="003A08BB"/>
    <w:rsid w:val="003A1FDF"/>
    <w:rsid w:val="003A2E00"/>
    <w:rsid w:val="003A4A96"/>
    <w:rsid w:val="003A66F0"/>
    <w:rsid w:val="003A691E"/>
    <w:rsid w:val="003A7A00"/>
    <w:rsid w:val="003B001F"/>
    <w:rsid w:val="003B0324"/>
    <w:rsid w:val="003B12F7"/>
    <w:rsid w:val="003B2FBE"/>
    <w:rsid w:val="003B401C"/>
    <w:rsid w:val="003B4BC8"/>
    <w:rsid w:val="003B552B"/>
    <w:rsid w:val="003B7009"/>
    <w:rsid w:val="003B71CA"/>
    <w:rsid w:val="003C03C5"/>
    <w:rsid w:val="003C0BDF"/>
    <w:rsid w:val="003C1197"/>
    <w:rsid w:val="003C164E"/>
    <w:rsid w:val="003C1BBE"/>
    <w:rsid w:val="003C3167"/>
    <w:rsid w:val="003C34DC"/>
    <w:rsid w:val="003C3A92"/>
    <w:rsid w:val="003C5E4D"/>
    <w:rsid w:val="003C6298"/>
    <w:rsid w:val="003C65F7"/>
    <w:rsid w:val="003C67CF"/>
    <w:rsid w:val="003D00C4"/>
    <w:rsid w:val="003D08ED"/>
    <w:rsid w:val="003D10C0"/>
    <w:rsid w:val="003D146B"/>
    <w:rsid w:val="003D173C"/>
    <w:rsid w:val="003D1834"/>
    <w:rsid w:val="003D47F4"/>
    <w:rsid w:val="003D4B95"/>
    <w:rsid w:val="003D548C"/>
    <w:rsid w:val="003D5CE4"/>
    <w:rsid w:val="003D6876"/>
    <w:rsid w:val="003E15DE"/>
    <w:rsid w:val="003E295C"/>
    <w:rsid w:val="003E3C11"/>
    <w:rsid w:val="003E3D10"/>
    <w:rsid w:val="003E5D37"/>
    <w:rsid w:val="003E6C01"/>
    <w:rsid w:val="003E6CF7"/>
    <w:rsid w:val="003E7309"/>
    <w:rsid w:val="003E773C"/>
    <w:rsid w:val="003F04D0"/>
    <w:rsid w:val="003F0D55"/>
    <w:rsid w:val="003F12F4"/>
    <w:rsid w:val="003F31A3"/>
    <w:rsid w:val="003F3B5C"/>
    <w:rsid w:val="003F4BCF"/>
    <w:rsid w:val="003F4F28"/>
    <w:rsid w:val="003F5092"/>
    <w:rsid w:val="003F549B"/>
    <w:rsid w:val="00401B24"/>
    <w:rsid w:val="00401DDE"/>
    <w:rsid w:val="004025CC"/>
    <w:rsid w:val="004035A4"/>
    <w:rsid w:val="00405E4C"/>
    <w:rsid w:val="0040630E"/>
    <w:rsid w:val="00406821"/>
    <w:rsid w:val="00410B16"/>
    <w:rsid w:val="00410DA2"/>
    <w:rsid w:val="00414A5B"/>
    <w:rsid w:val="00414F3A"/>
    <w:rsid w:val="00415D5E"/>
    <w:rsid w:val="00416910"/>
    <w:rsid w:val="00420239"/>
    <w:rsid w:val="00420A46"/>
    <w:rsid w:val="004210C3"/>
    <w:rsid w:val="00422269"/>
    <w:rsid w:val="00422AB8"/>
    <w:rsid w:val="00423516"/>
    <w:rsid w:val="0042398E"/>
    <w:rsid w:val="00424336"/>
    <w:rsid w:val="00424988"/>
    <w:rsid w:val="00424A05"/>
    <w:rsid w:val="00424AC0"/>
    <w:rsid w:val="00424C42"/>
    <w:rsid w:val="0042508C"/>
    <w:rsid w:val="0042794C"/>
    <w:rsid w:val="00430210"/>
    <w:rsid w:val="004308E3"/>
    <w:rsid w:val="00430AC6"/>
    <w:rsid w:val="00431816"/>
    <w:rsid w:val="00431E48"/>
    <w:rsid w:val="00432014"/>
    <w:rsid w:val="0043235A"/>
    <w:rsid w:val="004323A0"/>
    <w:rsid w:val="00432B4E"/>
    <w:rsid w:val="00433BD3"/>
    <w:rsid w:val="0043542A"/>
    <w:rsid w:val="004360D9"/>
    <w:rsid w:val="00436356"/>
    <w:rsid w:val="00436772"/>
    <w:rsid w:val="0043677D"/>
    <w:rsid w:val="004378CD"/>
    <w:rsid w:val="00440FF3"/>
    <w:rsid w:val="004434FB"/>
    <w:rsid w:val="004447D1"/>
    <w:rsid w:val="004462DD"/>
    <w:rsid w:val="00446434"/>
    <w:rsid w:val="0044723C"/>
    <w:rsid w:val="004525AD"/>
    <w:rsid w:val="00452B3B"/>
    <w:rsid w:val="004568FD"/>
    <w:rsid w:val="004577ED"/>
    <w:rsid w:val="00457810"/>
    <w:rsid w:val="00457918"/>
    <w:rsid w:val="00460579"/>
    <w:rsid w:val="00460B09"/>
    <w:rsid w:val="00462240"/>
    <w:rsid w:val="00462829"/>
    <w:rsid w:val="00462C0D"/>
    <w:rsid w:val="004632DE"/>
    <w:rsid w:val="00463489"/>
    <w:rsid w:val="00464140"/>
    <w:rsid w:val="004653D7"/>
    <w:rsid w:val="00465E27"/>
    <w:rsid w:val="0046659D"/>
    <w:rsid w:val="004665F0"/>
    <w:rsid w:val="0046734D"/>
    <w:rsid w:val="004718DE"/>
    <w:rsid w:val="00472489"/>
    <w:rsid w:val="00472E5C"/>
    <w:rsid w:val="0047323F"/>
    <w:rsid w:val="00473732"/>
    <w:rsid w:val="00473898"/>
    <w:rsid w:val="00474713"/>
    <w:rsid w:val="0047595F"/>
    <w:rsid w:val="00481134"/>
    <w:rsid w:val="0048168E"/>
    <w:rsid w:val="00482230"/>
    <w:rsid w:val="0048319F"/>
    <w:rsid w:val="00485653"/>
    <w:rsid w:val="00485821"/>
    <w:rsid w:val="0048618C"/>
    <w:rsid w:val="004870FC"/>
    <w:rsid w:val="00487B54"/>
    <w:rsid w:val="00490E3D"/>
    <w:rsid w:val="0049331F"/>
    <w:rsid w:val="004938AC"/>
    <w:rsid w:val="00493A5B"/>
    <w:rsid w:val="00493AE0"/>
    <w:rsid w:val="0049584C"/>
    <w:rsid w:val="004978E0"/>
    <w:rsid w:val="00497AE3"/>
    <w:rsid w:val="004A0967"/>
    <w:rsid w:val="004A0CF6"/>
    <w:rsid w:val="004A0E8F"/>
    <w:rsid w:val="004A1E0F"/>
    <w:rsid w:val="004A21B7"/>
    <w:rsid w:val="004A423F"/>
    <w:rsid w:val="004A4358"/>
    <w:rsid w:val="004A44F9"/>
    <w:rsid w:val="004A458A"/>
    <w:rsid w:val="004A7780"/>
    <w:rsid w:val="004B0762"/>
    <w:rsid w:val="004B1ADF"/>
    <w:rsid w:val="004B206C"/>
    <w:rsid w:val="004B3CB4"/>
    <w:rsid w:val="004B774F"/>
    <w:rsid w:val="004C0982"/>
    <w:rsid w:val="004C0A18"/>
    <w:rsid w:val="004C1962"/>
    <w:rsid w:val="004C2D20"/>
    <w:rsid w:val="004C3061"/>
    <w:rsid w:val="004C45C6"/>
    <w:rsid w:val="004C68A0"/>
    <w:rsid w:val="004C6C08"/>
    <w:rsid w:val="004C7AAC"/>
    <w:rsid w:val="004D0B16"/>
    <w:rsid w:val="004D0BC0"/>
    <w:rsid w:val="004D1E90"/>
    <w:rsid w:val="004D23A0"/>
    <w:rsid w:val="004D3409"/>
    <w:rsid w:val="004D5667"/>
    <w:rsid w:val="004D5BCF"/>
    <w:rsid w:val="004D5DFD"/>
    <w:rsid w:val="004D6344"/>
    <w:rsid w:val="004D6D3C"/>
    <w:rsid w:val="004D7B21"/>
    <w:rsid w:val="004E07FE"/>
    <w:rsid w:val="004E1A8E"/>
    <w:rsid w:val="004E26A3"/>
    <w:rsid w:val="004E26E9"/>
    <w:rsid w:val="004E3FB2"/>
    <w:rsid w:val="004E5E12"/>
    <w:rsid w:val="004E68D0"/>
    <w:rsid w:val="004E6923"/>
    <w:rsid w:val="004E7072"/>
    <w:rsid w:val="004E75EB"/>
    <w:rsid w:val="004F0F4C"/>
    <w:rsid w:val="004F215A"/>
    <w:rsid w:val="004F258C"/>
    <w:rsid w:val="004F3358"/>
    <w:rsid w:val="004F356A"/>
    <w:rsid w:val="004F54FA"/>
    <w:rsid w:val="004F5EA7"/>
    <w:rsid w:val="004F61BF"/>
    <w:rsid w:val="004F74E3"/>
    <w:rsid w:val="004F7CDC"/>
    <w:rsid w:val="005016C8"/>
    <w:rsid w:val="0050224C"/>
    <w:rsid w:val="00504C24"/>
    <w:rsid w:val="005055C3"/>
    <w:rsid w:val="00505E75"/>
    <w:rsid w:val="00506298"/>
    <w:rsid w:val="00506F72"/>
    <w:rsid w:val="00510291"/>
    <w:rsid w:val="00510B41"/>
    <w:rsid w:val="005111BA"/>
    <w:rsid w:val="005111C9"/>
    <w:rsid w:val="00511540"/>
    <w:rsid w:val="00514C26"/>
    <w:rsid w:val="0051717D"/>
    <w:rsid w:val="00517E38"/>
    <w:rsid w:val="00517FAD"/>
    <w:rsid w:val="005213A2"/>
    <w:rsid w:val="00522A25"/>
    <w:rsid w:val="00523370"/>
    <w:rsid w:val="005243C3"/>
    <w:rsid w:val="00524703"/>
    <w:rsid w:val="005253DA"/>
    <w:rsid w:val="00525CD6"/>
    <w:rsid w:val="005312DD"/>
    <w:rsid w:val="005316F3"/>
    <w:rsid w:val="00531DCC"/>
    <w:rsid w:val="00531F0C"/>
    <w:rsid w:val="00532E9B"/>
    <w:rsid w:val="00533C2C"/>
    <w:rsid w:val="00533E6D"/>
    <w:rsid w:val="00534162"/>
    <w:rsid w:val="0053750D"/>
    <w:rsid w:val="00540672"/>
    <w:rsid w:val="005406BB"/>
    <w:rsid w:val="00541186"/>
    <w:rsid w:val="005446EA"/>
    <w:rsid w:val="00544FD8"/>
    <w:rsid w:val="00546308"/>
    <w:rsid w:val="0054709F"/>
    <w:rsid w:val="00550C92"/>
    <w:rsid w:val="005519E5"/>
    <w:rsid w:val="00551EF8"/>
    <w:rsid w:val="00553F68"/>
    <w:rsid w:val="00554D9A"/>
    <w:rsid w:val="00555875"/>
    <w:rsid w:val="005574BC"/>
    <w:rsid w:val="0055761C"/>
    <w:rsid w:val="005611F2"/>
    <w:rsid w:val="00561C5F"/>
    <w:rsid w:val="005633E3"/>
    <w:rsid w:val="00565409"/>
    <w:rsid w:val="0056556A"/>
    <w:rsid w:val="005674F0"/>
    <w:rsid w:val="00567B1D"/>
    <w:rsid w:val="00570502"/>
    <w:rsid w:val="00571A07"/>
    <w:rsid w:val="005724D4"/>
    <w:rsid w:val="005726CF"/>
    <w:rsid w:val="00572A07"/>
    <w:rsid w:val="00573339"/>
    <w:rsid w:val="00573B3B"/>
    <w:rsid w:val="005743BD"/>
    <w:rsid w:val="005749EF"/>
    <w:rsid w:val="00574CD2"/>
    <w:rsid w:val="005755A7"/>
    <w:rsid w:val="005755DF"/>
    <w:rsid w:val="00576CFE"/>
    <w:rsid w:val="005773CE"/>
    <w:rsid w:val="00577F8A"/>
    <w:rsid w:val="0058065D"/>
    <w:rsid w:val="00580DBC"/>
    <w:rsid w:val="005830EB"/>
    <w:rsid w:val="00583AE0"/>
    <w:rsid w:val="005863E9"/>
    <w:rsid w:val="00586550"/>
    <w:rsid w:val="00586D4A"/>
    <w:rsid w:val="00587E25"/>
    <w:rsid w:val="0059183A"/>
    <w:rsid w:val="00592231"/>
    <w:rsid w:val="00592ADC"/>
    <w:rsid w:val="0059315D"/>
    <w:rsid w:val="00594714"/>
    <w:rsid w:val="00594965"/>
    <w:rsid w:val="005A172B"/>
    <w:rsid w:val="005A2864"/>
    <w:rsid w:val="005A3CA8"/>
    <w:rsid w:val="005A623D"/>
    <w:rsid w:val="005B0AEF"/>
    <w:rsid w:val="005B16B0"/>
    <w:rsid w:val="005B1ADB"/>
    <w:rsid w:val="005B2D47"/>
    <w:rsid w:val="005B37D5"/>
    <w:rsid w:val="005B45F6"/>
    <w:rsid w:val="005B5A30"/>
    <w:rsid w:val="005B69AD"/>
    <w:rsid w:val="005B6CA1"/>
    <w:rsid w:val="005B700D"/>
    <w:rsid w:val="005C0D9E"/>
    <w:rsid w:val="005C1217"/>
    <w:rsid w:val="005C1A2A"/>
    <w:rsid w:val="005C2855"/>
    <w:rsid w:val="005C4425"/>
    <w:rsid w:val="005C46E7"/>
    <w:rsid w:val="005C6945"/>
    <w:rsid w:val="005C72B4"/>
    <w:rsid w:val="005C761C"/>
    <w:rsid w:val="005D060E"/>
    <w:rsid w:val="005D08B2"/>
    <w:rsid w:val="005D0973"/>
    <w:rsid w:val="005D1381"/>
    <w:rsid w:val="005D30CA"/>
    <w:rsid w:val="005D3C83"/>
    <w:rsid w:val="005D4EEF"/>
    <w:rsid w:val="005D5145"/>
    <w:rsid w:val="005D57AB"/>
    <w:rsid w:val="005D7086"/>
    <w:rsid w:val="005D7DFD"/>
    <w:rsid w:val="005E00B3"/>
    <w:rsid w:val="005E142D"/>
    <w:rsid w:val="005E20B6"/>
    <w:rsid w:val="005E26E9"/>
    <w:rsid w:val="005E2D15"/>
    <w:rsid w:val="005E31C7"/>
    <w:rsid w:val="005E446A"/>
    <w:rsid w:val="005E4A10"/>
    <w:rsid w:val="005E5992"/>
    <w:rsid w:val="005E59C8"/>
    <w:rsid w:val="005E79CF"/>
    <w:rsid w:val="005E7BEF"/>
    <w:rsid w:val="005F00EB"/>
    <w:rsid w:val="005F046E"/>
    <w:rsid w:val="005F08B2"/>
    <w:rsid w:val="005F2B39"/>
    <w:rsid w:val="005F2DFC"/>
    <w:rsid w:val="005F2E9A"/>
    <w:rsid w:val="005F320A"/>
    <w:rsid w:val="005F4F99"/>
    <w:rsid w:val="005F4FAE"/>
    <w:rsid w:val="005F6DF6"/>
    <w:rsid w:val="005F6FB6"/>
    <w:rsid w:val="005F705B"/>
    <w:rsid w:val="00600C67"/>
    <w:rsid w:val="006017BB"/>
    <w:rsid w:val="00601D70"/>
    <w:rsid w:val="0060238F"/>
    <w:rsid w:val="00602DAF"/>
    <w:rsid w:val="00604406"/>
    <w:rsid w:val="00605AA7"/>
    <w:rsid w:val="0060689B"/>
    <w:rsid w:val="00607396"/>
    <w:rsid w:val="00607BC8"/>
    <w:rsid w:val="00610D24"/>
    <w:rsid w:val="0061157F"/>
    <w:rsid w:val="00611AE6"/>
    <w:rsid w:val="0061234A"/>
    <w:rsid w:val="006127BD"/>
    <w:rsid w:val="006129D6"/>
    <w:rsid w:val="00612FD6"/>
    <w:rsid w:val="00613DC8"/>
    <w:rsid w:val="00614C0D"/>
    <w:rsid w:val="00614D6E"/>
    <w:rsid w:val="006174CA"/>
    <w:rsid w:val="00617CCA"/>
    <w:rsid w:val="0062058B"/>
    <w:rsid w:val="006207FF"/>
    <w:rsid w:val="00620A33"/>
    <w:rsid w:val="00620DCC"/>
    <w:rsid w:val="00620FF1"/>
    <w:rsid w:val="00621E3B"/>
    <w:rsid w:val="0062317B"/>
    <w:rsid w:val="00624F7E"/>
    <w:rsid w:val="00625805"/>
    <w:rsid w:val="00625BCE"/>
    <w:rsid w:val="0062757F"/>
    <w:rsid w:val="00633C48"/>
    <w:rsid w:val="006350A6"/>
    <w:rsid w:val="00636359"/>
    <w:rsid w:val="006365CF"/>
    <w:rsid w:val="0063689A"/>
    <w:rsid w:val="00637233"/>
    <w:rsid w:val="00637471"/>
    <w:rsid w:val="00640BBC"/>
    <w:rsid w:val="00640D6C"/>
    <w:rsid w:val="00640EBA"/>
    <w:rsid w:val="006419B6"/>
    <w:rsid w:val="006423E2"/>
    <w:rsid w:val="0064266E"/>
    <w:rsid w:val="006429B6"/>
    <w:rsid w:val="0064423E"/>
    <w:rsid w:val="006442D2"/>
    <w:rsid w:val="006443E2"/>
    <w:rsid w:val="00644EAF"/>
    <w:rsid w:val="00644FC5"/>
    <w:rsid w:val="00645187"/>
    <w:rsid w:val="006460A4"/>
    <w:rsid w:val="00646324"/>
    <w:rsid w:val="00647FB6"/>
    <w:rsid w:val="006502B0"/>
    <w:rsid w:val="006517C8"/>
    <w:rsid w:val="0065195A"/>
    <w:rsid w:val="00651981"/>
    <w:rsid w:val="0065412F"/>
    <w:rsid w:val="00655070"/>
    <w:rsid w:val="0065534B"/>
    <w:rsid w:val="0065558B"/>
    <w:rsid w:val="00656956"/>
    <w:rsid w:val="00656AEE"/>
    <w:rsid w:val="00657131"/>
    <w:rsid w:val="0065720B"/>
    <w:rsid w:val="0065770F"/>
    <w:rsid w:val="006579B4"/>
    <w:rsid w:val="00657E5C"/>
    <w:rsid w:val="0066288D"/>
    <w:rsid w:val="00662E3F"/>
    <w:rsid w:val="0066384C"/>
    <w:rsid w:val="00664187"/>
    <w:rsid w:val="0067000D"/>
    <w:rsid w:val="006713D2"/>
    <w:rsid w:val="006715E2"/>
    <w:rsid w:val="00671B5C"/>
    <w:rsid w:val="0067316F"/>
    <w:rsid w:val="0067355A"/>
    <w:rsid w:val="0067357A"/>
    <w:rsid w:val="00673901"/>
    <w:rsid w:val="00673A25"/>
    <w:rsid w:val="00674B20"/>
    <w:rsid w:val="00675841"/>
    <w:rsid w:val="00677DF4"/>
    <w:rsid w:val="00681C1F"/>
    <w:rsid w:val="006822E5"/>
    <w:rsid w:val="00682E8F"/>
    <w:rsid w:val="006841FF"/>
    <w:rsid w:val="00684256"/>
    <w:rsid w:val="00684AFD"/>
    <w:rsid w:val="00685735"/>
    <w:rsid w:val="006857B4"/>
    <w:rsid w:val="006859D8"/>
    <w:rsid w:val="00686139"/>
    <w:rsid w:val="00686CF3"/>
    <w:rsid w:val="00686D0F"/>
    <w:rsid w:val="00687761"/>
    <w:rsid w:val="00687D86"/>
    <w:rsid w:val="00691168"/>
    <w:rsid w:val="00691EEC"/>
    <w:rsid w:val="00693798"/>
    <w:rsid w:val="00693A47"/>
    <w:rsid w:val="00695604"/>
    <w:rsid w:val="00695787"/>
    <w:rsid w:val="006970EA"/>
    <w:rsid w:val="006973EB"/>
    <w:rsid w:val="00697BE5"/>
    <w:rsid w:val="00697E99"/>
    <w:rsid w:val="006A0F2B"/>
    <w:rsid w:val="006A12A2"/>
    <w:rsid w:val="006A2DF3"/>
    <w:rsid w:val="006A35F7"/>
    <w:rsid w:val="006A3EF6"/>
    <w:rsid w:val="006A4153"/>
    <w:rsid w:val="006A5272"/>
    <w:rsid w:val="006A552C"/>
    <w:rsid w:val="006A5BB7"/>
    <w:rsid w:val="006A5DCD"/>
    <w:rsid w:val="006A692C"/>
    <w:rsid w:val="006A7415"/>
    <w:rsid w:val="006A7933"/>
    <w:rsid w:val="006A7999"/>
    <w:rsid w:val="006B0A90"/>
    <w:rsid w:val="006B0AD2"/>
    <w:rsid w:val="006B0DD7"/>
    <w:rsid w:val="006B1F01"/>
    <w:rsid w:val="006B234E"/>
    <w:rsid w:val="006B2379"/>
    <w:rsid w:val="006B47A6"/>
    <w:rsid w:val="006B4B63"/>
    <w:rsid w:val="006B4BF5"/>
    <w:rsid w:val="006B5071"/>
    <w:rsid w:val="006B56A6"/>
    <w:rsid w:val="006B71FC"/>
    <w:rsid w:val="006C00FB"/>
    <w:rsid w:val="006C09D0"/>
    <w:rsid w:val="006C1013"/>
    <w:rsid w:val="006C220E"/>
    <w:rsid w:val="006C28C0"/>
    <w:rsid w:val="006C4490"/>
    <w:rsid w:val="006C5659"/>
    <w:rsid w:val="006C58F2"/>
    <w:rsid w:val="006C5C7D"/>
    <w:rsid w:val="006C7012"/>
    <w:rsid w:val="006D1F99"/>
    <w:rsid w:val="006D2786"/>
    <w:rsid w:val="006D28F7"/>
    <w:rsid w:val="006D3066"/>
    <w:rsid w:val="006D388A"/>
    <w:rsid w:val="006D3D69"/>
    <w:rsid w:val="006D474C"/>
    <w:rsid w:val="006D4B1A"/>
    <w:rsid w:val="006D5E03"/>
    <w:rsid w:val="006D6F34"/>
    <w:rsid w:val="006D7F40"/>
    <w:rsid w:val="006E0235"/>
    <w:rsid w:val="006E22D2"/>
    <w:rsid w:val="006E412F"/>
    <w:rsid w:val="006E4EDD"/>
    <w:rsid w:val="006E5BC7"/>
    <w:rsid w:val="006E689D"/>
    <w:rsid w:val="006E6AD7"/>
    <w:rsid w:val="006F1F86"/>
    <w:rsid w:val="006F3490"/>
    <w:rsid w:val="006F4676"/>
    <w:rsid w:val="006F4FC5"/>
    <w:rsid w:val="006F57DE"/>
    <w:rsid w:val="006F58FA"/>
    <w:rsid w:val="006F5DEC"/>
    <w:rsid w:val="006F71FB"/>
    <w:rsid w:val="006F7FB5"/>
    <w:rsid w:val="00700720"/>
    <w:rsid w:val="00701840"/>
    <w:rsid w:val="00701BD1"/>
    <w:rsid w:val="00701D80"/>
    <w:rsid w:val="00704B37"/>
    <w:rsid w:val="0070568B"/>
    <w:rsid w:val="00705912"/>
    <w:rsid w:val="0070622F"/>
    <w:rsid w:val="00707DAA"/>
    <w:rsid w:val="0071126B"/>
    <w:rsid w:val="007114E3"/>
    <w:rsid w:val="00712BA1"/>
    <w:rsid w:val="007134AD"/>
    <w:rsid w:val="00713C5C"/>
    <w:rsid w:val="00714557"/>
    <w:rsid w:val="00714C06"/>
    <w:rsid w:val="00714E44"/>
    <w:rsid w:val="00715577"/>
    <w:rsid w:val="00715707"/>
    <w:rsid w:val="00716CFD"/>
    <w:rsid w:val="007172B5"/>
    <w:rsid w:val="00717B6B"/>
    <w:rsid w:val="007204E0"/>
    <w:rsid w:val="00720A21"/>
    <w:rsid w:val="00720DC0"/>
    <w:rsid w:val="00722790"/>
    <w:rsid w:val="00722994"/>
    <w:rsid w:val="0072414D"/>
    <w:rsid w:val="00725388"/>
    <w:rsid w:val="00725FAF"/>
    <w:rsid w:val="0072684B"/>
    <w:rsid w:val="007317F1"/>
    <w:rsid w:val="00732CA8"/>
    <w:rsid w:val="00733E2A"/>
    <w:rsid w:val="0073422E"/>
    <w:rsid w:val="00734B03"/>
    <w:rsid w:val="00736578"/>
    <w:rsid w:val="00736669"/>
    <w:rsid w:val="007366F6"/>
    <w:rsid w:val="00740303"/>
    <w:rsid w:val="00740970"/>
    <w:rsid w:val="00740C8B"/>
    <w:rsid w:val="00740EF9"/>
    <w:rsid w:val="00741568"/>
    <w:rsid w:val="0074199A"/>
    <w:rsid w:val="00742727"/>
    <w:rsid w:val="00743DE9"/>
    <w:rsid w:val="00744C94"/>
    <w:rsid w:val="007454FD"/>
    <w:rsid w:val="00746C3C"/>
    <w:rsid w:val="00747B5F"/>
    <w:rsid w:val="0075212D"/>
    <w:rsid w:val="00752139"/>
    <w:rsid w:val="007521FE"/>
    <w:rsid w:val="007526F1"/>
    <w:rsid w:val="00752BB5"/>
    <w:rsid w:val="007536DC"/>
    <w:rsid w:val="00753904"/>
    <w:rsid w:val="00753DE1"/>
    <w:rsid w:val="00753E9D"/>
    <w:rsid w:val="0075402D"/>
    <w:rsid w:val="00754B83"/>
    <w:rsid w:val="00755045"/>
    <w:rsid w:val="00755519"/>
    <w:rsid w:val="00755CBB"/>
    <w:rsid w:val="007560D3"/>
    <w:rsid w:val="007567F0"/>
    <w:rsid w:val="00756AA5"/>
    <w:rsid w:val="00757331"/>
    <w:rsid w:val="00757F61"/>
    <w:rsid w:val="007602BB"/>
    <w:rsid w:val="00762663"/>
    <w:rsid w:val="00762887"/>
    <w:rsid w:val="00762B7D"/>
    <w:rsid w:val="00763762"/>
    <w:rsid w:val="007638ED"/>
    <w:rsid w:val="00763C70"/>
    <w:rsid w:val="007648B3"/>
    <w:rsid w:val="00765418"/>
    <w:rsid w:val="0076552A"/>
    <w:rsid w:val="00765A11"/>
    <w:rsid w:val="00767B9E"/>
    <w:rsid w:val="00767E15"/>
    <w:rsid w:val="00767FE1"/>
    <w:rsid w:val="00770038"/>
    <w:rsid w:val="00771B49"/>
    <w:rsid w:val="00771BC7"/>
    <w:rsid w:val="00773134"/>
    <w:rsid w:val="00773B42"/>
    <w:rsid w:val="00774438"/>
    <w:rsid w:val="007763B9"/>
    <w:rsid w:val="007764D2"/>
    <w:rsid w:val="007766E5"/>
    <w:rsid w:val="007773DD"/>
    <w:rsid w:val="00780794"/>
    <w:rsid w:val="00786C72"/>
    <w:rsid w:val="0078712E"/>
    <w:rsid w:val="0078754C"/>
    <w:rsid w:val="007879BB"/>
    <w:rsid w:val="00787EEC"/>
    <w:rsid w:val="00791088"/>
    <w:rsid w:val="00793F9F"/>
    <w:rsid w:val="007954BD"/>
    <w:rsid w:val="00796111"/>
    <w:rsid w:val="007972BA"/>
    <w:rsid w:val="00797958"/>
    <w:rsid w:val="007A246C"/>
    <w:rsid w:val="007A33BC"/>
    <w:rsid w:val="007A519F"/>
    <w:rsid w:val="007A5AC4"/>
    <w:rsid w:val="007A661B"/>
    <w:rsid w:val="007A6722"/>
    <w:rsid w:val="007B1216"/>
    <w:rsid w:val="007B1C93"/>
    <w:rsid w:val="007B2A75"/>
    <w:rsid w:val="007B64A6"/>
    <w:rsid w:val="007B7CF0"/>
    <w:rsid w:val="007C0DBE"/>
    <w:rsid w:val="007C13C6"/>
    <w:rsid w:val="007C15AA"/>
    <w:rsid w:val="007C1C2C"/>
    <w:rsid w:val="007C2FA4"/>
    <w:rsid w:val="007C3234"/>
    <w:rsid w:val="007C32D2"/>
    <w:rsid w:val="007C3847"/>
    <w:rsid w:val="007C3CA9"/>
    <w:rsid w:val="007C485E"/>
    <w:rsid w:val="007C4BCF"/>
    <w:rsid w:val="007C4E9B"/>
    <w:rsid w:val="007C594A"/>
    <w:rsid w:val="007C740E"/>
    <w:rsid w:val="007C7628"/>
    <w:rsid w:val="007C7C3A"/>
    <w:rsid w:val="007C7D2A"/>
    <w:rsid w:val="007D33CE"/>
    <w:rsid w:val="007D3685"/>
    <w:rsid w:val="007D4A5A"/>
    <w:rsid w:val="007D4B32"/>
    <w:rsid w:val="007E088D"/>
    <w:rsid w:val="007E1F7F"/>
    <w:rsid w:val="007E4038"/>
    <w:rsid w:val="007E54DE"/>
    <w:rsid w:val="007E568A"/>
    <w:rsid w:val="007E6351"/>
    <w:rsid w:val="007E6E0B"/>
    <w:rsid w:val="007F017D"/>
    <w:rsid w:val="007F0415"/>
    <w:rsid w:val="007F0522"/>
    <w:rsid w:val="007F21A4"/>
    <w:rsid w:val="007F3533"/>
    <w:rsid w:val="007F37D9"/>
    <w:rsid w:val="007F3EA2"/>
    <w:rsid w:val="007F408A"/>
    <w:rsid w:val="007F4E45"/>
    <w:rsid w:val="007F5523"/>
    <w:rsid w:val="007F5600"/>
    <w:rsid w:val="007F5E1E"/>
    <w:rsid w:val="007F5F5E"/>
    <w:rsid w:val="007F6A40"/>
    <w:rsid w:val="007F7BDA"/>
    <w:rsid w:val="007F7E8C"/>
    <w:rsid w:val="008021D0"/>
    <w:rsid w:val="008041F3"/>
    <w:rsid w:val="00804DDC"/>
    <w:rsid w:val="00804F06"/>
    <w:rsid w:val="00805B38"/>
    <w:rsid w:val="008113B2"/>
    <w:rsid w:val="0081423D"/>
    <w:rsid w:val="008157D5"/>
    <w:rsid w:val="00815B1F"/>
    <w:rsid w:val="00816527"/>
    <w:rsid w:val="0081793A"/>
    <w:rsid w:val="00820EF8"/>
    <w:rsid w:val="008212CF"/>
    <w:rsid w:val="00821489"/>
    <w:rsid w:val="00821A06"/>
    <w:rsid w:val="00822F11"/>
    <w:rsid w:val="00823075"/>
    <w:rsid w:val="00823A4B"/>
    <w:rsid w:val="00824905"/>
    <w:rsid w:val="0083132A"/>
    <w:rsid w:val="00832114"/>
    <w:rsid w:val="008325DA"/>
    <w:rsid w:val="008328AF"/>
    <w:rsid w:val="00833962"/>
    <w:rsid w:val="00833ED2"/>
    <w:rsid w:val="00834254"/>
    <w:rsid w:val="0083438E"/>
    <w:rsid w:val="00835DF1"/>
    <w:rsid w:val="00835E62"/>
    <w:rsid w:val="00836526"/>
    <w:rsid w:val="008365D1"/>
    <w:rsid w:val="00837D05"/>
    <w:rsid w:val="00840022"/>
    <w:rsid w:val="0084076F"/>
    <w:rsid w:val="00841001"/>
    <w:rsid w:val="008415AC"/>
    <w:rsid w:val="00842066"/>
    <w:rsid w:val="008422A4"/>
    <w:rsid w:val="00842755"/>
    <w:rsid w:val="008448E3"/>
    <w:rsid w:val="00846471"/>
    <w:rsid w:val="0084677C"/>
    <w:rsid w:val="00846F7F"/>
    <w:rsid w:val="00847300"/>
    <w:rsid w:val="008475A0"/>
    <w:rsid w:val="00847B77"/>
    <w:rsid w:val="00850849"/>
    <w:rsid w:val="00851150"/>
    <w:rsid w:val="0085164E"/>
    <w:rsid w:val="00852DFE"/>
    <w:rsid w:val="00854566"/>
    <w:rsid w:val="00854A81"/>
    <w:rsid w:val="00855C96"/>
    <w:rsid w:val="00856ED0"/>
    <w:rsid w:val="008603E0"/>
    <w:rsid w:val="00861CE1"/>
    <w:rsid w:val="00861F98"/>
    <w:rsid w:val="0086200B"/>
    <w:rsid w:val="00862943"/>
    <w:rsid w:val="00862CC3"/>
    <w:rsid w:val="0086343B"/>
    <w:rsid w:val="00865C15"/>
    <w:rsid w:val="00865D3E"/>
    <w:rsid w:val="0086735E"/>
    <w:rsid w:val="00870397"/>
    <w:rsid w:val="00870B78"/>
    <w:rsid w:val="0087167D"/>
    <w:rsid w:val="00871C49"/>
    <w:rsid w:val="00872FFD"/>
    <w:rsid w:val="00874835"/>
    <w:rsid w:val="00875716"/>
    <w:rsid w:val="00875F66"/>
    <w:rsid w:val="00877343"/>
    <w:rsid w:val="008809C2"/>
    <w:rsid w:val="008824D0"/>
    <w:rsid w:val="00882945"/>
    <w:rsid w:val="00882FA4"/>
    <w:rsid w:val="00884C6D"/>
    <w:rsid w:val="0088517D"/>
    <w:rsid w:val="008865EA"/>
    <w:rsid w:val="00886980"/>
    <w:rsid w:val="00886997"/>
    <w:rsid w:val="0088735F"/>
    <w:rsid w:val="00887AC6"/>
    <w:rsid w:val="00890675"/>
    <w:rsid w:val="00891429"/>
    <w:rsid w:val="008915AC"/>
    <w:rsid w:val="008918D4"/>
    <w:rsid w:val="008919E6"/>
    <w:rsid w:val="00891E82"/>
    <w:rsid w:val="00892136"/>
    <w:rsid w:val="008928B7"/>
    <w:rsid w:val="008953C8"/>
    <w:rsid w:val="00895FD9"/>
    <w:rsid w:val="008962CF"/>
    <w:rsid w:val="0089632B"/>
    <w:rsid w:val="00897BF4"/>
    <w:rsid w:val="008A0154"/>
    <w:rsid w:val="008A0D1D"/>
    <w:rsid w:val="008A1007"/>
    <w:rsid w:val="008A2119"/>
    <w:rsid w:val="008A3AFD"/>
    <w:rsid w:val="008A437C"/>
    <w:rsid w:val="008A4E86"/>
    <w:rsid w:val="008A567B"/>
    <w:rsid w:val="008A7FFC"/>
    <w:rsid w:val="008B0425"/>
    <w:rsid w:val="008B1B38"/>
    <w:rsid w:val="008B1B82"/>
    <w:rsid w:val="008B1F9F"/>
    <w:rsid w:val="008B207F"/>
    <w:rsid w:val="008B3A8F"/>
    <w:rsid w:val="008B542D"/>
    <w:rsid w:val="008B6509"/>
    <w:rsid w:val="008B6A83"/>
    <w:rsid w:val="008B6D71"/>
    <w:rsid w:val="008B71E0"/>
    <w:rsid w:val="008C0962"/>
    <w:rsid w:val="008C0F6A"/>
    <w:rsid w:val="008C109D"/>
    <w:rsid w:val="008C2BC0"/>
    <w:rsid w:val="008C331D"/>
    <w:rsid w:val="008C4289"/>
    <w:rsid w:val="008C4C16"/>
    <w:rsid w:val="008C6423"/>
    <w:rsid w:val="008C66CA"/>
    <w:rsid w:val="008C6D31"/>
    <w:rsid w:val="008C77F0"/>
    <w:rsid w:val="008D0FCE"/>
    <w:rsid w:val="008D13D9"/>
    <w:rsid w:val="008D1C1E"/>
    <w:rsid w:val="008D22AB"/>
    <w:rsid w:val="008D2681"/>
    <w:rsid w:val="008D332A"/>
    <w:rsid w:val="008D3515"/>
    <w:rsid w:val="008D383F"/>
    <w:rsid w:val="008D3D01"/>
    <w:rsid w:val="008D4392"/>
    <w:rsid w:val="008D43A5"/>
    <w:rsid w:val="008D45F7"/>
    <w:rsid w:val="008D52E6"/>
    <w:rsid w:val="008D5C7D"/>
    <w:rsid w:val="008D5CAA"/>
    <w:rsid w:val="008D6C84"/>
    <w:rsid w:val="008E0CF6"/>
    <w:rsid w:val="008E21BE"/>
    <w:rsid w:val="008E3B97"/>
    <w:rsid w:val="008E44D3"/>
    <w:rsid w:val="008E4AD9"/>
    <w:rsid w:val="008E5624"/>
    <w:rsid w:val="008E59AC"/>
    <w:rsid w:val="008E6D10"/>
    <w:rsid w:val="008E6DAE"/>
    <w:rsid w:val="008E6FA1"/>
    <w:rsid w:val="008E7E54"/>
    <w:rsid w:val="008F0608"/>
    <w:rsid w:val="008F0826"/>
    <w:rsid w:val="008F0AD4"/>
    <w:rsid w:val="008F0D20"/>
    <w:rsid w:val="008F1226"/>
    <w:rsid w:val="008F16D2"/>
    <w:rsid w:val="008F16F9"/>
    <w:rsid w:val="008F1A2E"/>
    <w:rsid w:val="008F1E33"/>
    <w:rsid w:val="008F2764"/>
    <w:rsid w:val="008F29D5"/>
    <w:rsid w:val="008F4457"/>
    <w:rsid w:val="008F4D28"/>
    <w:rsid w:val="008F5B0A"/>
    <w:rsid w:val="008F5DA4"/>
    <w:rsid w:val="008F60D5"/>
    <w:rsid w:val="008F6762"/>
    <w:rsid w:val="008F6BC0"/>
    <w:rsid w:val="008F6F3E"/>
    <w:rsid w:val="008F713B"/>
    <w:rsid w:val="008F797F"/>
    <w:rsid w:val="00900357"/>
    <w:rsid w:val="009006C5"/>
    <w:rsid w:val="00903066"/>
    <w:rsid w:val="0090330C"/>
    <w:rsid w:val="0090382D"/>
    <w:rsid w:val="00903E8B"/>
    <w:rsid w:val="0090471E"/>
    <w:rsid w:val="00904DD2"/>
    <w:rsid w:val="009050C2"/>
    <w:rsid w:val="009061AB"/>
    <w:rsid w:val="00906B01"/>
    <w:rsid w:val="00907A03"/>
    <w:rsid w:val="00907CF6"/>
    <w:rsid w:val="00907E08"/>
    <w:rsid w:val="0091093C"/>
    <w:rsid w:val="00910A0A"/>
    <w:rsid w:val="00911A6A"/>
    <w:rsid w:val="00911B2A"/>
    <w:rsid w:val="0091263C"/>
    <w:rsid w:val="009126F2"/>
    <w:rsid w:val="00912E90"/>
    <w:rsid w:val="0091364E"/>
    <w:rsid w:val="00913973"/>
    <w:rsid w:val="00913E02"/>
    <w:rsid w:val="00913EA0"/>
    <w:rsid w:val="00915044"/>
    <w:rsid w:val="0091542B"/>
    <w:rsid w:val="009164A9"/>
    <w:rsid w:val="0091763D"/>
    <w:rsid w:val="00917C44"/>
    <w:rsid w:val="00920863"/>
    <w:rsid w:val="009208F5"/>
    <w:rsid w:val="00921712"/>
    <w:rsid w:val="00921B7E"/>
    <w:rsid w:val="00921F9F"/>
    <w:rsid w:val="00922625"/>
    <w:rsid w:val="009228AA"/>
    <w:rsid w:val="009234EA"/>
    <w:rsid w:val="00924243"/>
    <w:rsid w:val="00924FAA"/>
    <w:rsid w:val="009255E9"/>
    <w:rsid w:val="00925F80"/>
    <w:rsid w:val="00925FBF"/>
    <w:rsid w:val="009274CA"/>
    <w:rsid w:val="00927D48"/>
    <w:rsid w:val="009301AF"/>
    <w:rsid w:val="00930462"/>
    <w:rsid w:val="009304A3"/>
    <w:rsid w:val="009314A8"/>
    <w:rsid w:val="009314F6"/>
    <w:rsid w:val="00932747"/>
    <w:rsid w:val="00932C4A"/>
    <w:rsid w:val="00932F3C"/>
    <w:rsid w:val="0093326F"/>
    <w:rsid w:val="009333BF"/>
    <w:rsid w:val="00934400"/>
    <w:rsid w:val="00935001"/>
    <w:rsid w:val="00935BAC"/>
    <w:rsid w:val="009366CF"/>
    <w:rsid w:val="00937BD7"/>
    <w:rsid w:val="00941265"/>
    <w:rsid w:val="0094130C"/>
    <w:rsid w:val="00942131"/>
    <w:rsid w:val="00944EBA"/>
    <w:rsid w:val="00945B7F"/>
    <w:rsid w:val="0094674A"/>
    <w:rsid w:val="00950A21"/>
    <w:rsid w:val="00950DBB"/>
    <w:rsid w:val="009514DA"/>
    <w:rsid w:val="00951FF6"/>
    <w:rsid w:val="0095451E"/>
    <w:rsid w:val="00954B4A"/>
    <w:rsid w:val="00954EF0"/>
    <w:rsid w:val="0095666D"/>
    <w:rsid w:val="009566C4"/>
    <w:rsid w:val="00956FB7"/>
    <w:rsid w:val="00957156"/>
    <w:rsid w:val="009602DB"/>
    <w:rsid w:val="00962936"/>
    <w:rsid w:val="00963CB3"/>
    <w:rsid w:val="00963D64"/>
    <w:rsid w:val="009668CE"/>
    <w:rsid w:val="009676C3"/>
    <w:rsid w:val="00970599"/>
    <w:rsid w:val="00970CB1"/>
    <w:rsid w:val="00972A67"/>
    <w:rsid w:val="009734C3"/>
    <w:rsid w:val="0097371B"/>
    <w:rsid w:val="00974F5E"/>
    <w:rsid w:val="00975BCB"/>
    <w:rsid w:val="0097658B"/>
    <w:rsid w:val="0097683A"/>
    <w:rsid w:val="00976F32"/>
    <w:rsid w:val="00980B3F"/>
    <w:rsid w:val="00983257"/>
    <w:rsid w:val="009849FC"/>
    <w:rsid w:val="00984EAC"/>
    <w:rsid w:val="00984EC2"/>
    <w:rsid w:val="0098549E"/>
    <w:rsid w:val="00985CCE"/>
    <w:rsid w:val="00986FEB"/>
    <w:rsid w:val="00987115"/>
    <w:rsid w:val="009876FE"/>
    <w:rsid w:val="009919BB"/>
    <w:rsid w:val="00992162"/>
    <w:rsid w:val="00992E53"/>
    <w:rsid w:val="009930A3"/>
    <w:rsid w:val="00995348"/>
    <w:rsid w:val="009953C4"/>
    <w:rsid w:val="00996C53"/>
    <w:rsid w:val="00997A48"/>
    <w:rsid w:val="00997A6F"/>
    <w:rsid w:val="009A062C"/>
    <w:rsid w:val="009A0CF2"/>
    <w:rsid w:val="009A25CC"/>
    <w:rsid w:val="009A3506"/>
    <w:rsid w:val="009A3822"/>
    <w:rsid w:val="009A4C75"/>
    <w:rsid w:val="009A698A"/>
    <w:rsid w:val="009A6A79"/>
    <w:rsid w:val="009B0B0F"/>
    <w:rsid w:val="009B3B8F"/>
    <w:rsid w:val="009B7AF0"/>
    <w:rsid w:val="009C0C44"/>
    <w:rsid w:val="009C0E74"/>
    <w:rsid w:val="009C217D"/>
    <w:rsid w:val="009C253C"/>
    <w:rsid w:val="009C3424"/>
    <w:rsid w:val="009C3F53"/>
    <w:rsid w:val="009C40F5"/>
    <w:rsid w:val="009C490C"/>
    <w:rsid w:val="009C586E"/>
    <w:rsid w:val="009C6F69"/>
    <w:rsid w:val="009D031C"/>
    <w:rsid w:val="009D0A6F"/>
    <w:rsid w:val="009D16A5"/>
    <w:rsid w:val="009D16D6"/>
    <w:rsid w:val="009D1872"/>
    <w:rsid w:val="009D255C"/>
    <w:rsid w:val="009D2C33"/>
    <w:rsid w:val="009D2CBE"/>
    <w:rsid w:val="009D2E20"/>
    <w:rsid w:val="009D3A5F"/>
    <w:rsid w:val="009D3F64"/>
    <w:rsid w:val="009D48D9"/>
    <w:rsid w:val="009D5703"/>
    <w:rsid w:val="009D6036"/>
    <w:rsid w:val="009D7BEB"/>
    <w:rsid w:val="009E0186"/>
    <w:rsid w:val="009E0392"/>
    <w:rsid w:val="009E1419"/>
    <w:rsid w:val="009E200B"/>
    <w:rsid w:val="009E2641"/>
    <w:rsid w:val="009E26CC"/>
    <w:rsid w:val="009E3FBC"/>
    <w:rsid w:val="009E42A2"/>
    <w:rsid w:val="009E4DDA"/>
    <w:rsid w:val="009F1F63"/>
    <w:rsid w:val="009F34C6"/>
    <w:rsid w:val="009F3DBF"/>
    <w:rsid w:val="009F3DFD"/>
    <w:rsid w:val="009F4074"/>
    <w:rsid w:val="009F46A4"/>
    <w:rsid w:val="009F518E"/>
    <w:rsid w:val="009F6844"/>
    <w:rsid w:val="009F70F5"/>
    <w:rsid w:val="009F766A"/>
    <w:rsid w:val="009F7CB5"/>
    <w:rsid w:val="00A00E6E"/>
    <w:rsid w:val="00A01931"/>
    <w:rsid w:val="00A01AAF"/>
    <w:rsid w:val="00A01B2B"/>
    <w:rsid w:val="00A0319D"/>
    <w:rsid w:val="00A038B6"/>
    <w:rsid w:val="00A049E2"/>
    <w:rsid w:val="00A04AA6"/>
    <w:rsid w:val="00A0558D"/>
    <w:rsid w:val="00A05DEE"/>
    <w:rsid w:val="00A06F06"/>
    <w:rsid w:val="00A102EF"/>
    <w:rsid w:val="00A1042F"/>
    <w:rsid w:val="00A11B40"/>
    <w:rsid w:val="00A11E13"/>
    <w:rsid w:val="00A12462"/>
    <w:rsid w:val="00A12B9C"/>
    <w:rsid w:val="00A12C60"/>
    <w:rsid w:val="00A133F9"/>
    <w:rsid w:val="00A148EE"/>
    <w:rsid w:val="00A1608B"/>
    <w:rsid w:val="00A214A0"/>
    <w:rsid w:val="00A22E3B"/>
    <w:rsid w:val="00A22F26"/>
    <w:rsid w:val="00A24AB6"/>
    <w:rsid w:val="00A24CB9"/>
    <w:rsid w:val="00A26A6A"/>
    <w:rsid w:val="00A30690"/>
    <w:rsid w:val="00A30A74"/>
    <w:rsid w:val="00A30C6D"/>
    <w:rsid w:val="00A31F16"/>
    <w:rsid w:val="00A33182"/>
    <w:rsid w:val="00A33633"/>
    <w:rsid w:val="00A33E0D"/>
    <w:rsid w:val="00A340E6"/>
    <w:rsid w:val="00A350B2"/>
    <w:rsid w:val="00A35268"/>
    <w:rsid w:val="00A35738"/>
    <w:rsid w:val="00A35EAB"/>
    <w:rsid w:val="00A360A2"/>
    <w:rsid w:val="00A363AB"/>
    <w:rsid w:val="00A3657C"/>
    <w:rsid w:val="00A36B2D"/>
    <w:rsid w:val="00A37061"/>
    <w:rsid w:val="00A37094"/>
    <w:rsid w:val="00A37C77"/>
    <w:rsid w:val="00A40DC3"/>
    <w:rsid w:val="00A42116"/>
    <w:rsid w:val="00A44214"/>
    <w:rsid w:val="00A44570"/>
    <w:rsid w:val="00A44F6F"/>
    <w:rsid w:val="00A45BDF"/>
    <w:rsid w:val="00A477BD"/>
    <w:rsid w:val="00A47B5C"/>
    <w:rsid w:val="00A52B65"/>
    <w:rsid w:val="00A5347C"/>
    <w:rsid w:val="00A538C1"/>
    <w:rsid w:val="00A552A7"/>
    <w:rsid w:val="00A5724B"/>
    <w:rsid w:val="00A57AA5"/>
    <w:rsid w:val="00A60414"/>
    <w:rsid w:val="00A60E9B"/>
    <w:rsid w:val="00A61ABB"/>
    <w:rsid w:val="00A64C92"/>
    <w:rsid w:val="00A6534B"/>
    <w:rsid w:val="00A65D13"/>
    <w:rsid w:val="00A67504"/>
    <w:rsid w:val="00A701D0"/>
    <w:rsid w:val="00A70385"/>
    <w:rsid w:val="00A706A9"/>
    <w:rsid w:val="00A710CE"/>
    <w:rsid w:val="00A721BA"/>
    <w:rsid w:val="00A72656"/>
    <w:rsid w:val="00A74D42"/>
    <w:rsid w:val="00A753FE"/>
    <w:rsid w:val="00A754E7"/>
    <w:rsid w:val="00A75B15"/>
    <w:rsid w:val="00A76EA2"/>
    <w:rsid w:val="00A807DB"/>
    <w:rsid w:val="00A80A88"/>
    <w:rsid w:val="00A815C3"/>
    <w:rsid w:val="00A819F2"/>
    <w:rsid w:val="00A825B1"/>
    <w:rsid w:val="00A82968"/>
    <w:rsid w:val="00A8349A"/>
    <w:rsid w:val="00A83F09"/>
    <w:rsid w:val="00A848A4"/>
    <w:rsid w:val="00A852A0"/>
    <w:rsid w:val="00A85598"/>
    <w:rsid w:val="00A862AC"/>
    <w:rsid w:val="00A868A0"/>
    <w:rsid w:val="00A8697F"/>
    <w:rsid w:val="00A869E6"/>
    <w:rsid w:val="00A87A05"/>
    <w:rsid w:val="00A908A4"/>
    <w:rsid w:val="00A90A9B"/>
    <w:rsid w:val="00A90F54"/>
    <w:rsid w:val="00A91633"/>
    <w:rsid w:val="00A91D39"/>
    <w:rsid w:val="00A93227"/>
    <w:rsid w:val="00A941B0"/>
    <w:rsid w:val="00A9455D"/>
    <w:rsid w:val="00A960BF"/>
    <w:rsid w:val="00A965B2"/>
    <w:rsid w:val="00AA1424"/>
    <w:rsid w:val="00AA2265"/>
    <w:rsid w:val="00AA2565"/>
    <w:rsid w:val="00AA296C"/>
    <w:rsid w:val="00AA3210"/>
    <w:rsid w:val="00AA4679"/>
    <w:rsid w:val="00AA484B"/>
    <w:rsid w:val="00AA4A96"/>
    <w:rsid w:val="00AA4CF7"/>
    <w:rsid w:val="00AA543C"/>
    <w:rsid w:val="00AA5E83"/>
    <w:rsid w:val="00AA775B"/>
    <w:rsid w:val="00AB0DC4"/>
    <w:rsid w:val="00AB275D"/>
    <w:rsid w:val="00AB2EAD"/>
    <w:rsid w:val="00AB3170"/>
    <w:rsid w:val="00AB4319"/>
    <w:rsid w:val="00AB4A03"/>
    <w:rsid w:val="00AB6427"/>
    <w:rsid w:val="00AB68EE"/>
    <w:rsid w:val="00AB7177"/>
    <w:rsid w:val="00AB753C"/>
    <w:rsid w:val="00AC0417"/>
    <w:rsid w:val="00AC061E"/>
    <w:rsid w:val="00AC0767"/>
    <w:rsid w:val="00AC1876"/>
    <w:rsid w:val="00AC3A12"/>
    <w:rsid w:val="00AC3D5D"/>
    <w:rsid w:val="00AC4092"/>
    <w:rsid w:val="00AC40DD"/>
    <w:rsid w:val="00AC436F"/>
    <w:rsid w:val="00AC4895"/>
    <w:rsid w:val="00AC511A"/>
    <w:rsid w:val="00AC52D7"/>
    <w:rsid w:val="00AC53C8"/>
    <w:rsid w:val="00AC589F"/>
    <w:rsid w:val="00AC69F1"/>
    <w:rsid w:val="00AC6E2D"/>
    <w:rsid w:val="00AC73EA"/>
    <w:rsid w:val="00AC7BAA"/>
    <w:rsid w:val="00AD1498"/>
    <w:rsid w:val="00AD1AE9"/>
    <w:rsid w:val="00AD36F0"/>
    <w:rsid w:val="00AD438E"/>
    <w:rsid w:val="00AD6D78"/>
    <w:rsid w:val="00AE02A5"/>
    <w:rsid w:val="00AE1960"/>
    <w:rsid w:val="00AE2F3D"/>
    <w:rsid w:val="00AE35E0"/>
    <w:rsid w:val="00AE3EC5"/>
    <w:rsid w:val="00AE7A72"/>
    <w:rsid w:val="00AF0F7B"/>
    <w:rsid w:val="00AF30B9"/>
    <w:rsid w:val="00AF33F0"/>
    <w:rsid w:val="00AF420C"/>
    <w:rsid w:val="00AF5BC6"/>
    <w:rsid w:val="00AF7992"/>
    <w:rsid w:val="00B00607"/>
    <w:rsid w:val="00B006A8"/>
    <w:rsid w:val="00B01476"/>
    <w:rsid w:val="00B0180C"/>
    <w:rsid w:val="00B01C45"/>
    <w:rsid w:val="00B0234B"/>
    <w:rsid w:val="00B03619"/>
    <w:rsid w:val="00B0468A"/>
    <w:rsid w:val="00B0528B"/>
    <w:rsid w:val="00B10E32"/>
    <w:rsid w:val="00B11E45"/>
    <w:rsid w:val="00B128D3"/>
    <w:rsid w:val="00B12A13"/>
    <w:rsid w:val="00B13229"/>
    <w:rsid w:val="00B13423"/>
    <w:rsid w:val="00B15E52"/>
    <w:rsid w:val="00B168F2"/>
    <w:rsid w:val="00B17997"/>
    <w:rsid w:val="00B17BA4"/>
    <w:rsid w:val="00B20D0E"/>
    <w:rsid w:val="00B20D5A"/>
    <w:rsid w:val="00B215EF"/>
    <w:rsid w:val="00B22C90"/>
    <w:rsid w:val="00B246BC"/>
    <w:rsid w:val="00B25A3A"/>
    <w:rsid w:val="00B2608B"/>
    <w:rsid w:val="00B277BC"/>
    <w:rsid w:val="00B32C50"/>
    <w:rsid w:val="00B32FB7"/>
    <w:rsid w:val="00B33986"/>
    <w:rsid w:val="00B34818"/>
    <w:rsid w:val="00B358ED"/>
    <w:rsid w:val="00B36716"/>
    <w:rsid w:val="00B3674A"/>
    <w:rsid w:val="00B36CCA"/>
    <w:rsid w:val="00B36E8F"/>
    <w:rsid w:val="00B373FE"/>
    <w:rsid w:val="00B37BBB"/>
    <w:rsid w:val="00B37D99"/>
    <w:rsid w:val="00B40CB1"/>
    <w:rsid w:val="00B41993"/>
    <w:rsid w:val="00B41F05"/>
    <w:rsid w:val="00B42754"/>
    <w:rsid w:val="00B4335F"/>
    <w:rsid w:val="00B43CBD"/>
    <w:rsid w:val="00B4424C"/>
    <w:rsid w:val="00B449DF"/>
    <w:rsid w:val="00B44FDF"/>
    <w:rsid w:val="00B464D8"/>
    <w:rsid w:val="00B46664"/>
    <w:rsid w:val="00B476AD"/>
    <w:rsid w:val="00B50157"/>
    <w:rsid w:val="00B50278"/>
    <w:rsid w:val="00B513B6"/>
    <w:rsid w:val="00B51F09"/>
    <w:rsid w:val="00B54118"/>
    <w:rsid w:val="00B561A0"/>
    <w:rsid w:val="00B56E12"/>
    <w:rsid w:val="00B57433"/>
    <w:rsid w:val="00B574D0"/>
    <w:rsid w:val="00B57542"/>
    <w:rsid w:val="00B578D9"/>
    <w:rsid w:val="00B619CD"/>
    <w:rsid w:val="00B62A27"/>
    <w:rsid w:val="00B62FFB"/>
    <w:rsid w:val="00B63C09"/>
    <w:rsid w:val="00B63D88"/>
    <w:rsid w:val="00B6437E"/>
    <w:rsid w:val="00B645B8"/>
    <w:rsid w:val="00B64BCC"/>
    <w:rsid w:val="00B65AAE"/>
    <w:rsid w:val="00B66D9E"/>
    <w:rsid w:val="00B673C9"/>
    <w:rsid w:val="00B70451"/>
    <w:rsid w:val="00B705B3"/>
    <w:rsid w:val="00B706DA"/>
    <w:rsid w:val="00B71A6E"/>
    <w:rsid w:val="00B73B6E"/>
    <w:rsid w:val="00B74D6B"/>
    <w:rsid w:val="00B750CA"/>
    <w:rsid w:val="00B756DC"/>
    <w:rsid w:val="00B758F8"/>
    <w:rsid w:val="00B761C5"/>
    <w:rsid w:val="00B76B85"/>
    <w:rsid w:val="00B7755A"/>
    <w:rsid w:val="00B80508"/>
    <w:rsid w:val="00B8054E"/>
    <w:rsid w:val="00B812C3"/>
    <w:rsid w:val="00B834FF"/>
    <w:rsid w:val="00B83AC1"/>
    <w:rsid w:val="00B852BF"/>
    <w:rsid w:val="00B861B4"/>
    <w:rsid w:val="00B863B7"/>
    <w:rsid w:val="00B865FB"/>
    <w:rsid w:val="00B8661A"/>
    <w:rsid w:val="00B87B3A"/>
    <w:rsid w:val="00B90D57"/>
    <w:rsid w:val="00B91481"/>
    <w:rsid w:val="00B9184F"/>
    <w:rsid w:val="00B92739"/>
    <w:rsid w:val="00B92846"/>
    <w:rsid w:val="00B93DE5"/>
    <w:rsid w:val="00B94684"/>
    <w:rsid w:val="00B9557E"/>
    <w:rsid w:val="00B976F8"/>
    <w:rsid w:val="00BA1861"/>
    <w:rsid w:val="00BA21CB"/>
    <w:rsid w:val="00BA2515"/>
    <w:rsid w:val="00BA3469"/>
    <w:rsid w:val="00BA4126"/>
    <w:rsid w:val="00BA48A7"/>
    <w:rsid w:val="00BA6951"/>
    <w:rsid w:val="00BA71E9"/>
    <w:rsid w:val="00BA72BF"/>
    <w:rsid w:val="00BA72DE"/>
    <w:rsid w:val="00BA79FD"/>
    <w:rsid w:val="00BA7E87"/>
    <w:rsid w:val="00BB0499"/>
    <w:rsid w:val="00BB0837"/>
    <w:rsid w:val="00BB09C1"/>
    <w:rsid w:val="00BB1473"/>
    <w:rsid w:val="00BB2123"/>
    <w:rsid w:val="00BB2357"/>
    <w:rsid w:val="00BB2A40"/>
    <w:rsid w:val="00BB3986"/>
    <w:rsid w:val="00BB45AC"/>
    <w:rsid w:val="00BB5B96"/>
    <w:rsid w:val="00BB62DF"/>
    <w:rsid w:val="00BB7398"/>
    <w:rsid w:val="00BC08CA"/>
    <w:rsid w:val="00BC0A28"/>
    <w:rsid w:val="00BC182B"/>
    <w:rsid w:val="00BC2D05"/>
    <w:rsid w:val="00BC4022"/>
    <w:rsid w:val="00BC43C7"/>
    <w:rsid w:val="00BC582E"/>
    <w:rsid w:val="00BC6B79"/>
    <w:rsid w:val="00BC7081"/>
    <w:rsid w:val="00BC7548"/>
    <w:rsid w:val="00BD0B02"/>
    <w:rsid w:val="00BD15A0"/>
    <w:rsid w:val="00BD182A"/>
    <w:rsid w:val="00BD28C9"/>
    <w:rsid w:val="00BD2BB6"/>
    <w:rsid w:val="00BD78E6"/>
    <w:rsid w:val="00BE07DA"/>
    <w:rsid w:val="00BE0804"/>
    <w:rsid w:val="00BE0879"/>
    <w:rsid w:val="00BE0AB8"/>
    <w:rsid w:val="00BE1C5C"/>
    <w:rsid w:val="00BE2BF6"/>
    <w:rsid w:val="00BE3A88"/>
    <w:rsid w:val="00BE4794"/>
    <w:rsid w:val="00BE4BA4"/>
    <w:rsid w:val="00BE4F00"/>
    <w:rsid w:val="00BE4FA3"/>
    <w:rsid w:val="00BE5FB6"/>
    <w:rsid w:val="00BE6C2A"/>
    <w:rsid w:val="00BE7CA9"/>
    <w:rsid w:val="00BE7EE3"/>
    <w:rsid w:val="00BE7F6E"/>
    <w:rsid w:val="00BF2765"/>
    <w:rsid w:val="00BF2F3B"/>
    <w:rsid w:val="00BF3DD1"/>
    <w:rsid w:val="00BF42A0"/>
    <w:rsid w:val="00BF57DB"/>
    <w:rsid w:val="00BF61F6"/>
    <w:rsid w:val="00BF6B48"/>
    <w:rsid w:val="00BF6CC7"/>
    <w:rsid w:val="00BF6FB8"/>
    <w:rsid w:val="00C00761"/>
    <w:rsid w:val="00C00B38"/>
    <w:rsid w:val="00C015FA"/>
    <w:rsid w:val="00C01F45"/>
    <w:rsid w:val="00C03A60"/>
    <w:rsid w:val="00C04E88"/>
    <w:rsid w:val="00C05445"/>
    <w:rsid w:val="00C0652B"/>
    <w:rsid w:val="00C06784"/>
    <w:rsid w:val="00C06A40"/>
    <w:rsid w:val="00C11BD9"/>
    <w:rsid w:val="00C123D6"/>
    <w:rsid w:val="00C12620"/>
    <w:rsid w:val="00C12ECA"/>
    <w:rsid w:val="00C133E4"/>
    <w:rsid w:val="00C13837"/>
    <w:rsid w:val="00C148A5"/>
    <w:rsid w:val="00C15880"/>
    <w:rsid w:val="00C15B49"/>
    <w:rsid w:val="00C15E31"/>
    <w:rsid w:val="00C166A5"/>
    <w:rsid w:val="00C16DE2"/>
    <w:rsid w:val="00C175C4"/>
    <w:rsid w:val="00C211F5"/>
    <w:rsid w:val="00C2162C"/>
    <w:rsid w:val="00C22060"/>
    <w:rsid w:val="00C226E3"/>
    <w:rsid w:val="00C23A23"/>
    <w:rsid w:val="00C23CD1"/>
    <w:rsid w:val="00C23DAF"/>
    <w:rsid w:val="00C24CF0"/>
    <w:rsid w:val="00C25B9F"/>
    <w:rsid w:val="00C26D25"/>
    <w:rsid w:val="00C27860"/>
    <w:rsid w:val="00C305EF"/>
    <w:rsid w:val="00C30F37"/>
    <w:rsid w:val="00C324EB"/>
    <w:rsid w:val="00C325D2"/>
    <w:rsid w:val="00C332A4"/>
    <w:rsid w:val="00C3331D"/>
    <w:rsid w:val="00C33E89"/>
    <w:rsid w:val="00C34460"/>
    <w:rsid w:val="00C347CB"/>
    <w:rsid w:val="00C34DA5"/>
    <w:rsid w:val="00C365B6"/>
    <w:rsid w:val="00C41E01"/>
    <w:rsid w:val="00C42A45"/>
    <w:rsid w:val="00C44575"/>
    <w:rsid w:val="00C454A9"/>
    <w:rsid w:val="00C4575B"/>
    <w:rsid w:val="00C4646F"/>
    <w:rsid w:val="00C4663C"/>
    <w:rsid w:val="00C473C5"/>
    <w:rsid w:val="00C5069F"/>
    <w:rsid w:val="00C51219"/>
    <w:rsid w:val="00C5222B"/>
    <w:rsid w:val="00C530AF"/>
    <w:rsid w:val="00C5627B"/>
    <w:rsid w:val="00C576A4"/>
    <w:rsid w:val="00C60394"/>
    <w:rsid w:val="00C62406"/>
    <w:rsid w:val="00C63C6A"/>
    <w:rsid w:val="00C65683"/>
    <w:rsid w:val="00C6620F"/>
    <w:rsid w:val="00C726BA"/>
    <w:rsid w:val="00C73E5F"/>
    <w:rsid w:val="00C73F67"/>
    <w:rsid w:val="00C7416C"/>
    <w:rsid w:val="00C74CE3"/>
    <w:rsid w:val="00C750BF"/>
    <w:rsid w:val="00C77546"/>
    <w:rsid w:val="00C77BE7"/>
    <w:rsid w:val="00C80841"/>
    <w:rsid w:val="00C811AE"/>
    <w:rsid w:val="00C8220D"/>
    <w:rsid w:val="00C82783"/>
    <w:rsid w:val="00C82C6C"/>
    <w:rsid w:val="00C82DEC"/>
    <w:rsid w:val="00C82DFE"/>
    <w:rsid w:val="00C831B4"/>
    <w:rsid w:val="00C8426B"/>
    <w:rsid w:val="00C84868"/>
    <w:rsid w:val="00C849F2"/>
    <w:rsid w:val="00C85B51"/>
    <w:rsid w:val="00C86ABC"/>
    <w:rsid w:val="00C86BAA"/>
    <w:rsid w:val="00C90F95"/>
    <w:rsid w:val="00C911C0"/>
    <w:rsid w:val="00C932D5"/>
    <w:rsid w:val="00C94062"/>
    <w:rsid w:val="00C950D8"/>
    <w:rsid w:val="00C953ED"/>
    <w:rsid w:val="00C95719"/>
    <w:rsid w:val="00C95B84"/>
    <w:rsid w:val="00C97141"/>
    <w:rsid w:val="00C972D1"/>
    <w:rsid w:val="00C97FBA"/>
    <w:rsid w:val="00CA12E9"/>
    <w:rsid w:val="00CA1BD2"/>
    <w:rsid w:val="00CA22C1"/>
    <w:rsid w:val="00CA25C7"/>
    <w:rsid w:val="00CA262F"/>
    <w:rsid w:val="00CA2EB0"/>
    <w:rsid w:val="00CA3102"/>
    <w:rsid w:val="00CA58DD"/>
    <w:rsid w:val="00CA6B0C"/>
    <w:rsid w:val="00CA7712"/>
    <w:rsid w:val="00CB0344"/>
    <w:rsid w:val="00CB059F"/>
    <w:rsid w:val="00CB0687"/>
    <w:rsid w:val="00CB0781"/>
    <w:rsid w:val="00CB0D0A"/>
    <w:rsid w:val="00CB1052"/>
    <w:rsid w:val="00CB223B"/>
    <w:rsid w:val="00CB339D"/>
    <w:rsid w:val="00CB3A0D"/>
    <w:rsid w:val="00CB48FF"/>
    <w:rsid w:val="00CB4A3A"/>
    <w:rsid w:val="00CB531C"/>
    <w:rsid w:val="00CB6572"/>
    <w:rsid w:val="00CB6BED"/>
    <w:rsid w:val="00CC15EF"/>
    <w:rsid w:val="00CC1F9F"/>
    <w:rsid w:val="00CC299B"/>
    <w:rsid w:val="00CC3BB7"/>
    <w:rsid w:val="00CC3C84"/>
    <w:rsid w:val="00CC4D95"/>
    <w:rsid w:val="00CC5025"/>
    <w:rsid w:val="00CC5038"/>
    <w:rsid w:val="00CC652E"/>
    <w:rsid w:val="00CC7888"/>
    <w:rsid w:val="00CC79FD"/>
    <w:rsid w:val="00CD0583"/>
    <w:rsid w:val="00CD1621"/>
    <w:rsid w:val="00CD237F"/>
    <w:rsid w:val="00CD4249"/>
    <w:rsid w:val="00CD4EF4"/>
    <w:rsid w:val="00CD58F9"/>
    <w:rsid w:val="00CD5EC3"/>
    <w:rsid w:val="00CD7AA8"/>
    <w:rsid w:val="00CE035F"/>
    <w:rsid w:val="00CE0CDD"/>
    <w:rsid w:val="00CE0E31"/>
    <w:rsid w:val="00CE0F8F"/>
    <w:rsid w:val="00CE1605"/>
    <w:rsid w:val="00CE2378"/>
    <w:rsid w:val="00CE273F"/>
    <w:rsid w:val="00CE2842"/>
    <w:rsid w:val="00CE2F72"/>
    <w:rsid w:val="00CE4820"/>
    <w:rsid w:val="00CE4FF4"/>
    <w:rsid w:val="00CE51CA"/>
    <w:rsid w:val="00CE69ED"/>
    <w:rsid w:val="00CE6DF1"/>
    <w:rsid w:val="00CF01AA"/>
    <w:rsid w:val="00CF2D9E"/>
    <w:rsid w:val="00CF495F"/>
    <w:rsid w:val="00CF5187"/>
    <w:rsid w:val="00CF5198"/>
    <w:rsid w:val="00CF5E77"/>
    <w:rsid w:val="00CF7A2C"/>
    <w:rsid w:val="00D013AC"/>
    <w:rsid w:val="00D02EAC"/>
    <w:rsid w:val="00D032B2"/>
    <w:rsid w:val="00D03A17"/>
    <w:rsid w:val="00D0504C"/>
    <w:rsid w:val="00D051E1"/>
    <w:rsid w:val="00D052AC"/>
    <w:rsid w:val="00D05694"/>
    <w:rsid w:val="00D0577D"/>
    <w:rsid w:val="00D0588E"/>
    <w:rsid w:val="00D072BF"/>
    <w:rsid w:val="00D10DD3"/>
    <w:rsid w:val="00D10FE8"/>
    <w:rsid w:val="00D12657"/>
    <w:rsid w:val="00D12939"/>
    <w:rsid w:val="00D1420B"/>
    <w:rsid w:val="00D149A4"/>
    <w:rsid w:val="00D15611"/>
    <w:rsid w:val="00D158E3"/>
    <w:rsid w:val="00D159CF"/>
    <w:rsid w:val="00D15C24"/>
    <w:rsid w:val="00D1646C"/>
    <w:rsid w:val="00D179D4"/>
    <w:rsid w:val="00D17AE4"/>
    <w:rsid w:val="00D208DA"/>
    <w:rsid w:val="00D20B44"/>
    <w:rsid w:val="00D2269F"/>
    <w:rsid w:val="00D240A9"/>
    <w:rsid w:val="00D26874"/>
    <w:rsid w:val="00D26EB4"/>
    <w:rsid w:val="00D30200"/>
    <w:rsid w:val="00D3094F"/>
    <w:rsid w:val="00D32AD5"/>
    <w:rsid w:val="00D32C42"/>
    <w:rsid w:val="00D331C5"/>
    <w:rsid w:val="00D339BE"/>
    <w:rsid w:val="00D34AD9"/>
    <w:rsid w:val="00D35287"/>
    <w:rsid w:val="00D35BBD"/>
    <w:rsid w:val="00D35E9C"/>
    <w:rsid w:val="00D368A7"/>
    <w:rsid w:val="00D36E54"/>
    <w:rsid w:val="00D41C71"/>
    <w:rsid w:val="00D428F3"/>
    <w:rsid w:val="00D44850"/>
    <w:rsid w:val="00D456CA"/>
    <w:rsid w:val="00D45714"/>
    <w:rsid w:val="00D45A19"/>
    <w:rsid w:val="00D45B01"/>
    <w:rsid w:val="00D462D5"/>
    <w:rsid w:val="00D46C93"/>
    <w:rsid w:val="00D47A84"/>
    <w:rsid w:val="00D5187E"/>
    <w:rsid w:val="00D52386"/>
    <w:rsid w:val="00D527BB"/>
    <w:rsid w:val="00D54557"/>
    <w:rsid w:val="00D55CB0"/>
    <w:rsid w:val="00D5655A"/>
    <w:rsid w:val="00D568D2"/>
    <w:rsid w:val="00D5713F"/>
    <w:rsid w:val="00D576F7"/>
    <w:rsid w:val="00D5783D"/>
    <w:rsid w:val="00D5786E"/>
    <w:rsid w:val="00D579B3"/>
    <w:rsid w:val="00D57C86"/>
    <w:rsid w:val="00D60280"/>
    <w:rsid w:val="00D61857"/>
    <w:rsid w:val="00D63142"/>
    <w:rsid w:val="00D639AC"/>
    <w:rsid w:val="00D63E03"/>
    <w:rsid w:val="00D64475"/>
    <w:rsid w:val="00D66D4A"/>
    <w:rsid w:val="00D67678"/>
    <w:rsid w:val="00D70BFE"/>
    <w:rsid w:val="00D70DD2"/>
    <w:rsid w:val="00D713E4"/>
    <w:rsid w:val="00D71965"/>
    <w:rsid w:val="00D721C8"/>
    <w:rsid w:val="00D72857"/>
    <w:rsid w:val="00D72880"/>
    <w:rsid w:val="00D72D67"/>
    <w:rsid w:val="00D744F4"/>
    <w:rsid w:val="00D74E02"/>
    <w:rsid w:val="00D75EF5"/>
    <w:rsid w:val="00D76B0A"/>
    <w:rsid w:val="00D77204"/>
    <w:rsid w:val="00D77394"/>
    <w:rsid w:val="00D77B82"/>
    <w:rsid w:val="00D81047"/>
    <w:rsid w:val="00D81399"/>
    <w:rsid w:val="00D81A86"/>
    <w:rsid w:val="00D82C4E"/>
    <w:rsid w:val="00D8341D"/>
    <w:rsid w:val="00D83F72"/>
    <w:rsid w:val="00D8442A"/>
    <w:rsid w:val="00D84A2D"/>
    <w:rsid w:val="00D85878"/>
    <w:rsid w:val="00D858B3"/>
    <w:rsid w:val="00D8668C"/>
    <w:rsid w:val="00D877A9"/>
    <w:rsid w:val="00D90CD2"/>
    <w:rsid w:val="00D916A0"/>
    <w:rsid w:val="00D91C15"/>
    <w:rsid w:val="00D927AC"/>
    <w:rsid w:val="00D92873"/>
    <w:rsid w:val="00D930FF"/>
    <w:rsid w:val="00D94032"/>
    <w:rsid w:val="00D94E0B"/>
    <w:rsid w:val="00D9512B"/>
    <w:rsid w:val="00D96533"/>
    <w:rsid w:val="00D96CC2"/>
    <w:rsid w:val="00D96FAA"/>
    <w:rsid w:val="00D971A3"/>
    <w:rsid w:val="00D97A1D"/>
    <w:rsid w:val="00DA0854"/>
    <w:rsid w:val="00DA3FB4"/>
    <w:rsid w:val="00DA43DE"/>
    <w:rsid w:val="00DA4933"/>
    <w:rsid w:val="00DA522F"/>
    <w:rsid w:val="00DA6D9A"/>
    <w:rsid w:val="00DA6E04"/>
    <w:rsid w:val="00DA7065"/>
    <w:rsid w:val="00DA7F3A"/>
    <w:rsid w:val="00DB02BA"/>
    <w:rsid w:val="00DB173D"/>
    <w:rsid w:val="00DB18CF"/>
    <w:rsid w:val="00DB1B3B"/>
    <w:rsid w:val="00DB21FF"/>
    <w:rsid w:val="00DB2624"/>
    <w:rsid w:val="00DB26F5"/>
    <w:rsid w:val="00DB2724"/>
    <w:rsid w:val="00DB2E93"/>
    <w:rsid w:val="00DB4079"/>
    <w:rsid w:val="00DB419A"/>
    <w:rsid w:val="00DB69B5"/>
    <w:rsid w:val="00DB6D46"/>
    <w:rsid w:val="00DB7A99"/>
    <w:rsid w:val="00DC09EE"/>
    <w:rsid w:val="00DC25A0"/>
    <w:rsid w:val="00DC3AE9"/>
    <w:rsid w:val="00DC707E"/>
    <w:rsid w:val="00DC7141"/>
    <w:rsid w:val="00DC763E"/>
    <w:rsid w:val="00DD0071"/>
    <w:rsid w:val="00DD0736"/>
    <w:rsid w:val="00DD0BDB"/>
    <w:rsid w:val="00DD0F0D"/>
    <w:rsid w:val="00DD5093"/>
    <w:rsid w:val="00DD5289"/>
    <w:rsid w:val="00DD56B5"/>
    <w:rsid w:val="00DD7236"/>
    <w:rsid w:val="00DD7DAF"/>
    <w:rsid w:val="00DE064D"/>
    <w:rsid w:val="00DE0F31"/>
    <w:rsid w:val="00DE0FA3"/>
    <w:rsid w:val="00DE143C"/>
    <w:rsid w:val="00DE1A1E"/>
    <w:rsid w:val="00DE210D"/>
    <w:rsid w:val="00DE266B"/>
    <w:rsid w:val="00DE42BD"/>
    <w:rsid w:val="00DE6102"/>
    <w:rsid w:val="00DE6141"/>
    <w:rsid w:val="00DE71C8"/>
    <w:rsid w:val="00DF01A5"/>
    <w:rsid w:val="00DF128D"/>
    <w:rsid w:val="00DF28E6"/>
    <w:rsid w:val="00DF2C4D"/>
    <w:rsid w:val="00DF2FAE"/>
    <w:rsid w:val="00DF39E5"/>
    <w:rsid w:val="00DF3DBB"/>
    <w:rsid w:val="00DF3F88"/>
    <w:rsid w:val="00DF4E5F"/>
    <w:rsid w:val="00DF51C8"/>
    <w:rsid w:val="00DF534C"/>
    <w:rsid w:val="00DF55F8"/>
    <w:rsid w:val="00DF5955"/>
    <w:rsid w:val="00DF6A2B"/>
    <w:rsid w:val="00DF6AD4"/>
    <w:rsid w:val="00DF73AD"/>
    <w:rsid w:val="00DF76AA"/>
    <w:rsid w:val="00E0096D"/>
    <w:rsid w:val="00E012EF"/>
    <w:rsid w:val="00E012F4"/>
    <w:rsid w:val="00E0134F"/>
    <w:rsid w:val="00E01931"/>
    <w:rsid w:val="00E01A95"/>
    <w:rsid w:val="00E03875"/>
    <w:rsid w:val="00E03B3A"/>
    <w:rsid w:val="00E05198"/>
    <w:rsid w:val="00E05798"/>
    <w:rsid w:val="00E064B4"/>
    <w:rsid w:val="00E066C9"/>
    <w:rsid w:val="00E075C3"/>
    <w:rsid w:val="00E079E9"/>
    <w:rsid w:val="00E101D6"/>
    <w:rsid w:val="00E10541"/>
    <w:rsid w:val="00E117FC"/>
    <w:rsid w:val="00E11AEA"/>
    <w:rsid w:val="00E11DC1"/>
    <w:rsid w:val="00E12E8D"/>
    <w:rsid w:val="00E13527"/>
    <w:rsid w:val="00E13658"/>
    <w:rsid w:val="00E13924"/>
    <w:rsid w:val="00E13C38"/>
    <w:rsid w:val="00E168F0"/>
    <w:rsid w:val="00E17B62"/>
    <w:rsid w:val="00E17D85"/>
    <w:rsid w:val="00E2119D"/>
    <w:rsid w:val="00E21568"/>
    <w:rsid w:val="00E215E2"/>
    <w:rsid w:val="00E220FD"/>
    <w:rsid w:val="00E230CF"/>
    <w:rsid w:val="00E230DD"/>
    <w:rsid w:val="00E236EC"/>
    <w:rsid w:val="00E24F93"/>
    <w:rsid w:val="00E307AB"/>
    <w:rsid w:val="00E3081B"/>
    <w:rsid w:val="00E3438B"/>
    <w:rsid w:val="00E35643"/>
    <w:rsid w:val="00E3567D"/>
    <w:rsid w:val="00E35A86"/>
    <w:rsid w:val="00E37F13"/>
    <w:rsid w:val="00E37F41"/>
    <w:rsid w:val="00E40EFC"/>
    <w:rsid w:val="00E413C0"/>
    <w:rsid w:val="00E415B4"/>
    <w:rsid w:val="00E42D38"/>
    <w:rsid w:val="00E43448"/>
    <w:rsid w:val="00E43854"/>
    <w:rsid w:val="00E43CC7"/>
    <w:rsid w:val="00E448E8"/>
    <w:rsid w:val="00E44ADE"/>
    <w:rsid w:val="00E45C71"/>
    <w:rsid w:val="00E45D22"/>
    <w:rsid w:val="00E46740"/>
    <w:rsid w:val="00E46A93"/>
    <w:rsid w:val="00E46C36"/>
    <w:rsid w:val="00E475D1"/>
    <w:rsid w:val="00E4795C"/>
    <w:rsid w:val="00E47961"/>
    <w:rsid w:val="00E479D8"/>
    <w:rsid w:val="00E500DC"/>
    <w:rsid w:val="00E50F4A"/>
    <w:rsid w:val="00E51C0A"/>
    <w:rsid w:val="00E520FD"/>
    <w:rsid w:val="00E5287E"/>
    <w:rsid w:val="00E52BD3"/>
    <w:rsid w:val="00E531ED"/>
    <w:rsid w:val="00E5394E"/>
    <w:rsid w:val="00E546EA"/>
    <w:rsid w:val="00E558AF"/>
    <w:rsid w:val="00E56060"/>
    <w:rsid w:val="00E5752D"/>
    <w:rsid w:val="00E578CD"/>
    <w:rsid w:val="00E57BAB"/>
    <w:rsid w:val="00E6036C"/>
    <w:rsid w:val="00E61BA4"/>
    <w:rsid w:val="00E621DC"/>
    <w:rsid w:val="00E62AB5"/>
    <w:rsid w:val="00E62CAC"/>
    <w:rsid w:val="00E633D8"/>
    <w:rsid w:val="00E637D4"/>
    <w:rsid w:val="00E63F50"/>
    <w:rsid w:val="00E6452C"/>
    <w:rsid w:val="00E6471F"/>
    <w:rsid w:val="00E65C48"/>
    <w:rsid w:val="00E6746A"/>
    <w:rsid w:val="00E67505"/>
    <w:rsid w:val="00E70533"/>
    <w:rsid w:val="00E713C9"/>
    <w:rsid w:val="00E71D0C"/>
    <w:rsid w:val="00E7216E"/>
    <w:rsid w:val="00E736AE"/>
    <w:rsid w:val="00E7375A"/>
    <w:rsid w:val="00E75075"/>
    <w:rsid w:val="00E7639D"/>
    <w:rsid w:val="00E772E6"/>
    <w:rsid w:val="00E816C1"/>
    <w:rsid w:val="00E82639"/>
    <w:rsid w:val="00E83E16"/>
    <w:rsid w:val="00E84356"/>
    <w:rsid w:val="00E84549"/>
    <w:rsid w:val="00E84598"/>
    <w:rsid w:val="00E85274"/>
    <w:rsid w:val="00E856B6"/>
    <w:rsid w:val="00E859AB"/>
    <w:rsid w:val="00E85BD6"/>
    <w:rsid w:val="00E87282"/>
    <w:rsid w:val="00E87405"/>
    <w:rsid w:val="00E9106B"/>
    <w:rsid w:val="00E92F24"/>
    <w:rsid w:val="00E93DFC"/>
    <w:rsid w:val="00E944BC"/>
    <w:rsid w:val="00E95645"/>
    <w:rsid w:val="00EA08D2"/>
    <w:rsid w:val="00EA27EE"/>
    <w:rsid w:val="00EA2977"/>
    <w:rsid w:val="00EA2FB8"/>
    <w:rsid w:val="00EA32CA"/>
    <w:rsid w:val="00EA3953"/>
    <w:rsid w:val="00EA41A5"/>
    <w:rsid w:val="00EA4A21"/>
    <w:rsid w:val="00EA728B"/>
    <w:rsid w:val="00EA7504"/>
    <w:rsid w:val="00EA78EF"/>
    <w:rsid w:val="00EA7C00"/>
    <w:rsid w:val="00EB0CB0"/>
    <w:rsid w:val="00EB13F2"/>
    <w:rsid w:val="00EB15C6"/>
    <w:rsid w:val="00EB1A01"/>
    <w:rsid w:val="00EB1FBF"/>
    <w:rsid w:val="00EB43BB"/>
    <w:rsid w:val="00EB6823"/>
    <w:rsid w:val="00EB7BFC"/>
    <w:rsid w:val="00EC06C8"/>
    <w:rsid w:val="00EC07DE"/>
    <w:rsid w:val="00EC0802"/>
    <w:rsid w:val="00EC1460"/>
    <w:rsid w:val="00EC2505"/>
    <w:rsid w:val="00EC2D85"/>
    <w:rsid w:val="00EC2F23"/>
    <w:rsid w:val="00EC3BA4"/>
    <w:rsid w:val="00EC42CE"/>
    <w:rsid w:val="00EC4519"/>
    <w:rsid w:val="00EC5191"/>
    <w:rsid w:val="00EC62C6"/>
    <w:rsid w:val="00EC6C7A"/>
    <w:rsid w:val="00ED00C7"/>
    <w:rsid w:val="00ED13A8"/>
    <w:rsid w:val="00ED1DE2"/>
    <w:rsid w:val="00ED28CA"/>
    <w:rsid w:val="00ED2F73"/>
    <w:rsid w:val="00ED3498"/>
    <w:rsid w:val="00ED5933"/>
    <w:rsid w:val="00ED5E93"/>
    <w:rsid w:val="00ED611A"/>
    <w:rsid w:val="00ED72E4"/>
    <w:rsid w:val="00EE12EE"/>
    <w:rsid w:val="00EE1793"/>
    <w:rsid w:val="00EE46F5"/>
    <w:rsid w:val="00EE5599"/>
    <w:rsid w:val="00EE559C"/>
    <w:rsid w:val="00EE58A2"/>
    <w:rsid w:val="00EE5960"/>
    <w:rsid w:val="00EE5A1A"/>
    <w:rsid w:val="00EE5DFE"/>
    <w:rsid w:val="00EE5F5F"/>
    <w:rsid w:val="00EE6B24"/>
    <w:rsid w:val="00EF1884"/>
    <w:rsid w:val="00EF1959"/>
    <w:rsid w:val="00EF287E"/>
    <w:rsid w:val="00EF304F"/>
    <w:rsid w:val="00EF3853"/>
    <w:rsid w:val="00EF5E31"/>
    <w:rsid w:val="00EF64AC"/>
    <w:rsid w:val="00EF6A0C"/>
    <w:rsid w:val="00EF6E1D"/>
    <w:rsid w:val="00EF6FEF"/>
    <w:rsid w:val="00EF71D8"/>
    <w:rsid w:val="00F005A1"/>
    <w:rsid w:val="00F01696"/>
    <w:rsid w:val="00F049E7"/>
    <w:rsid w:val="00F04F8F"/>
    <w:rsid w:val="00F05452"/>
    <w:rsid w:val="00F05802"/>
    <w:rsid w:val="00F05B80"/>
    <w:rsid w:val="00F06098"/>
    <w:rsid w:val="00F0667B"/>
    <w:rsid w:val="00F06D71"/>
    <w:rsid w:val="00F07A3B"/>
    <w:rsid w:val="00F10378"/>
    <w:rsid w:val="00F10810"/>
    <w:rsid w:val="00F10A52"/>
    <w:rsid w:val="00F11A6D"/>
    <w:rsid w:val="00F12C5C"/>
    <w:rsid w:val="00F14143"/>
    <w:rsid w:val="00F150AF"/>
    <w:rsid w:val="00F15574"/>
    <w:rsid w:val="00F16F26"/>
    <w:rsid w:val="00F170E6"/>
    <w:rsid w:val="00F17B9A"/>
    <w:rsid w:val="00F20943"/>
    <w:rsid w:val="00F21695"/>
    <w:rsid w:val="00F2284A"/>
    <w:rsid w:val="00F232C2"/>
    <w:rsid w:val="00F2352F"/>
    <w:rsid w:val="00F23736"/>
    <w:rsid w:val="00F23B1B"/>
    <w:rsid w:val="00F24538"/>
    <w:rsid w:val="00F2582A"/>
    <w:rsid w:val="00F25985"/>
    <w:rsid w:val="00F27244"/>
    <w:rsid w:val="00F27AE8"/>
    <w:rsid w:val="00F30F83"/>
    <w:rsid w:val="00F31C11"/>
    <w:rsid w:val="00F33545"/>
    <w:rsid w:val="00F338CB"/>
    <w:rsid w:val="00F33F12"/>
    <w:rsid w:val="00F3477E"/>
    <w:rsid w:val="00F349FA"/>
    <w:rsid w:val="00F353FE"/>
    <w:rsid w:val="00F3735A"/>
    <w:rsid w:val="00F37844"/>
    <w:rsid w:val="00F40004"/>
    <w:rsid w:val="00F40A98"/>
    <w:rsid w:val="00F42BC3"/>
    <w:rsid w:val="00F43F6F"/>
    <w:rsid w:val="00F44128"/>
    <w:rsid w:val="00F45714"/>
    <w:rsid w:val="00F45C19"/>
    <w:rsid w:val="00F46187"/>
    <w:rsid w:val="00F472E7"/>
    <w:rsid w:val="00F5078E"/>
    <w:rsid w:val="00F51461"/>
    <w:rsid w:val="00F51E76"/>
    <w:rsid w:val="00F5239A"/>
    <w:rsid w:val="00F541EA"/>
    <w:rsid w:val="00F5453B"/>
    <w:rsid w:val="00F5561A"/>
    <w:rsid w:val="00F57748"/>
    <w:rsid w:val="00F62A83"/>
    <w:rsid w:val="00F63EEC"/>
    <w:rsid w:val="00F6466E"/>
    <w:rsid w:val="00F64B1B"/>
    <w:rsid w:val="00F64DD0"/>
    <w:rsid w:val="00F652D3"/>
    <w:rsid w:val="00F65EF6"/>
    <w:rsid w:val="00F660DA"/>
    <w:rsid w:val="00F66592"/>
    <w:rsid w:val="00F669C8"/>
    <w:rsid w:val="00F674FE"/>
    <w:rsid w:val="00F71325"/>
    <w:rsid w:val="00F719D8"/>
    <w:rsid w:val="00F72FEE"/>
    <w:rsid w:val="00F7309D"/>
    <w:rsid w:val="00F73731"/>
    <w:rsid w:val="00F74F66"/>
    <w:rsid w:val="00F756D8"/>
    <w:rsid w:val="00F759FF"/>
    <w:rsid w:val="00F75AAC"/>
    <w:rsid w:val="00F813AC"/>
    <w:rsid w:val="00F81487"/>
    <w:rsid w:val="00F8182E"/>
    <w:rsid w:val="00F81A25"/>
    <w:rsid w:val="00F82C8A"/>
    <w:rsid w:val="00F834CC"/>
    <w:rsid w:val="00F847F2"/>
    <w:rsid w:val="00F85543"/>
    <w:rsid w:val="00F85612"/>
    <w:rsid w:val="00F85D74"/>
    <w:rsid w:val="00F86D0D"/>
    <w:rsid w:val="00F8765E"/>
    <w:rsid w:val="00F8774B"/>
    <w:rsid w:val="00F9078C"/>
    <w:rsid w:val="00F965FD"/>
    <w:rsid w:val="00F96B7F"/>
    <w:rsid w:val="00F97016"/>
    <w:rsid w:val="00FA0A62"/>
    <w:rsid w:val="00FA0E2A"/>
    <w:rsid w:val="00FA1CAA"/>
    <w:rsid w:val="00FA2246"/>
    <w:rsid w:val="00FA3751"/>
    <w:rsid w:val="00FA4730"/>
    <w:rsid w:val="00FA50A7"/>
    <w:rsid w:val="00FA7930"/>
    <w:rsid w:val="00FB10C0"/>
    <w:rsid w:val="00FB1ADD"/>
    <w:rsid w:val="00FB330B"/>
    <w:rsid w:val="00FB3FF0"/>
    <w:rsid w:val="00FB436B"/>
    <w:rsid w:val="00FB4531"/>
    <w:rsid w:val="00FB4D12"/>
    <w:rsid w:val="00FB6CCA"/>
    <w:rsid w:val="00FB7B53"/>
    <w:rsid w:val="00FC0077"/>
    <w:rsid w:val="00FC0C83"/>
    <w:rsid w:val="00FC1ABC"/>
    <w:rsid w:val="00FC1C1F"/>
    <w:rsid w:val="00FC1F26"/>
    <w:rsid w:val="00FC3C52"/>
    <w:rsid w:val="00FD092F"/>
    <w:rsid w:val="00FD1C87"/>
    <w:rsid w:val="00FD2985"/>
    <w:rsid w:val="00FD2CA2"/>
    <w:rsid w:val="00FD4442"/>
    <w:rsid w:val="00FD4535"/>
    <w:rsid w:val="00FD589E"/>
    <w:rsid w:val="00FD7AE0"/>
    <w:rsid w:val="00FE0509"/>
    <w:rsid w:val="00FE07A7"/>
    <w:rsid w:val="00FE111B"/>
    <w:rsid w:val="00FE17DE"/>
    <w:rsid w:val="00FE2212"/>
    <w:rsid w:val="00FE2641"/>
    <w:rsid w:val="00FE34F4"/>
    <w:rsid w:val="00FE3AAC"/>
    <w:rsid w:val="00FE43E2"/>
    <w:rsid w:val="00FE4EED"/>
    <w:rsid w:val="00FE65C8"/>
    <w:rsid w:val="00FE7428"/>
    <w:rsid w:val="00FF0B80"/>
    <w:rsid w:val="00FF10F1"/>
    <w:rsid w:val="00FF27C4"/>
    <w:rsid w:val="00FF3659"/>
    <w:rsid w:val="00FF3802"/>
    <w:rsid w:val="00FF4C66"/>
    <w:rsid w:val="00FF5A20"/>
    <w:rsid w:val="00FF76E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Naslov1">
    <w:name w:val="heading 1"/>
    <w:basedOn w:val="Normal"/>
    <w:next w:val="Normal"/>
    <w:link w:val="Naslov1Char"/>
    <w:uiPriority w:val="9"/>
    <w:qFormat/>
    <w:rsid w:val="00A37C77"/>
    <w:pPr>
      <w:keepNext/>
      <w:spacing w:before="240" w:after="60" w:line="240" w:lineRule="auto"/>
      <w:outlineLvl w:val="0"/>
    </w:pPr>
    <w:rPr>
      <w:rFonts w:ascii="Cambria" w:eastAsia="Times New Roman" w:hAnsi="Cambria" w:cs="Times New Roman"/>
      <w:b/>
      <w:bCs/>
      <w:kern w:val="32"/>
      <w:sz w:val="32"/>
      <w:szCs w:val="32"/>
      <w:lang w:eastAsia="hr-HR"/>
    </w:rPr>
  </w:style>
  <w:style w:type="paragraph" w:styleId="Naslov2">
    <w:name w:val="heading 2"/>
    <w:basedOn w:val="Normal"/>
    <w:link w:val="Naslov2Char"/>
    <w:uiPriority w:val="9"/>
    <w:qFormat/>
    <w:rsid w:val="00A37C77"/>
    <w:pPr>
      <w:spacing w:after="0" w:line="270" w:lineRule="atLeast"/>
      <w:outlineLvl w:val="1"/>
    </w:pPr>
    <w:rPr>
      <w:rFonts w:ascii="Times New Roman" w:eastAsia="Times New Roman" w:hAnsi="Times New Roman" w:cs="Times New Roman"/>
      <w:b/>
      <w:bCs/>
      <w:color w:val="999999"/>
      <w:sz w:val="21"/>
      <w:szCs w:val="21"/>
      <w:lang w:val="x-none"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A37C77"/>
    <w:rPr>
      <w:rFonts w:ascii="Cambria" w:eastAsia="Times New Roman" w:hAnsi="Cambria" w:cs="Times New Roman"/>
      <w:b/>
      <w:bCs/>
      <w:kern w:val="32"/>
      <w:sz w:val="32"/>
      <w:szCs w:val="32"/>
      <w:lang w:eastAsia="hr-HR"/>
    </w:rPr>
  </w:style>
  <w:style w:type="character" w:customStyle="1" w:styleId="Naslov2Char">
    <w:name w:val="Naslov 2 Char"/>
    <w:basedOn w:val="Zadanifontodlomka"/>
    <w:link w:val="Naslov2"/>
    <w:uiPriority w:val="9"/>
    <w:rsid w:val="00A37C77"/>
    <w:rPr>
      <w:rFonts w:ascii="Times New Roman" w:eastAsia="Times New Roman" w:hAnsi="Times New Roman" w:cs="Times New Roman"/>
      <w:b/>
      <w:bCs/>
      <w:color w:val="999999"/>
      <w:sz w:val="21"/>
      <w:szCs w:val="21"/>
      <w:lang w:val="x-none" w:eastAsia="hr-HR"/>
    </w:rPr>
  </w:style>
  <w:style w:type="paragraph" w:styleId="Odlomakpopisa">
    <w:name w:val="List Paragraph"/>
    <w:basedOn w:val="Normal"/>
    <w:link w:val="OdlomakpopisaChar"/>
    <w:uiPriority w:val="34"/>
    <w:qFormat/>
    <w:rsid w:val="00A37C77"/>
    <w:pPr>
      <w:ind w:left="720"/>
      <w:contextualSpacing/>
    </w:pPr>
  </w:style>
  <w:style w:type="numbering" w:customStyle="1" w:styleId="Bezpopisa1">
    <w:name w:val="Bez popisa1"/>
    <w:next w:val="Bezpopisa"/>
    <w:uiPriority w:val="99"/>
    <w:semiHidden/>
    <w:unhideWhenUsed/>
    <w:rsid w:val="00A37C77"/>
  </w:style>
  <w:style w:type="paragraph" w:styleId="Tekstbalonia">
    <w:name w:val="Balloon Text"/>
    <w:basedOn w:val="Normal"/>
    <w:link w:val="TekstbaloniaChar"/>
    <w:uiPriority w:val="99"/>
    <w:semiHidden/>
    <w:unhideWhenUsed/>
    <w:rsid w:val="00A37C77"/>
    <w:pPr>
      <w:spacing w:after="0" w:line="240" w:lineRule="auto"/>
    </w:pPr>
    <w:rPr>
      <w:rFonts w:ascii="Tahoma" w:eastAsia="Times New Roman" w:hAnsi="Tahoma" w:cs="Times New Roman"/>
      <w:sz w:val="16"/>
      <w:szCs w:val="16"/>
      <w:lang w:val="x-none" w:eastAsia="hr-HR"/>
    </w:rPr>
  </w:style>
  <w:style w:type="character" w:customStyle="1" w:styleId="TekstbaloniaChar">
    <w:name w:val="Tekst balončića Char"/>
    <w:basedOn w:val="Zadanifontodlomka"/>
    <w:link w:val="Tekstbalonia"/>
    <w:uiPriority w:val="99"/>
    <w:semiHidden/>
    <w:rsid w:val="00A37C77"/>
    <w:rPr>
      <w:rFonts w:ascii="Tahoma" w:eastAsia="Times New Roman" w:hAnsi="Tahoma" w:cs="Times New Roman"/>
      <w:sz w:val="16"/>
      <w:szCs w:val="16"/>
      <w:lang w:val="x-none" w:eastAsia="hr-HR"/>
    </w:rPr>
  </w:style>
  <w:style w:type="paragraph" w:styleId="Zaglavlje">
    <w:name w:val="header"/>
    <w:basedOn w:val="Normal"/>
    <w:link w:val="ZaglavljeChar"/>
    <w:uiPriority w:val="99"/>
    <w:unhideWhenUsed/>
    <w:rsid w:val="00A37C77"/>
    <w:pPr>
      <w:tabs>
        <w:tab w:val="center" w:pos="4536"/>
        <w:tab w:val="right" w:pos="9072"/>
      </w:tabs>
      <w:spacing w:after="0" w:line="240" w:lineRule="auto"/>
    </w:pPr>
    <w:rPr>
      <w:rFonts w:ascii="Times New Roman" w:eastAsia="Times New Roman" w:hAnsi="Times New Roman" w:cs="Times New Roman"/>
      <w:sz w:val="24"/>
      <w:szCs w:val="24"/>
      <w:lang w:val="x-none" w:eastAsia="hr-HR"/>
    </w:rPr>
  </w:style>
  <w:style w:type="character" w:customStyle="1" w:styleId="ZaglavljeChar">
    <w:name w:val="Zaglavlje Char"/>
    <w:basedOn w:val="Zadanifontodlomka"/>
    <w:link w:val="Zaglavlje"/>
    <w:uiPriority w:val="99"/>
    <w:rsid w:val="00A37C77"/>
    <w:rPr>
      <w:rFonts w:ascii="Times New Roman" w:eastAsia="Times New Roman" w:hAnsi="Times New Roman" w:cs="Times New Roman"/>
      <w:sz w:val="24"/>
      <w:szCs w:val="24"/>
      <w:lang w:val="x-none" w:eastAsia="hr-HR"/>
    </w:rPr>
  </w:style>
  <w:style w:type="paragraph" w:styleId="Podnoje">
    <w:name w:val="footer"/>
    <w:basedOn w:val="Normal"/>
    <w:link w:val="PodnojeChar"/>
    <w:uiPriority w:val="99"/>
    <w:unhideWhenUsed/>
    <w:rsid w:val="00A37C77"/>
    <w:pPr>
      <w:tabs>
        <w:tab w:val="center" w:pos="4536"/>
        <w:tab w:val="right" w:pos="9072"/>
      </w:tabs>
      <w:spacing w:after="0" w:line="240" w:lineRule="auto"/>
    </w:pPr>
    <w:rPr>
      <w:rFonts w:ascii="Times New Roman" w:eastAsia="Times New Roman" w:hAnsi="Times New Roman" w:cs="Times New Roman"/>
      <w:sz w:val="24"/>
      <w:szCs w:val="24"/>
      <w:lang w:val="x-none" w:eastAsia="hr-HR"/>
    </w:rPr>
  </w:style>
  <w:style w:type="character" w:customStyle="1" w:styleId="PodnojeChar">
    <w:name w:val="Podnožje Char"/>
    <w:basedOn w:val="Zadanifontodlomka"/>
    <w:link w:val="Podnoje"/>
    <w:uiPriority w:val="99"/>
    <w:rsid w:val="00A37C77"/>
    <w:rPr>
      <w:rFonts w:ascii="Times New Roman" w:eastAsia="Times New Roman" w:hAnsi="Times New Roman" w:cs="Times New Roman"/>
      <w:sz w:val="24"/>
      <w:szCs w:val="24"/>
      <w:lang w:val="x-none" w:eastAsia="hr-HR"/>
    </w:rPr>
  </w:style>
  <w:style w:type="table" w:styleId="Reetkatablice">
    <w:name w:val="Table Grid"/>
    <w:basedOn w:val="Obinatablica"/>
    <w:rsid w:val="00A37C77"/>
    <w:pPr>
      <w:spacing w:after="0" w:line="240" w:lineRule="auto"/>
    </w:pPr>
    <w:rPr>
      <w:rFonts w:ascii="Times New Roman" w:eastAsia="Times New Roman" w:hAnsi="Times New Roman"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dlomakpopisa1">
    <w:name w:val="Odlomak popisa1"/>
    <w:basedOn w:val="Normal"/>
    <w:qFormat/>
    <w:rsid w:val="00A37C77"/>
    <w:pPr>
      <w:spacing w:after="200" w:line="276" w:lineRule="auto"/>
      <w:ind w:left="720"/>
      <w:contextualSpacing/>
    </w:pPr>
    <w:rPr>
      <w:rFonts w:ascii="Times New Roman" w:eastAsia="Calibri" w:hAnsi="Times New Roman" w:cs="Arrus-Roman"/>
      <w:color w:val="231F20"/>
      <w:sz w:val="26"/>
      <w:szCs w:val="26"/>
    </w:rPr>
  </w:style>
  <w:style w:type="paragraph" w:styleId="StandardWeb">
    <w:name w:val="Normal (Web)"/>
    <w:basedOn w:val="Normal"/>
    <w:uiPriority w:val="99"/>
    <w:rsid w:val="00A37C77"/>
    <w:pPr>
      <w:spacing w:before="100" w:beforeAutospacing="1" w:after="100" w:afterAutospacing="1" w:line="240" w:lineRule="auto"/>
    </w:pPr>
    <w:rPr>
      <w:rFonts w:ascii="Times New Roman" w:eastAsia="Batang" w:hAnsi="Times New Roman" w:cs="Times New Roman"/>
      <w:sz w:val="24"/>
      <w:szCs w:val="24"/>
      <w:lang w:eastAsia="ko-KR"/>
    </w:rPr>
  </w:style>
  <w:style w:type="paragraph" w:customStyle="1" w:styleId="BodyText">
    <w:name w:val="Body Text~"/>
    <w:basedOn w:val="Normal"/>
    <w:rsid w:val="00A37C77"/>
    <w:pPr>
      <w:widowControl w:val="0"/>
      <w:spacing w:after="0" w:line="240" w:lineRule="auto"/>
      <w:jc w:val="both"/>
    </w:pPr>
    <w:rPr>
      <w:rFonts w:ascii="Times New Roman" w:eastAsia="Times New Roman" w:hAnsi="Times New Roman" w:cs="Times New Roman"/>
      <w:noProof/>
      <w:sz w:val="24"/>
      <w:szCs w:val="20"/>
      <w:lang w:eastAsia="hr-HR"/>
    </w:rPr>
  </w:style>
  <w:style w:type="paragraph" w:styleId="Bezproreda">
    <w:name w:val="No Spacing"/>
    <w:uiPriority w:val="1"/>
    <w:qFormat/>
    <w:rsid w:val="00A37C77"/>
    <w:pPr>
      <w:spacing w:after="0" w:line="240" w:lineRule="auto"/>
    </w:pPr>
    <w:rPr>
      <w:rFonts w:ascii="Calibri" w:eastAsia="Calibri" w:hAnsi="Calibri" w:cs="Times New Roman"/>
    </w:rPr>
  </w:style>
  <w:style w:type="character" w:styleId="Hiperveza">
    <w:name w:val="Hyperlink"/>
    <w:rsid w:val="00A37C77"/>
    <w:rPr>
      <w:color w:val="0000FF"/>
      <w:u w:val="single"/>
    </w:rPr>
  </w:style>
  <w:style w:type="paragraph" w:styleId="Obinitekst">
    <w:name w:val="Plain Text"/>
    <w:basedOn w:val="Normal"/>
    <w:link w:val="ObinitekstChar"/>
    <w:uiPriority w:val="99"/>
    <w:semiHidden/>
    <w:unhideWhenUsed/>
    <w:rsid w:val="00A37C77"/>
    <w:pPr>
      <w:spacing w:after="0" w:line="240" w:lineRule="auto"/>
    </w:pPr>
    <w:rPr>
      <w:rFonts w:ascii="Consolas" w:eastAsia="Calibri" w:hAnsi="Consolas" w:cs="Times New Roman"/>
      <w:sz w:val="21"/>
      <w:szCs w:val="21"/>
      <w:lang w:val="x-none"/>
    </w:rPr>
  </w:style>
  <w:style w:type="character" w:customStyle="1" w:styleId="ObinitekstChar">
    <w:name w:val="Obični tekst Char"/>
    <w:basedOn w:val="Zadanifontodlomka"/>
    <w:link w:val="Obinitekst"/>
    <w:uiPriority w:val="99"/>
    <w:semiHidden/>
    <w:rsid w:val="00A37C77"/>
    <w:rPr>
      <w:rFonts w:ascii="Consolas" w:eastAsia="Calibri" w:hAnsi="Consolas" w:cs="Times New Roman"/>
      <w:sz w:val="21"/>
      <w:szCs w:val="21"/>
      <w:lang w:val="x-none"/>
    </w:rPr>
  </w:style>
  <w:style w:type="numbering" w:customStyle="1" w:styleId="Bezpopisa11">
    <w:name w:val="Bez popisa11"/>
    <w:next w:val="Bezpopisa"/>
    <w:uiPriority w:val="99"/>
    <w:semiHidden/>
    <w:unhideWhenUsed/>
    <w:rsid w:val="00A37C77"/>
  </w:style>
  <w:style w:type="table" w:customStyle="1" w:styleId="Reetkatablice1">
    <w:name w:val="Rešetka tablice1"/>
    <w:basedOn w:val="Obinatablica"/>
    <w:next w:val="Reetkatablice"/>
    <w:rsid w:val="00A37C77"/>
    <w:pPr>
      <w:spacing w:after="0" w:line="240" w:lineRule="auto"/>
    </w:pPr>
    <w:rPr>
      <w:rFonts w:ascii="Times New Roman" w:eastAsia="Times New Roman" w:hAnsi="Times New Roman"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2">
    <w:name w:val="Normal2"/>
    <w:rsid w:val="00A37C77"/>
    <w:pPr>
      <w:widowControl w:val="0"/>
      <w:spacing w:after="0" w:line="240" w:lineRule="auto"/>
    </w:pPr>
    <w:rPr>
      <w:rFonts w:ascii="Times New Roman" w:eastAsia="Times New Roman" w:hAnsi="Times New Roman" w:cs="Times New Roman"/>
      <w:sz w:val="20"/>
      <w:szCs w:val="20"/>
      <w:lang w:eastAsia="hr-HR"/>
    </w:rPr>
  </w:style>
  <w:style w:type="table" w:customStyle="1" w:styleId="Reetkatablice2">
    <w:name w:val="Rešetka tablice2"/>
    <w:basedOn w:val="Obinatablica"/>
    <w:next w:val="Reetkatablice"/>
    <w:uiPriority w:val="59"/>
    <w:rsid w:val="00A37C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popisa2">
    <w:name w:val="Bez popisa2"/>
    <w:next w:val="Bezpopisa"/>
    <w:uiPriority w:val="99"/>
    <w:semiHidden/>
    <w:unhideWhenUsed/>
    <w:rsid w:val="00A37C77"/>
  </w:style>
  <w:style w:type="paragraph" w:customStyle="1" w:styleId="t-9-8">
    <w:name w:val="t-9-8"/>
    <w:basedOn w:val="Normal"/>
    <w:rsid w:val="009D16D6"/>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OdlomakpopisaChar">
    <w:name w:val="Odlomak popisa Char"/>
    <w:basedOn w:val="Zadanifontodlomka"/>
    <w:link w:val="Odlomakpopisa"/>
    <w:uiPriority w:val="34"/>
    <w:rsid w:val="002C7D0D"/>
  </w:style>
  <w:style w:type="paragraph" w:customStyle="1" w:styleId="Textbody">
    <w:name w:val="Text body"/>
    <w:basedOn w:val="Normal"/>
    <w:rsid w:val="007E54DE"/>
    <w:pPr>
      <w:suppressAutoHyphens/>
      <w:autoSpaceDN w:val="0"/>
      <w:spacing w:after="0" w:line="240" w:lineRule="auto"/>
      <w:jc w:val="center"/>
      <w:textAlignment w:val="baseline"/>
    </w:pPr>
    <w:rPr>
      <w:rFonts w:ascii="Times New Roman" w:eastAsia="Times New Roman" w:hAnsi="Times New Roman" w:cs="Calibri"/>
      <w:kern w:val="3"/>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Naslov1">
    <w:name w:val="heading 1"/>
    <w:basedOn w:val="Normal"/>
    <w:next w:val="Normal"/>
    <w:link w:val="Naslov1Char"/>
    <w:uiPriority w:val="9"/>
    <w:qFormat/>
    <w:rsid w:val="00A37C77"/>
    <w:pPr>
      <w:keepNext/>
      <w:spacing w:before="240" w:after="60" w:line="240" w:lineRule="auto"/>
      <w:outlineLvl w:val="0"/>
    </w:pPr>
    <w:rPr>
      <w:rFonts w:ascii="Cambria" w:eastAsia="Times New Roman" w:hAnsi="Cambria" w:cs="Times New Roman"/>
      <w:b/>
      <w:bCs/>
      <w:kern w:val="32"/>
      <w:sz w:val="32"/>
      <w:szCs w:val="32"/>
      <w:lang w:eastAsia="hr-HR"/>
    </w:rPr>
  </w:style>
  <w:style w:type="paragraph" w:styleId="Naslov2">
    <w:name w:val="heading 2"/>
    <w:basedOn w:val="Normal"/>
    <w:link w:val="Naslov2Char"/>
    <w:uiPriority w:val="9"/>
    <w:qFormat/>
    <w:rsid w:val="00A37C77"/>
    <w:pPr>
      <w:spacing w:after="0" w:line="270" w:lineRule="atLeast"/>
      <w:outlineLvl w:val="1"/>
    </w:pPr>
    <w:rPr>
      <w:rFonts w:ascii="Times New Roman" w:eastAsia="Times New Roman" w:hAnsi="Times New Roman" w:cs="Times New Roman"/>
      <w:b/>
      <w:bCs/>
      <w:color w:val="999999"/>
      <w:sz w:val="21"/>
      <w:szCs w:val="21"/>
      <w:lang w:val="x-none"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A37C77"/>
    <w:rPr>
      <w:rFonts w:ascii="Cambria" w:eastAsia="Times New Roman" w:hAnsi="Cambria" w:cs="Times New Roman"/>
      <w:b/>
      <w:bCs/>
      <w:kern w:val="32"/>
      <w:sz w:val="32"/>
      <w:szCs w:val="32"/>
      <w:lang w:eastAsia="hr-HR"/>
    </w:rPr>
  </w:style>
  <w:style w:type="character" w:customStyle="1" w:styleId="Naslov2Char">
    <w:name w:val="Naslov 2 Char"/>
    <w:basedOn w:val="Zadanifontodlomka"/>
    <w:link w:val="Naslov2"/>
    <w:uiPriority w:val="9"/>
    <w:rsid w:val="00A37C77"/>
    <w:rPr>
      <w:rFonts w:ascii="Times New Roman" w:eastAsia="Times New Roman" w:hAnsi="Times New Roman" w:cs="Times New Roman"/>
      <w:b/>
      <w:bCs/>
      <w:color w:val="999999"/>
      <w:sz w:val="21"/>
      <w:szCs w:val="21"/>
      <w:lang w:val="x-none" w:eastAsia="hr-HR"/>
    </w:rPr>
  </w:style>
  <w:style w:type="paragraph" w:styleId="Odlomakpopisa">
    <w:name w:val="List Paragraph"/>
    <w:basedOn w:val="Normal"/>
    <w:link w:val="OdlomakpopisaChar"/>
    <w:uiPriority w:val="34"/>
    <w:qFormat/>
    <w:rsid w:val="00A37C77"/>
    <w:pPr>
      <w:ind w:left="720"/>
      <w:contextualSpacing/>
    </w:pPr>
  </w:style>
  <w:style w:type="numbering" w:customStyle="1" w:styleId="Bezpopisa1">
    <w:name w:val="Bez popisa1"/>
    <w:next w:val="Bezpopisa"/>
    <w:uiPriority w:val="99"/>
    <w:semiHidden/>
    <w:unhideWhenUsed/>
    <w:rsid w:val="00A37C77"/>
  </w:style>
  <w:style w:type="paragraph" w:styleId="Tekstbalonia">
    <w:name w:val="Balloon Text"/>
    <w:basedOn w:val="Normal"/>
    <w:link w:val="TekstbaloniaChar"/>
    <w:uiPriority w:val="99"/>
    <w:semiHidden/>
    <w:unhideWhenUsed/>
    <w:rsid w:val="00A37C77"/>
    <w:pPr>
      <w:spacing w:after="0" w:line="240" w:lineRule="auto"/>
    </w:pPr>
    <w:rPr>
      <w:rFonts w:ascii="Tahoma" w:eastAsia="Times New Roman" w:hAnsi="Tahoma" w:cs="Times New Roman"/>
      <w:sz w:val="16"/>
      <w:szCs w:val="16"/>
      <w:lang w:val="x-none" w:eastAsia="hr-HR"/>
    </w:rPr>
  </w:style>
  <w:style w:type="character" w:customStyle="1" w:styleId="TekstbaloniaChar">
    <w:name w:val="Tekst balončića Char"/>
    <w:basedOn w:val="Zadanifontodlomka"/>
    <w:link w:val="Tekstbalonia"/>
    <w:uiPriority w:val="99"/>
    <w:semiHidden/>
    <w:rsid w:val="00A37C77"/>
    <w:rPr>
      <w:rFonts w:ascii="Tahoma" w:eastAsia="Times New Roman" w:hAnsi="Tahoma" w:cs="Times New Roman"/>
      <w:sz w:val="16"/>
      <w:szCs w:val="16"/>
      <w:lang w:val="x-none" w:eastAsia="hr-HR"/>
    </w:rPr>
  </w:style>
  <w:style w:type="paragraph" w:styleId="Zaglavlje">
    <w:name w:val="header"/>
    <w:basedOn w:val="Normal"/>
    <w:link w:val="ZaglavljeChar"/>
    <w:uiPriority w:val="99"/>
    <w:unhideWhenUsed/>
    <w:rsid w:val="00A37C77"/>
    <w:pPr>
      <w:tabs>
        <w:tab w:val="center" w:pos="4536"/>
        <w:tab w:val="right" w:pos="9072"/>
      </w:tabs>
      <w:spacing w:after="0" w:line="240" w:lineRule="auto"/>
    </w:pPr>
    <w:rPr>
      <w:rFonts w:ascii="Times New Roman" w:eastAsia="Times New Roman" w:hAnsi="Times New Roman" w:cs="Times New Roman"/>
      <w:sz w:val="24"/>
      <w:szCs w:val="24"/>
      <w:lang w:val="x-none" w:eastAsia="hr-HR"/>
    </w:rPr>
  </w:style>
  <w:style w:type="character" w:customStyle="1" w:styleId="ZaglavljeChar">
    <w:name w:val="Zaglavlje Char"/>
    <w:basedOn w:val="Zadanifontodlomka"/>
    <w:link w:val="Zaglavlje"/>
    <w:uiPriority w:val="99"/>
    <w:rsid w:val="00A37C77"/>
    <w:rPr>
      <w:rFonts w:ascii="Times New Roman" w:eastAsia="Times New Roman" w:hAnsi="Times New Roman" w:cs="Times New Roman"/>
      <w:sz w:val="24"/>
      <w:szCs w:val="24"/>
      <w:lang w:val="x-none" w:eastAsia="hr-HR"/>
    </w:rPr>
  </w:style>
  <w:style w:type="paragraph" w:styleId="Podnoje">
    <w:name w:val="footer"/>
    <w:basedOn w:val="Normal"/>
    <w:link w:val="PodnojeChar"/>
    <w:uiPriority w:val="99"/>
    <w:unhideWhenUsed/>
    <w:rsid w:val="00A37C77"/>
    <w:pPr>
      <w:tabs>
        <w:tab w:val="center" w:pos="4536"/>
        <w:tab w:val="right" w:pos="9072"/>
      </w:tabs>
      <w:spacing w:after="0" w:line="240" w:lineRule="auto"/>
    </w:pPr>
    <w:rPr>
      <w:rFonts w:ascii="Times New Roman" w:eastAsia="Times New Roman" w:hAnsi="Times New Roman" w:cs="Times New Roman"/>
      <w:sz w:val="24"/>
      <w:szCs w:val="24"/>
      <w:lang w:val="x-none" w:eastAsia="hr-HR"/>
    </w:rPr>
  </w:style>
  <w:style w:type="character" w:customStyle="1" w:styleId="PodnojeChar">
    <w:name w:val="Podnožje Char"/>
    <w:basedOn w:val="Zadanifontodlomka"/>
    <w:link w:val="Podnoje"/>
    <w:uiPriority w:val="99"/>
    <w:rsid w:val="00A37C77"/>
    <w:rPr>
      <w:rFonts w:ascii="Times New Roman" w:eastAsia="Times New Roman" w:hAnsi="Times New Roman" w:cs="Times New Roman"/>
      <w:sz w:val="24"/>
      <w:szCs w:val="24"/>
      <w:lang w:val="x-none" w:eastAsia="hr-HR"/>
    </w:rPr>
  </w:style>
  <w:style w:type="table" w:styleId="Reetkatablice">
    <w:name w:val="Table Grid"/>
    <w:basedOn w:val="Obinatablica"/>
    <w:rsid w:val="00A37C77"/>
    <w:pPr>
      <w:spacing w:after="0" w:line="240" w:lineRule="auto"/>
    </w:pPr>
    <w:rPr>
      <w:rFonts w:ascii="Times New Roman" w:eastAsia="Times New Roman" w:hAnsi="Times New Roman"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dlomakpopisa1">
    <w:name w:val="Odlomak popisa1"/>
    <w:basedOn w:val="Normal"/>
    <w:qFormat/>
    <w:rsid w:val="00A37C77"/>
    <w:pPr>
      <w:spacing w:after="200" w:line="276" w:lineRule="auto"/>
      <w:ind w:left="720"/>
      <w:contextualSpacing/>
    </w:pPr>
    <w:rPr>
      <w:rFonts w:ascii="Times New Roman" w:eastAsia="Calibri" w:hAnsi="Times New Roman" w:cs="Arrus-Roman"/>
      <w:color w:val="231F20"/>
      <w:sz w:val="26"/>
      <w:szCs w:val="26"/>
    </w:rPr>
  </w:style>
  <w:style w:type="paragraph" w:styleId="StandardWeb">
    <w:name w:val="Normal (Web)"/>
    <w:basedOn w:val="Normal"/>
    <w:uiPriority w:val="99"/>
    <w:rsid w:val="00A37C77"/>
    <w:pPr>
      <w:spacing w:before="100" w:beforeAutospacing="1" w:after="100" w:afterAutospacing="1" w:line="240" w:lineRule="auto"/>
    </w:pPr>
    <w:rPr>
      <w:rFonts w:ascii="Times New Roman" w:eastAsia="Batang" w:hAnsi="Times New Roman" w:cs="Times New Roman"/>
      <w:sz w:val="24"/>
      <w:szCs w:val="24"/>
      <w:lang w:eastAsia="ko-KR"/>
    </w:rPr>
  </w:style>
  <w:style w:type="paragraph" w:customStyle="1" w:styleId="BodyText">
    <w:name w:val="Body Text~"/>
    <w:basedOn w:val="Normal"/>
    <w:rsid w:val="00A37C77"/>
    <w:pPr>
      <w:widowControl w:val="0"/>
      <w:spacing w:after="0" w:line="240" w:lineRule="auto"/>
      <w:jc w:val="both"/>
    </w:pPr>
    <w:rPr>
      <w:rFonts w:ascii="Times New Roman" w:eastAsia="Times New Roman" w:hAnsi="Times New Roman" w:cs="Times New Roman"/>
      <w:noProof/>
      <w:sz w:val="24"/>
      <w:szCs w:val="20"/>
      <w:lang w:eastAsia="hr-HR"/>
    </w:rPr>
  </w:style>
  <w:style w:type="paragraph" w:styleId="Bezproreda">
    <w:name w:val="No Spacing"/>
    <w:uiPriority w:val="1"/>
    <w:qFormat/>
    <w:rsid w:val="00A37C77"/>
    <w:pPr>
      <w:spacing w:after="0" w:line="240" w:lineRule="auto"/>
    </w:pPr>
    <w:rPr>
      <w:rFonts w:ascii="Calibri" w:eastAsia="Calibri" w:hAnsi="Calibri" w:cs="Times New Roman"/>
    </w:rPr>
  </w:style>
  <w:style w:type="character" w:styleId="Hiperveza">
    <w:name w:val="Hyperlink"/>
    <w:rsid w:val="00A37C77"/>
    <w:rPr>
      <w:color w:val="0000FF"/>
      <w:u w:val="single"/>
    </w:rPr>
  </w:style>
  <w:style w:type="paragraph" w:styleId="Obinitekst">
    <w:name w:val="Plain Text"/>
    <w:basedOn w:val="Normal"/>
    <w:link w:val="ObinitekstChar"/>
    <w:uiPriority w:val="99"/>
    <w:semiHidden/>
    <w:unhideWhenUsed/>
    <w:rsid w:val="00A37C77"/>
    <w:pPr>
      <w:spacing w:after="0" w:line="240" w:lineRule="auto"/>
    </w:pPr>
    <w:rPr>
      <w:rFonts w:ascii="Consolas" w:eastAsia="Calibri" w:hAnsi="Consolas" w:cs="Times New Roman"/>
      <w:sz w:val="21"/>
      <w:szCs w:val="21"/>
      <w:lang w:val="x-none"/>
    </w:rPr>
  </w:style>
  <w:style w:type="character" w:customStyle="1" w:styleId="ObinitekstChar">
    <w:name w:val="Obični tekst Char"/>
    <w:basedOn w:val="Zadanifontodlomka"/>
    <w:link w:val="Obinitekst"/>
    <w:uiPriority w:val="99"/>
    <w:semiHidden/>
    <w:rsid w:val="00A37C77"/>
    <w:rPr>
      <w:rFonts w:ascii="Consolas" w:eastAsia="Calibri" w:hAnsi="Consolas" w:cs="Times New Roman"/>
      <w:sz w:val="21"/>
      <w:szCs w:val="21"/>
      <w:lang w:val="x-none"/>
    </w:rPr>
  </w:style>
  <w:style w:type="numbering" w:customStyle="1" w:styleId="Bezpopisa11">
    <w:name w:val="Bez popisa11"/>
    <w:next w:val="Bezpopisa"/>
    <w:uiPriority w:val="99"/>
    <w:semiHidden/>
    <w:unhideWhenUsed/>
    <w:rsid w:val="00A37C77"/>
  </w:style>
  <w:style w:type="table" w:customStyle="1" w:styleId="Reetkatablice1">
    <w:name w:val="Rešetka tablice1"/>
    <w:basedOn w:val="Obinatablica"/>
    <w:next w:val="Reetkatablice"/>
    <w:rsid w:val="00A37C77"/>
    <w:pPr>
      <w:spacing w:after="0" w:line="240" w:lineRule="auto"/>
    </w:pPr>
    <w:rPr>
      <w:rFonts w:ascii="Times New Roman" w:eastAsia="Times New Roman" w:hAnsi="Times New Roman"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2">
    <w:name w:val="Normal2"/>
    <w:rsid w:val="00A37C77"/>
    <w:pPr>
      <w:widowControl w:val="0"/>
      <w:spacing w:after="0" w:line="240" w:lineRule="auto"/>
    </w:pPr>
    <w:rPr>
      <w:rFonts w:ascii="Times New Roman" w:eastAsia="Times New Roman" w:hAnsi="Times New Roman" w:cs="Times New Roman"/>
      <w:sz w:val="20"/>
      <w:szCs w:val="20"/>
      <w:lang w:eastAsia="hr-HR"/>
    </w:rPr>
  </w:style>
  <w:style w:type="table" w:customStyle="1" w:styleId="Reetkatablice2">
    <w:name w:val="Rešetka tablice2"/>
    <w:basedOn w:val="Obinatablica"/>
    <w:next w:val="Reetkatablice"/>
    <w:uiPriority w:val="59"/>
    <w:rsid w:val="00A37C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popisa2">
    <w:name w:val="Bez popisa2"/>
    <w:next w:val="Bezpopisa"/>
    <w:uiPriority w:val="99"/>
    <w:semiHidden/>
    <w:unhideWhenUsed/>
    <w:rsid w:val="00A37C77"/>
  </w:style>
  <w:style w:type="paragraph" w:customStyle="1" w:styleId="t-9-8">
    <w:name w:val="t-9-8"/>
    <w:basedOn w:val="Normal"/>
    <w:rsid w:val="009D16D6"/>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OdlomakpopisaChar">
    <w:name w:val="Odlomak popisa Char"/>
    <w:basedOn w:val="Zadanifontodlomka"/>
    <w:link w:val="Odlomakpopisa"/>
    <w:uiPriority w:val="34"/>
    <w:rsid w:val="002C7D0D"/>
  </w:style>
  <w:style w:type="paragraph" w:customStyle="1" w:styleId="Textbody">
    <w:name w:val="Text body"/>
    <w:basedOn w:val="Normal"/>
    <w:rsid w:val="007E54DE"/>
    <w:pPr>
      <w:suppressAutoHyphens/>
      <w:autoSpaceDN w:val="0"/>
      <w:spacing w:after="0" w:line="240" w:lineRule="auto"/>
      <w:jc w:val="center"/>
      <w:textAlignment w:val="baseline"/>
    </w:pPr>
    <w:rPr>
      <w:rFonts w:ascii="Times New Roman" w:eastAsia="Times New Roman" w:hAnsi="Times New Roman" w:cs="Calibri"/>
      <w:kern w:val="3"/>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838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on.hr/zakoni/132.6.doc" TargetMode="External"/><Relationship Id="rId18" Type="http://schemas.openxmlformats.org/officeDocument/2006/relationships/image" Target="media/image3.png"/><Relationship Id="rId26" Type="http://schemas.openxmlformats.org/officeDocument/2006/relationships/image" Target="media/image11.png"/><Relationship Id="rId39" Type="http://schemas.openxmlformats.org/officeDocument/2006/relationships/image" Target="media/image24.png"/><Relationship Id="rId21" Type="http://schemas.openxmlformats.org/officeDocument/2006/relationships/image" Target="media/image6.png"/><Relationship Id="rId34" Type="http://schemas.openxmlformats.org/officeDocument/2006/relationships/image" Target="media/image19.png"/><Relationship Id="rId42" Type="http://schemas.openxmlformats.org/officeDocument/2006/relationships/image" Target="media/image27.png"/><Relationship Id="rId47" Type="http://schemas.openxmlformats.org/officeDocument/2006/relationships/theme" Target="theme/theme1.xml"/><Relationship Id="rId7"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http://www.ivanic-grad.hr" TargetMode="External"/><Relationship Id="rId29"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on.hr/zakoni/132.4.doc" TargetMode="External"/><Relationship Id="rId24" Type="http://schemas.openxmlformats.org/officeDocument/2006/relationships/image" Target="media/image9.png"/><Relationship Id="rId32" Type="http://schemas.openxmlformats.org/officeDocument/2006/relationships/image" Target="media/image17.png"/><Relationship Id="rId37" Type="http://schemas.openxmlformats.org/officeDocument/2006/relationships/image" Target="media/image22.png"/><Relationship Id="rId40" Type="http://schemas.openxmlformats.org/officeDocument/2006/relationships/image" Target="media/image25.png"/><Relationship Id="rId45" Type="http://schemas.openxmlformats.org/officeDocument/2006/relationships/image" Target="media/image30.png"/><Relationship Id="rId5" Type="http://schemas.openxmlformats.org/officeDocument/2006/relationships/settings" Target="settings.xml"/><Relationship Id="rId15" Type="http://schemas.openxmlformats.org/officeDocument/2006/relationships/hyperlink" Target="http://www.ivanic-grad.hr/dokumenti-grada/sluzbeni-glasnik/" TargetMode="External"/><Relationship Id="rId23" Type="http://schemas.openxmlformats.org/officeDocument/2006/relationships/image" Target="media/image8.png"/><Relationship Id="rId28" Type="http://schemas.openxmlformats.org/officeDocument/2006/relationships/image" Target="media/image13.png"/><Relationship Id="rId36" Type="http://schemas.openxmlformats.org/officeDocument/2006/relationships/image" Target="media/image21.png"/><Relationship Id="rId10" Type="http://schemas.openxmlformats.org/officeDocument/2006/relationships/hyperlink" Target="http://www.zakon.hr/zakoni/132.3.doc" TargetMode="External"/><Relationship Id="rId19" Type="http://schemas.openxmlformats.org/officeDocument/2006/relationships/image" Target="media/image4.png"/><Relationship Id="rId31" Type="http://schemas.openxmlformats.org/officeDocument/2006/relationships/image" Target="media/image16.png"/><Relationship Id="rId44" Type="http://schemas.openxmlformats.org/officeDocument/2006/relationships/image" Target="media/image29.png"/><Relationship Id="rId4" Type="http://schemas.microsoft.com/office/2007/relationships/stylesWithEffects" Target="stylesWithEffects.xml"/><Relationship Id="rId9" Type="http://schemas.openxmlformats.org/officeDocument/2006/relationships/hyperlink" Target="http://www.zakon.hr/zakoni/132.1.doc" TargetMode="External"/><Relationship Id="rId14" Type="http://schemas.openxmlformats.org/officeDocument/2006/relationships/hyperlink" Target="http://www.ivanic-grad.hr" TargetMode="External"/><Relationship Id="rId22" Type="http://schemas.openxmlformats.org/officeDocument/2006/relationships/image" Target="media/image7.png"/><Relationship Id="rId27" Type="http://schemas.openxmlformats.org/officeDocument/2006/relationships/image" Target="media/image12.png"/><Relationship Id="rId30" Type="http://schemas.openxmlformats.org/officeDocument/2006/relationships/image" Target="media/image15.png"/><Relationship Id="rId35" Type="http://schemas.openxmlformats.org/officeDocument/2006/relationships/image" Target="media/image20.png"/><Relationship Id="rId43" Type="http://schemas.openxmlformats.org/officeDocument/2006/relationships/image" Target="media/image28.png"/><Relationship Id="rId8" Type="http://schemas.openxmlformats.org/officeDocument/2006/relationships/hyperlink" Target="http://www.zakon.hr/zakoni/132.0.doc" TargetMode="External"/><Relationship Id="rId3" Type="http://schemas.openxmlformats.org/officeDocument/2006/relationships/styles" Target="styles.xml"/><Relationship Id="rId12" Type="http://schemas.openxmlformats.org/officeDocument/2006/relationships/hyperlink" Target="http://www.zakon.hr/zakoni/132.5.doc" TargetMode="External"/><Relationship Id="rId17" Type="http://schemas.openxmlformats.org/officeDocument/2006/relationships/image" Target="media/image2.png"/><Relationship Id="rId25" Type="http://schemas.openxmlformats.org/officeDocument/2006/relationships/image" Target="media/image10.png"/><Relationship Id="rId33" Type="http://schemas.openxmlformats.org/officeDocument/2006/relationships/image" Target="media/image18.png"/><Relationship Id="rId38" Type="http://schemas.openxmlformats.org/officeDocument/2006/relationships/image" Target="media/image23.png"/><Relationship Id="rId46" Type="http://schemas.openxmlformats.org/officeDocument/2006/relationships/fontTable" Target="fontTable.xml"/><Relationship Id="rId20" Type="http://schemas.openxmlformats.org/officeDocument/2006/relationships/image" Target="media/image5.png"/><Relationship Id="rId41" Type="http://schemas.openxmlformats.org/officeDocument/2006/relationships/image" Target="media/image26.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99D3A3-7CE1-46B0-B214-F468A97CA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924</TotalTime>
  <Pages>43</Pages>
  <Words>12454</Words>
  <Characters>70993</Characters>
  <Application>Microsoft Office Word</Application>
  <DocSecurity>0</DocSecurity>
  <Lines>591</Lines>
  <Paragraphs>166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83281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Siprak</dc:creator>
  <cp:keywords/>
  <dc:description/>
  <cp:lastModifiedBy>Tihana Vukovic Pocuc</cp:lastModifiedBy>
  <cp:revision>148</cp:revision>
  <dcterms:created xsi:type="dcterms:W3CDTF">2017-09-13T05:51:00Z</dcterms:created>
  <dcterms:modified xsi:type="dcterms:W3CDTF">2018-03-16T14:22:00Z</dcterms:modified>
</cp:coreProperties>
</file>