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8F28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50DC9C80" w14:textId="6B47A7AC" w:rsidR="009D7113" w:rsidRPr="009E6259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9E6259" w:rsidRPr="009E6259">
        <w:rPr>
          <w:rFonts w:ascii="Arial" w:eastAsia="Times New Roman" w:hAnsi="Arial" w:cs="Arial"/>
          <w:sz w:val="24"/>
          <w:szCs w:val="24"/>
          <w:lang w:val="en-US"/>
        </w:rPr>
        <w:t>32</w:t>
      </w:r>
    </w:p>
    <w:p w14:paraId="3A6CBF94" w14:textId="3864FFAC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 xml:space="preserve">Ivanić-Grad, 27. </w:t>
      </w:r>
      <w:proofErr w:type="spellStart"/>
      <w:r w:rsidRPr="009E6259">
        <w:rPr>
          <w:rFonts w:ascii="Arial" w:eastAsia="Times New Roman" w:hAnsi="Arial" w:cs="Arial"/>
          <w:sz w:val="24"/>
          <w:szCs w:val="24"/>
          <w:lang w:val="en-US"/>
        </w:rPr>
        <w:t>lipnja</w:t>
      </w:r>
      <w:proofErr w:type="spellEnd"/>
      <w:r w:rsidRPr="009E6259">
        <w:rPr>
          <w:rFonts w:ascii="Arial" w:eastAsia="Times New Roman" w:hAnsi="Arial" w:cs="Arial"/>
          <w:sz w:val="24"/>
          <w:szCs w:val="24"/>
          <w:lang w:val="en-US"/>
        </w:rPr>
        <w:t xml:space="preserve"> 2022.</w:t>
      </w:r>
    </w:p>
    <w:p w14:paraId="78FE6BE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37D6BC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D1FB6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E219AA0" w14:textId="610169E3" w:rsidR="009D7113" w:rsidRPr="009D7113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 w:rsidR="00EA39DA">
        <w:rPr>
          <w:rFonts w:ascii="Arial" w:eastAsia="Times New Roman" w:hAnsi="Arial" w:cs="Arial"/>
          <w:b/>
          <w:sz w:val="24"/>
          <w:szCs w:val="24"/>
        </w:rPr>
        <w:t>ke</w:t>
      </w:r>
      <w:r w:rsidR="00341281">
        <w:rPr>
          <w:rFonts w:ascii="Arial" w:eastAsia="Times New Roman" w:hAnsi="Arial" w:cs="Arial"/>
          <w:b/>
          <w:sz w:val="24"/>
          <w:szCs w:val="24"/>
        </w:rPr>
        <w:t xml:space="preserve"> o davanju </w:t>
      </w:r>
      <w:r w:rsidR="00EA39DA">
        <w:rPr>
          <w:rFonts w:ascii="Arial" w:eastAsia="Times New Roman" w:hAnsi="Arial" w:cs="Arial"/>
          <w:b/>
          <w:sz w:val="24"/>
          <w:szCs w:val="24"/>
        </w:rPr>
        <w:t xml:space="preserve">suglasnosti </w:t>
      </w:r>
      <w:bookmarkStart w:id="1" w:name="_Hlk107662858"/>
      <w:r w:rsidR="00EA39DA">
        <w:rPr>
          <w:rFonts w:ascii="Arial" w:eastAsia="Times New Roman" w:hAnsi="Arial" w:cs="Arial"/>
          <w:b/>
          <w:sz w:val="24"/>
          <w:szCs w:val="24"/>
        </w:rPr>
        <w:t xml:space="preserve">za sudjelovanje </w:t>
      </w:r>
      <w:r w:rsidR="0029429F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 w:rsidR="00EA39DA">
        <w:rPr>
          <w:rFonts w:ascii="Arial" w:eastAsia="Times New Roman" w:hAnsi="Arial" w:cs="Arial"/>
          <w:b/>
          <w:sz w:val="24"/>
          <w:szCs w:val="24"/>
        </w:rPr>
        <w:t>u elektroničkoj javnoj dražbi radi kupnje nekretnine k.č.br. 2044 upisane u zk.ul.br. 95 k.o. Ivanić Grad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27D87FA0" w14:textId="62FB8FB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2D98D6E3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B78968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283026C" w14:textId="681B7208" w:rsidR="00EA39DA" w:rsidRPr="009D7113" w:rsidRDefault="00EA39DA" w:rsidP="00EA39DA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r w:rsidR="00341281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r w:rsidR="009D7113">
        <w:rPr>
          <w:rFonts w:ascii="Arial" w:eastAsia="Times New Roman" w:hAnsi="Arial" w:cs="Arial"/>
          <w:b/>
          <w:sz w:val="24"/>
          <w:szCs w:val="24"/>
        </w:rPr>
        <w:t>suglasnosti</w:t>
      </w:r>
      <w:r w:rsidR="0029429F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za sudjelovanje </w:t>
      </w:r>
      <w:r w:rsidR="0029429F">
        <w:rPr>
          <w:rFonts w:ascii="Arial" w:eastAsia="Times New Roman" w:hAnsi="Arial" w:cs="Arial"/>
          <w:b/>
          <w:sz w:val="24"/>
          <w:szCs w:val="24"/>
        </w:rPr>
        <w:t xml:space="preserve">Grada Ivanić-Grada </w:t>
      </w:r>
      <w:r>
        <w:rPr>
          <w:rFonts w:ascii="Arial" w:eastAsia="Times New Roman" w:hAnsi="Arial" w:cs="Arial"/>
          <w:b/>
          <w:sz w:val="24"/>
          <w:szCs w:val="24"/>
        </w:rPr>
        <w:t>u elektroničkoj javnoj dražbi radi kupnje nekretnine k.č.br. 2044 upisane u zk.ul.br. 95 k.o. Ivanić Grad</w:t>
      </w:r>
    </w:p>
    <w:bookmarkEnd w:id="2"/>
    <w:p w14:paraId="4700919F" w14:textId="77777777" w:rsidR="00EA39DA" w:rsidRPr="009D7113" w:rsidRDefault="00EA39DA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57FB1982" w14:textId="7BDF56ED" w:rsidR="009D7113" w:rsidRPr="009D7113" w:rsidRDefault="009D7113" w:rsidP="009D71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0E1DFF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3637CF8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Marina </w:t>
      </w:r>
      <w:proofErr w:type="spellStart"/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Šiprak</w:t>
      </w:r>
      <w:proofErr w:type="spellEnd"/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1EA531A1" w14:textId="7CBC7232" w:rsidR="000E273C" w:rsidRDefault="009D3CB3" w:rsidP="000E273C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98/19, 144/20)</w:t>
      </w:r>
      <w:r w:rsidR="0029429F">
        <w:rPr>
          <w:rFonts w:ascii="Arial" w:eastAsia="Calibri" w:hAnsi="Arial" w:cs="Arial"/>
          <w:sz w:val="24"/>
          <w:szCs w:val="24"/>
          <w:lang w:eastAsia="hr-HR"/>
        </w:rPr>
        <w:t xml:space="preserve">, članka 4. i 13. Odluke o raspolaganju nekretninama u vlasništvu Grada Ivanić-Grada (Službeni glasnik Grada Ivanić-Grada, broj 06/13, 07/21) </w:t>
      </w:r>
      <w:r w:rsidRPr="009D3CB3">
        <w:rPr>
          <w:rFonts w:ascii="Arial" w:eastAsia="Calibri" w:hAnsi="Arial" w:cs="Arial"/>
          <w:sz w:val="24"/>
          <w:szCs w:val="24"/>
          <w:lang w:eastAsia="hr-HR"/>
        </w:rPr>
        <w:t xml:space="preserve">i </w:t>
      </w:r>
      <w:r w:rsidRPr="009D3CB3">
        <w:rPr>
          <w:rFonts w:ascii="Arial" w:eastAsia="Calibri" w:hAnsi="Arial" w:cs="Arial"/>
          <w:bCs/>
          <w:sz w:val="24"/>
          <w:szCs w:val="24"/>
        </w:rPr>
        <w:t>članka 35. Statuta Grada Ivanić-Grada (Službeni glasnik Grada Ivanić-Grada, broj 01/21</w:t>
      </w:r>
      <w:r w:rsidR="0074025A">
        <w:rPr>
          <w:rFonts w:ascii="Arial" w:eastAsia="Calibri" w:hAnsi="Arial" w:cs="Arial"/>
          <w:bCs/>
          <w:sz w:val="24"/>
          <w:szCs w:val="24"/>
        </w:rPr>
        <w:t>, 04/22</w:t>
      </w:r>
      <w:r w:rsidRPr="009D3CB3">
        <w:rPr>
          <w:rFonts w:ascii="Arial" w:eastAsia="Calibri" w:hAnsi="Arial" w:cs="Arial"/>
          <w:bCs/>
          <w:sz w:val="24"/>
          <w:szCs w:val="24"/>
        </w:rPr>
        <w:t>), Gradsko vijeće Grada Ivanić-Grada na svojoj __. sjednici održanoj dana __________ 2022. godine donijelo je sljedeću</w:t>
      </w:r>
    </w:p>
    <w:p w14:paraId="4049AEC0" w14:textId="49DC2C88" w:rsidR="0029429F" w:rsidRPr="000E273C" w:rsidRDefault="0029429F" w:rsidP="000E273C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5943EF21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 xml:space="preserve">davanju </w:t>
      </w:r>
      <w:r w:rsidRPr="000E273C">
        <w:rPr>
          <w:rFonts w:ascii="Arial" w:eastAsia="Times New Roman" w:hAnsi="Arial" w:cs="Arial"/>
          <w:b/>
          <w:bCs/>
          <w:sz w:val="24"/>
          <w:szCs w:val="24"/>
        </w:rPr>
        <w:t>suglasnosti za sudjelovanje Grada Ivanić-Grada u elektroničkoj javnoj dražbi radi kupnje nekretnine k.č.br. 2044 upisane u zk.ul.br. 95 k.o. Ivanić Grad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3F18B017" w14:textId="4C03E478" w:rsidR="0029429F" w:rsidRPr="0029429F" w:rsidRDefault="0029429F" w:rsidP="0029429F">
      <w:pPr>
        <w:pStyle w:val="Bezproreda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1.</w:t>
      </w:r>
    </w:p>
    <w:p w14:paraId="765F7CF6" w14:textId="41218D36" w:rsidR="0093069B" w:rsidRDefault="0029429F" w:rsidP="0029429F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Da</w:t>
      </w:r>
      <w:r w:rsidR="007F0B06">
        <w:rPr>
          <w:rFonts w:ascii="Arial" w:hAnsi="Arial" w:cs="Arial"/>
          <w:color w:val="000000"/>
          <w:sz w:val="24"/>
          <w:szCs w:val="24"/>
          <w:lang w:eastAsia="hr-HR"/>
        </w:rPr>
        <w:t>je se suglasnost za sudjelovanje Grada Ivanić-Grada u elektroničkoj javnoj dražbi rad</w:t>
      </w:r>
      <w:r w:rsidR="000056FC">
        <w:rPr>
          <w:rFonts w:ascii="Arial" w:hAnsi="Arial" w:cs="Arial"/>
          <w:color w:val="000000"/>
          <w:sz w:val="24"/>
          <w:szCs w:val="24"/>
          <w:lang w:eastAsia="hr-HR"/>
        </w:rPr>
        <w:t xml:space="preserve">i kupnje nekretnine </w:t>
      </w:r>
      <w:bookmarkStart w:id="3" w:name="_Hlk107669820"/>
      <w:r w:rsidR="000056FC">
        <w:rPr>
          <w:rFonts w:ascii="Arial" w:hAnsi="Arial" w:cs="Arial"/>
          <w:color w:val="000000"/>
          <w:sz w:val="24"/>
          <w:szCs w:val="24"/>
          <w:lang w:eastAsia="hr-HR"/>
        </w:rPr>
        <w:t>označene kao k.č.br. 2044, kuća i dvor</w:t>
      </w:r>
      <w:r w:rsidR="0093069B">
        <w:rPr>
          <w:rFonts w:ascii="Arial" w:hAnsi="Arial" w:cs="Arial"/>
          <w:color w:val="000000"/>
          <w:sz w:val="24"/>
          <w:szCs w:val="24"/>
          <w:lang w:eastAsia="hr-HR"/>
        </w:rPr>
        <w:t>, upisane u zk.ul.br. 95</w:t>
      </w:r>
      <w:r w:rsidR="001B551B">
        <w:rPr>
          <w:rFonts w:ascii="Arial" w:hAnsi="Arial" w:cs="Arial"/>
          <w:color w:val="000000"/>
          <w:sz w:val="24"/>
          <w:szCs w:val="24"/>
          <w:lang w:eastAsia="hr-HR"/>
        </w:rPr>
        <w:t xml:space="preserve"> k.o. Ivanić Grad</w:t>
      </w:r>
      <w:r w:rsidR="00251C5D">
        <w:rPr>
          <w:rFonts w:ascii="Arial" w:hAnsi="Arial" w:cs="Arial"/>
          <w:color w:val="000000"/>
          <w:sz w:val="24"/>
          <w:szCs w:val="24"/>
          <w:lang w:eastAsia="hr-HR"/>
        </w:rPr>
        <w:t>, u naravi stara, ruševna, legalna, drvena, prizemna stambena građevina koja se sastoji od prizemlja i tavana te građevinsko zemljište ukupne površine 398 m², koji se nalaze u Basaričekovoj ulici 2 u Ivanić-Gradu.</w:t>
      </w:r>
    </w:p>
    <w:bookmarkEnd w:id="3"/>
    <w:p w14:paraId="571691D6" w14:textId="77777777" w:rsidR="0093069B" w:rsidRDefault="0093069B" w:rsidP="0029429F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78D1315D" w14:textId="5832446D" w:rsidR="000056FC" w:rsidRDefault="00251C5D" w:rsidP="00251C5D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</w:t>
      </w:r>
      <w:r w:rsidR="000056FC">
        <w:rPr>
          <w:rFonts w:ascii="Arial" w:hAnsi="Arial" w:cs="Arial"/>
          <w:color w:val="000000"/>
          <w:sz w:val="24"/>
          <w:szCs w:val="24"/>
          <w:lang w:eastAsia="hr-HR"/>
        </w:rPr>
        <w:t>lanak 2.</w:t>
      </w:r>
    </w:p>
    <w:p w14:paraId="4C1D73C0" w14:textId="111FE987" w:rsidR="00F5527F" w:rsidRDefault="00940086" w:rsidP="00F5527F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Z</w:t>
      </w:r>
      <w:r w:rsidR="00405F95">
        <w:rPr>
          <w:rFonts w:ascii="Arial" w:hAnsi="Arial" w:cs="Arial"/>
          <w:color w:val="000000"/>
          <w:sz w:val="24"/>
          <w:szCs w:val="24"/>
          <w:lang w:eastAsia="hr-HR"/>
        </w:rPr>
        <w:t>a davanje ponu</w:t>
      </w:r>
      <w:r w:rsidR="00F5527F">
        <w:rPr>
          <w:rFonts w:ascii="Arial" w:hAnsi="Arial" w:cs="Arial"/>
          <w:color w:val="000000"/>
          <w:sz w:val="24"/>
          <w:szCs w:val="24"/>
          <w:lang w:eastAsia="hr-HR"/>
        </w:rPr>
        <w:t xml:space="preserve">de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F5527F">
        <w:rPr>
          <w:rFonts w:ascii="Arial" w:hAnsi="Arial" w:cs="Arial"/>
          <w:color w:val="000000"/>
          <w:sz w:val="24"/>
          <w:szCs w:val="24"/>
          <w:lang w:eastAsia="hr-HR"/>
        </w:rPr>
        <w:t>na elektroničkoj javnoj dražbi radi kupnje nekretn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ine iz članka 1. ove Odluke</w:t>
      </w:r>
      <w:bookmarkStart w:id="4" w:name="_Hlk107666076"/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 xml:space="preserve">, </w:t>
      </w:r>
      <w:bookmarkStart w:id="5" w:name="_Hlk107667310"/>
      <w:r w:rsidR="00F5527F">
        <w:rPr>
          <w:rFonts w:ascii="Arial" w:hAnsi="Arial" w:cs="Arial"/>
          <w:color w:val="000000"/>
          <w:sz w:val="24"/>
          <w:szCs w:val="24"/>
          <w:lang w:eastAsia="hr-HR"/>
        </w:rPr>
        <w:t>u skladu s uvjetima prodaje predmet</w:t>
      </w:r>
      <w:r w:rsidR="001676DE">
        <w:rPr>
          <w:rFonts w:ascii="Arial" w:hAnsi="Arial" w:cs="Arial"/>
          <w:color w:val="000000"/>
          <w:sz w:val="24"/>
          <w:szCs w:val="24"/>
          <w:lang w:eastAsia="hr-HR"/>
        </w:rPr>
        <w:t>ne nekretnine objavljenima na mrežnim stranicama Financijske agencije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 xml:space="preserve"> (K</w:t>
      </w:r>
      <w:r w:rsidR="001B551B">
        <w:rPr>
          <w:rFonts w:ascii="Arial" w:hAnsi="Arial" w:cs="Arial"/>
          <w:color w:val="000000"/>
          <w:sz w:val="24"/>
          <w:szCs w:val="24"/>
          <w:lang w:eastAsia="hr-HR"/>
        </w:rPr>
        <w:t>lasa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:</w:t>
      </w:r>
      <w:r w:rsidR="001B551B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 xml:space="preserve">O/110-10/22-01/551, </w:t>
      </w:r>
      <w:proofErr w:type="spellStart"/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Urbroj</w:t>
      </w:r>
      <w:proofErr w:type="spellEnd"/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 xml:space="preserve">: 07-01-22-11 od </w:t>
      </w:r>
      <w:r w:rsidR="00AC2DDE">
        <w:rPr>
          <w:rFonts w:ascii="Arial" w:hAnsi="Arial" w:cs="Arial"/>
          <w:color w:val="000000"/>
          <w:sz w:val="24"/>
          <w:szCs w:val="24"/>
          <w:lang w:eastAsia="hr-HR"/>
        </w:rPr>
        <w:t xml:space="preserve">dana 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16.05.2022.)</w:t>
      </w:r>
      <w:r>
        <w:rPr>
          <w:rFonts w:ascii="Arial" w:hAnsi="Arial" w:cs="Arial"/>
          <w:color w:val="000000"/>
          <w:sz w:val="24"/>
          <w:szCs w:val="24"/>
          <w:lang w:eastAsia="hr-HR"/>
        </w:rPr>
        <w:t>, ovlašćuje se gradonačelnik Grada Ivanić-Grada.</w:t>
      </w:r>
    </w:p>
    <w:bookmarkEnd w:id="5"/>
    <w:p w14:paraId="65F3A951" w14:textId="6080C0B4" w:rsidR="0093069B" w:rsidRDefault="0093069B" w:rsidP="00940086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Članak 3.</w:t>
      </w:r>
    </w:p>
    <w:bookmarkEnd w:id="4"/>
    <w:p w14:paraId="1E25DC55" w14:textId="26D08E9F" w:rsidR="00606E1B" w:rsidRDefault="00F5527F" w:rsidP="00606E1B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U slučaju</w:t>
      </w:r>
      <w:r w:rsidR="0093069B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1676DE">
        <w:rPr>
          <w:rFonts w:ascii="Arial" w:hAnsi="Arial" w:cs="Arial"/>
          <w:color w:val="000000"/>
          <w:sz w:val="24"/>
          <w:szCs w:val="24"/>
          <w:lang w:eastAsia="hr-HR"/>
        </w:rPr>
        <w:t xml:space="preserve">sudjelovanja više ponuditelja u elektroničkoj javnoj dražbi, gradonačelnik Grada Ivanić-Grada se ovlašćuje za nadmetanje radi 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davanja najpovoljnije valjane ponude</w:t>
      </w:r>
      <w:r w:rsidR="00940086">
        <w:rPr>
          <w:rFonts w:ascii="Arial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2828F4">
        <w:rPr>
          <w:rFonts w:ascii="Arial" w:hAnsi="Arial" w:cs="Arial"/>
          <w:color w:val="000000"/>
          <w:sz w:val="24"/>
          <w:szCs w:val="24"/>
          <w:lang w:eastAsia="hr-HR"/>
        </w:rPr>
        <w:t>za kupnju nekretnine iz članka 1. ove Odluke</w:t>
      </w:r>
      <w:r w:rsidR="00606E1B">
        <w:rPr>
          <w:rFonts w:ascii="Arial" w:hAnsi="Arial" w:cs="Arial"/>
          <w:color w:val="000000"/>
          <w:sz w:val="24"/>
          <w:szCs w:val="24"/>
          <w:lang w:eastAsia="hr-HR"/>
        </w:rPr>
        <w:t>, u skladu s uvjetima prodaje predmetne nekretnine.</w:t>
      </w:r>
    </w:p>
    <w:p w14:paraId="0CB478F1" w14:textId="70B5AC95" w:rsidR="00606E1B" w:rsidRDefault="00940086" w:rsidP="00606E1B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Ukoliko će u </w:t>
      </w:r>
      <w:r w:rsidR="00606E1B">
        <w:rPr>
          <w:rFonts w:ascii="Arial" w:hAnsi="Arial" w:cs="Arial"/>
          <w:color w:val="000000"/>
          <w:sz w:val="24"/>
          <w:szCs w:val="24"/>
          <w:lang w:eastAsia="hr-HR"/>
        </w:rPr>
        <w:t>slučaju iz stavka 1. ovoga član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ka </w:t>
      </w:r>
      <w:r w:rsidR="004D292E">
        <w:rPr>
          <w:rFonts w:ascii="Arial" w:hAnsi="Arial" w:cs="Arial"/>
          <w:color w:val="000000"/>
          <w:sz w:val="24"/>
          <w:szCs w:val="24"/>
          <w:lang w:eastAsia="hr-HR"/>
        </w:rPr>
        <w:t xml:space="preserve">iznos 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najpovoljnije valjane </w:t>
      </w:r>
      <w:r w:rsidR="004D292E">
        <w:rPr>
          <w:rFonts w:ascii="Arial" w:hAnsi="Arial" w:cs="Arial"/>
          <w:color w:val="000000"/>
          <w:sz w:val="24"/>
          <w:szCs w:val="24"/>
          <w:lang w:eastAsia="hr-HR"/>
        </w:rPr>
        <w:t>ponude Grada Ivanić-Grada za kupnju predmetne nekretnin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e </w:t>
      </w:r>
      <w:r w:rsidR="004D292E">
        <w:rPr>
          <w:rFonts w:ascii="Arial" w:hAnsi="Arial" w:cs="Arial"/>
          <w:color w:val="000000"/>
          <w:sz w:val="24"/>
          <w:szCs w:val="24"/>
          <w:lang w:eastAsia="hr-HR"/>
        </w:rPr>
        <w:t xml:space="preserve">prelaziti iznos od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 xml:space="preserve">0,5% iznosa prihoda 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>bez primitaka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>ostvarenih u prethodnoj</w:t>
      </w:r>
      <w:r w:rsidR="0074025A">
        <w:rPr>
          <w:rFonts w:ascii="Arial" w:hAnsi="Arial" w:cs="Arial"/>
          <w:color w:val="000000"/>
          <w:sz w:val="24"/>
          <w:szCs w:val="24"/>
          <w:lang w:eastAsia="hr-HR"/>
        </w:rPr>
        <w:t xml:space="preserve"> kalendarskoj </w:t>
      </w:r>
      <w:r w:rsidR="000E273C">
        <w:rPr>
          <w:rFonts w:ascii="Arial" w:hAnsi="Arial" w:cs="Arial"/>
          <w:color w:val="000000"/>
          <w:sz w:val="24"/>
          <w:szCs w:val="24"/>
          <w:lang w:eastAsia="hr-HR"/>
        </w:rPr>
        <w:t>godini, odluku o stjecanju predmetne nekretnine donijet će Gradsko vijeće Grada Ivanić-Grada.</w:t>
      </w:r>
    </w:p>
    <w:p w14:paraId="1F3F7370" w14:textId="3AA78B6E" w:rsidR="000E273C" w:rsidRDefault="000E273C" w:rsidP="000E273C">
      <w:pPr>
        <w:pStyle w:val="Bezproreda"/>
        <w:jc w:val="center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Članak 4.</w:t>
      </w:r>
    </w:p>
    <w:p w14:paraId="24D7D1DB" w14:textId="265E4F65" w:rsidR="000E273C" w:rsidRDefault="000E273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Ova Odluka stupa na snagu prvog dana od dana objave u Službenom glasniku Grada Ivanić-Grada.</w:t>
      </w:r>
    </w:p>
    <w:p w14:paraId="271B53D3" w14:textId="77777777" w:rsidR="00341281" w:rsidRDefault="00341281" w:rsidP="000E273C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53DC21B" w14:textId="1E39B682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C51F5D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071480" w14:textId="77777777" w:rsidR="00341281" w:rsidRDefault="00341281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5240FBC2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1DCE689B" w14:textId="0FFB286D" w:rsidR="00341281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2022.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6" w:name="_Hlk107747300"/>
            <w:bookmarkStart w:id="7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65E6BF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6F5F9BA5" w14:textId="69E1E4D0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74025A">
              <w:rPr>
                <w:rFonts w:ascii="Arial" w:eastAsia="Times New Roman" w:hAnsi="Arial" w:cs="Arial"/>
                <w:bCs/>
                <w:sz w:val="24"/>
                <w:szCs w:val="24"/>
              </w:rPr>
              <w:t>Prijedlo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g Odluke o </w:t>
            </w:r>
            <w:r w:rsidR="0034128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davanju </w:t>
            </w:r>
            <w:r w:rsidRPr="0074025A">
              <w:rPr>
                <w:rFonts w:ascii="Arial" w:eastAsia="Times New Roman" w:hAnsi="Arial" w:cs="Arial"/>
                <w:bCs/>
                <w:sz w:val="24"/>
                <w:szCs w:val="24"/>
              </w:rPr>
              <w:t>suglasnosti za sudjelovanje Grada Ivanić-Grada u elektroničkoj javnoj dražbi radi kupnje nekretnine k.č.br. 2044 upisane u zk.ul.br. 95 k.o. Ivanić Grad</w:t>
            </w:r>
          </w:p>
          <w:p w14:paraId="41E2F16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6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72F190C0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članka 4. i 13. Odluke o raspolaganju nekretninama u vlasništvu Grada Ivanić-Grada (Službeni glasnik Grada Ivanić-Grada, broj 06/13, 07/21) </w:t>
            </w: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članka 35. Statuta Grada Ivanić-Grada (Službeni glasnik Grada Ivanić-Grada, broj 01/21</w:t>
            </w:r>
            <w:r>
              <w:rPr>
                <w:rFonts w:ascii="Arial" w:eastAsia="Calibri" w:hAnsi="Arial" w:cs="Arial"/>
                <w:bCs/>
                <w:sz w:val="24"/>
                <w:szCs w:val="24"/>
              </w:rPr>
              <w:t>, 04/22</w:t>
            </w:r>
            <w:r w:rsidRPr="009D3CB3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725B473A" w14:textId="23D19D76" w:rsidR="0074025A" w:rsidRDefault="0074025A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bookmarkEnd w:id="7"/>
    <w:p w14:paraId="209386E4" w14:textId="26E5316A" w:rsidR="00B67576" w:rsidRDefault="00CF5EAA" w:rsidP="00B67576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Povodom zahtjeva za prodaju Općinskog suda u Velikoj Gorici, Stalne službe u Ivanić-Gradu</w:t>
      </w:r>
      <w:r w:rsidR="00AC2DDE">
        <w:rPr>
          <w:rFonts w:ascii="Arial" w:hAnsi="Arial" w:cs="Arial"/>
          <w:sz w:val="24"/>
          <w:szCs w:val="24"/>
        </w:rPr>
        <w:t xml:space="preserve"> poslovni broj Ovr-371/2019 od dana 28.03.2022. godine u pravnoj stvari ovrhovoditelja Republika Hrvatska, Ministarstvo financija, OIB: 52634238587, zastupanog po punomoćniku Općinsko državno odvjetništvo u Velikoj Gorici protiv </w:t>
      </w:r>
      <w:proofErr w:type="spellStart"/>
      <w:r w:rsidR="00AC2DDE">
        <w:rPr>
          <w:rFonts w:ascii="Arial" w:hAnsi="Arial" w:cs="Arial"/>
          <w:sz w:val="24"/>
          <w:szCs w:val="24"/>
        </w:rPr>
        <w:t>ovršenika</w:t>
      </w:r>
      <w:proofErr w:type="spellEnd"/>
      <w:r w:rsidR="00AC2DDE">
        <w:rPr>
          <w:rFonts w:ascii="Arial" w:hAnsi="Arial" w:cs="Arial"/>
          <w:sz w:val="24"/>
          <w:szCs w:val="24"/>
        </w:rPr>
        <w:t xml:space="preserve"> Vanja Jurina, Ivanić-Grad, Antuna Gustava Matoša 17, OIB: 65134368159, radi prisilne naplate novčane tražbine u iznos</w:t>
      </w:r>
      <w:r w:rsidR="00B67576">
        <w:rPr>
          <w:rFonts w:ascii="Arial" w:hAnsi="Arial" w:cs="Arial"/>
          <w:sz w:val="24"/>
          <w:szCs w:val="24"/>
        </w:rPr>
        <w:t xml:space="preserve">u od 596.396,96 kuna, Financijska agencija je dana 16.05.2022. godine na mrežnim stranicama objavila poziv na sudjelovanje u elektroničkoj javnoj dražbi </w:t>
      </w:r>
      <w:r w:rsidR="00B67576">
        <w:rPr>
          <w:rFonts w:ascii="Arial" w:hAnsi="Arial" w:cs="Arial"/>
          <w:color w:val="000000"/>
          <w:sz w:val="24"/>
          <w:szCs w:val="24"/>
          <w:lang w:eastAsia="hr-HR"/>
        </w:rPr>
        <w:t xml:space="preserve">(Klasa: O/110-10/22-01/551, </w:t>
      </w:r>
      <w:proofErr w:type="spellStart"/>
      <w:r w:rsidR="00B67576">
        <w:rPr>
          <w:rFonts w:ascii="Arial" w:hAnsi="Arial" w:cs="Arial"/>
          <w:color w:val="000000"/>
          <w:sz w:val="24"/>
          <w:szCs w:val="24"/>
          <w:lang w:eastAsia="hr-HR"/>
        </w:rPr>
        <w:t>Urbroj</w:t>
      </w:r>
      <w:proofErr w:type="spellEnd"/>
      <w:r w:rsidR="00B67576">
        <w:rPr>
          <w:rFonts w:ascii="Arial" w:hAnsi="Arial" w:cs="Arial"/>
          <w:color w:val="000000"/>
          <w:sz w:val="24"/>
          <w:szCs w:val="24"/>
          <w:lang w:eastAsia="hr-HR"/>
        </w:rPr>
        <w:t>: 07-01-22-11) radi prodaje nekretnine označene kao k.č.br. 2044, kuća i dvor, upisane u zk.ul.br. 95 k.o. Ivanić Grad, u naravi stara, ruševna, legalna, drvena, prizemna stambena građevina koja se sastoji od prizemlja i tavana te građevinsko zemljište ukupne površine 398 m², koji se nalaze u Basaričekovoj ulici 2 u Ivanić-Gradu.</w:t>
      </w:r>
    </w:p>
    <w:p w14:paraId="6DCEEE8D" w14:textId="36A27D80" w:rsidR="00B67576" w:rsidRDefault="00B67576" w:rsidP="00B67576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12B56F18" w14:textId="09FE5AAA" w:rsidR="00B67576" w:rsidRDefault="00B67576" w:rsidP="00B67576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>Pozivom su utvrđeni sljedeći uvjeti prodaje predmetne nekretnine:</w:t>
      </w:r>
    </w:p>
    <w:p w14:paraId="5E743352" w14:textId="4A335758" w:rsidR="004A6127" w:rsidRPr="004A6127" w:rsidRDefault="004A6127" w:rsidP="004A6127">
      <w:pPr>
        <w:pStyle w:val="Bezproreda"/>
        <w:jc w:val="both"/>
        <w:rPr>
          <w:rFonts w:ascii="Arial" w:hAnsi="Arial" w:cs="Arial"/>
          <w:color w:val="000000"/>
          <w:sz w:val="24"/>
          <w:szCs w:val="24"/>
          <w:u w:val="single"/>
          <w:lang w:eastAsia="hr-HR"/>
        </w:rPr>
      </w:pPr>
      <w:r w:rsidRPr="004A6127">
        <w:rPr>
          <w:rFonts w:ascii="Arial" w:hAnsi="Arial" w:cs="Arial"/>
          <w:color w:val="000000"/>
          <w:sz w:val="24"/>
          <w:szCs w:val="24"/>
          <w:u w:val="single"/>
          <w:lang w:eastAsia="hr-HR"/>
        </w:rPr>
        <w:t>Način prodaje</w:t>
      </w:r>
    </w:p>
    <w:p w14:paraId="49A5E811" w14:textId="34E19735" w:rsidR="004A6127" w:rsidRPr="004A6127" w:rsidRDefault="004A6127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A6127">
        <w:rPr>
          <w:rFonts w:ascii="Arial" w:hAnsi="Arial" w:cs="Arial"/>
          <w:sz w:val="24"/>
          <w:szCs w:val="24"/>
        </w:rPr>
        <w:t>Predmetna nekretnina se prodaje na elektroničkoj javnoj dražbi.</w:t>
      </w:r>
    </w:p>
    <w:p w14:paraId="4D729083" w14:textId="65BD8A7D" w:rsidR="004A6127" w:rsidRDefault="004A6127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A6127">
        <w:rPr>
          <w:rFonts w:ascii="Arial" w:hAnsi="Arial" w:cs="Arial"/>
          <w:sz w:val="24"/>
          <w:szCs w:val="24"/>
        </w:rPr>
        <w:t>Ponude u prvoj elektroničkoj javnoj dražbi prikupljaju se elektroničkim putem od 26.07.2022. s početkom u 14:00:00 sati do 10.08.2022. u 13:59:59 sati.</w:t>
      </w:r>
    </w:p>
    <w:p w14:paraId="3376CD34" w14:textId="6369003C" w:rsidR="004A6127" w:rsidRDefault="004A6127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Ako je najpovoljnija valjana ponuda dana u zadnjih deset minuta prije isteka roka koji je </w:t>
      </w:r>
      <w:r w:rsidR="0091745F">
        <w:rPr>
          <w:rFonts w:ascii="Arial" w:hAnsi="Arial" w:cs="Arial"/>
          <w:sz w:val="24"/>
          <w:szCs w:val="24"/>
        </w:rPr>
        <w:t xml:space="preserve">u pozivu na sudjelovanje u elektroničkoj javnoj dražbi određen kao vrijeme završetka </w:t>
      </w:r>
      <w:r w:rsidR="0091745F">
        <w:rPr>
          <w:rFonts w:ascii="Arial" w:hAnsi="Arial" w:cs="Arial"/>
          <w:sz w:val="24"/>
          <w:szCs w:val="24"/>
        </w:rPr>
        <w:lastRenderedPageBreak/>
        <w:t>prikupljanja ponuda, prikupljanje ponuda produživat će se za deset minuta od svake najpovoljnije valjane ponude sve dok ne protekne deset minuta od posljednje najpovoljnije valjane ponude.</w:t>
      </w:r>
    </w:p>
    <w:p w14:paraId="4E3AF4B5" w14:textId="59B83A03" w:rsidR="0091745F" w:rsidRDefault="0091745F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Ponuda se smatra prihvaćenom kada je sustav elektroničke javne dražbe ponuditelja obavijestio da je njegova ponuda evidentirana kao valjana. Ponuda mora biti evidentirana u sustavu elektroničke javne dražbe prije isteka vremena koje je naznačeno kao vrijeme završetka elektroničke javne dražbe, odnosno prije isteka produljenog </w:t>
      </w:r>
      <w:r w:rsidR="00596390">
        <w:rPr>
          <w:rFonts w:ascii="Arial" w:hAnsi="Arial" w:cs="Arial"/>
          <w:sz w:val="24"/>
          <w:szCs w:val="24"/>
        </w:rPr>
        <w:t>nadmetanja da bi se ista smatrala predanom u tijeku nadmetanja.</w:t>
      </w:r>
    </w:p>
    <w:p w14:paraId="0B966839" w14:textId="051E116D" w:rsidR="00596390" w:rsidRDefault="00596390" w:rsidP="004A6127">
      <w:pPr>
        <w:pStyle w:val="Bezproreda"/>
        <w:jc w:val="both"/>
        <w:rPr>
          <w:rFonts w:ascii="Arial" w:hAnsi="Arial" w:cs="Arial"/>
          <w:sz w:val="24"/>
          <w:szCs w:val="24"/>
          <w:u w:val="single"/>
        </w:rPr>
      </w:pPr>
      <w:r w:rsidRPr="00596390">
        <w:rPr>
          <w:rFonts w:ascii="Arial" w:hAnsi="Arial" w:cs="Arial"/>
          <w:sz w:val="24"/>
          <w:szCs w:val="24"/>
          <w:u w:val="single"/>
        </w:rPr>
        <w:t xml:space="preserve">Uvjeti prodaje </w:t>
      </w:r>
    </w:p>
    <w:p w14:paraId="6D8F2C1B" w14:textId="03A038FE" w:rsidR="00596390" w:rsidRDefault="0059639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Utvrđena vrijednost predmetne nekretnine je 186.000,00 kuna.</w:t>
      </w:r>
    </w:p>
    <w:p w14:paraId="34B712FC" w14:textId="7753ADDD" w:rsidR="00596390" w:rsidRDefault="0059639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prvoj elektroničkoj javnoj dražbi predmetna nekretnina ne može se prodati ispod iznosa od 148.800,00 kuna.</w:t>
      </w:r>
    </w:p>
    <w:p w14:paraId="4917A7A3" w14:textId="63D747CC" w:rsidR="00596390" w:rsidRDefault="0059639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Početna cijena za nadmetanje je 148.800,00 kuna.</w:t>
      </w:r>
      <w:r w:rsidR="0033551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Iznos dražbenog koraka je </w:t>
      </w:r>
      <w:r w:rsidR="00335519">
        <w:rPr>
          <w:rFonts w:ascii="Arial" w:hAnsi="Arial" w:cs="Arial"/>
          <w:sz w:val="24"/>
          <w:szCs w:val="24"/>
        </w:rPr>
        <w:t>2.000,00 kuna.</w:t>
      </w:r>
    </w:p>
    <w:p w14:paraId="17EF2C1D" w14:textId="77777777" w:rsidR="007B12EC" w:rsidRDefault="00335519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elektroničkoj javnoj dražbi kao ponuditelji mogu sudjelovati samo osobe (pravne i fizičke) koje su prethodno dale jamčevinu u iznosu od 18.600,00 kuna. </w:t>
      </w:r>
    </w:p>
    <w:p w14:paraId="54EA4D47" w14:textId="4D7C19EB" w:rsidR="00335519" w:rsidRDefault="00335519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Jamčevina mora na računu FINA-e biti evidentirana najkasnij</w:t>
      </w:r>
      <w:r w:rsidR="007B12E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15.07.2022. godine</w:t>
      </w:r>
      <w:r w:rsidR="007B12EC">
        <w:rPr>
          <w:rFonts w:ascii="Arial" w:hAnsi="Arial" w:cs="Arial"/>
          <w:sz w:val="24"/>
          <w:szCs w:val="24"/>
        </w:rPr>
        <w:t>.</w:t>
      </w:r>
    </w:p>
    <w:p w14:paraId="2D5CE6F9" w14:textId="77777777" w:rsidR="003C27A2" w:rsidRDefault="007B12EC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Predmetna nekretnina je slobodna od osoba i stva</w:t>
      </w:r>
      <w:r w:rsidR="00EB5EB0">
        <w:rPr>
          <w:rFonts w:ascii="Arial" w:hAnsi="Arial" w:cs="Arial"/>
          <w:sz w:val="24"/>
          <w:szCs w:val="24"/>
        </w:rPr>
        <w:t xml:space="preserve">ri. </w:t>
      </w:r>
    </w:p>
    <w:p w14:paraId="227148E0" w14:textId="36B5EDA0" w:rsidR="003C27A2" w:rsidRDefault="003C27A2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Nema prava koja ne prestaju prodajom predmetne nekretnine.</w:t>
      </w:r>
    </w:p>
    <w:p w14:paraId="7C69D79B" w14:textId="669A22FF" w:rsidR="003C27A2" w:rsidRDefault="003C27A2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Rok za plaćanje </w:t>
      </w:r>
      <w:proofErr w:type="spellStart"/>
      <w:r>
        <w:rPr>
          <w:rFonts w:ascii="Arial" w:hAnsi="Arial" w:cs="Arial"/>
          <w:sz w:val="24"/>
          <w:szCs w:val="24"/>
        </w:rPr>
        <w:t>kupovnine</w:t>
      </w:r>
      <w:proofErr w:type="spellEnd"/>
      <w:r>
        <w:rPr>
          <w:rFonts w:ascii="Arial" w:hAnsi="Arial" w:cs="Arial"/>
          <w:sz w:val="24"/>
          <w:szCs w:val="24"/>
        </w:rPr>
        <w:t xml:space="preserve"> je 30 dana od dana prodaje predmetne nekretnine.</w:t>
      </w:r>
    </w:p>
    <w:p w14:paraId="423D860D" w14:textId="4D4C6C66" w:rsidR="003C27A2" w:rsidRDefault="003C27A2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7E7706E" w14:textId="26375B38" w:rsidR="003C27A2" w:rsidRDefault="003C27A2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Sredstva za provedbu ove Odluke osigurana su u proračunu Grada Ivanić-Grada za 2022. godinu.</w:t>
      </w:r>
    </w:p>
    <w:p w14:paraId="6690C623" w14:textId="5B0E2A12" w:rsidR="00EB5EB0" w:rsidRDefault="00EB5EB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970C9F5" w14:textId="20A88F89" w:rsidR="00EB5EB0" w:rsidRDefault="00EB5EB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 obzirom na</w:t>
      </w:r>
      <w:r w:rsidR="004805F0">
        <w:rPr>
          <w:rFonts w:ascii="Arial" w:hAnsi="Arial" w:cs="Arial"/>
          <w:sz w:val="24"/>
          <w:szCs w:val="24"/>
        </w:rPr>
        <w:t xml:space="preserve"> sve navedeno te uvažavajući okolnost da se predmetna nekretnina nalazi u Basaričekovoj ulici u užem centru grada u neposrednoj blizini sjedišta Grada Ivanić-Grada, kao i za razvoj grada značajnih ustanova, ponajprije Muzeja Ivanić-Grada,</w:t>
      </w:r>
      <w:r w:rsidR="003C27A2">
        <w:rPr>
          <w:rFonts w:ascii="Arial" w:hAnsi="Arial" w:cs="Arial"/>
          <w:sz w:val="24"/>
          <w:szCs w:val="24"/>
        </w:rPr>
        <w:t xml:space="preserve"> predlaže se Gradskom vijeću donošenje ove Odluke.</w:t>
      </w:r>
    </w:p>
    <w:p w14:paraId="2D5FD039" w14:textId="4FC3DB85" w:rsidR="00EB5EB0" w:rsidRDefault="00EB5EB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7C95BBA" w14:textId="77777777" w:rsidR="00EB5EB0" w:rsidRPr="00596390" w:rsidRDefault="00EB5EB0" w:rsidP="004A61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1CB68E2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83657D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D95FE1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84001B2" w14:textId="77777777" w:rsidR="000E273C" w:rsidRPr="000E273C" w:rsidRDefault="000E273C" w:rsidP="000E273C">
      <w:pPr>
        <w:jc w:val="both"/>
      </w:pPr>
    </w:p>
    <w:p w14:paraId="70B356CE" w14:textId="77777777" w:rsidR="000E273C" w:rsidRDefault="000E273C" w:rsidP="000E273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D827B27" w14:textId="77777777" w:rsidR="00606E1B" w:rsidRDefault="00606E1B" w:rsidP="00606E1B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0B569DC" w14:textId="01BB4B95" w:rsidR="0093069B" w:rsidRDefault="0093069B" w:rsidP="0093069B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1A8D8F5D" w14:textId="6AAAD3FE" w:rsidR="002828F4" w:rsidRDefault="002828F4" w:rsidP="002828F4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45B2B875" w14:textId="43C19006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35421764" w14:textId="77777777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5B20ACCD" w14:textId="77777777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71BD3EE9" w14:textId="77777777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5F901C6F" w14:textId="77777777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2AFC8BA4" w14:textId="77777777" w:rsidR="00F5527F" w:rsidRDefault="00F5527F" w:rsidP="000056FC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</w:p>
    <w:sectPr w:rsidR="00F552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879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37A73"/>
    <w:rsid w:val="000E273C"/>
    <w:rsid w:val="001676DE"/>
    <w:rsid w:val="001B551B"/>
    <w:rsid w:val="00251C5D"/>
    <w:rsid w:val="002828F4"/>
    <w:rsid w:val="0029429F"/>
    <w:rsid w:val="00335519"/>
    <w:rsid w:val="00341281"/>
    <w:rsid w:val="003C27A2"/>
    <w:rsid w:val="003D000D"/>
    <w:rsid w:val="00405F95"/>
    <w:rsid w:val="004805F0"/>
    <w:rsid w:val="004A6127"/>
    <w:rsid w:val="004D292E"/>
    <w:rsid w:val="005106EF"/>
    <w:rsid w:val="00596390"/>
    <w:rsid w:val="00606E1B"/>
    <w:rsid w:val="0074025A"/>
    <w:rsid w:val="007B12EC"/>
    <w:rsid w:val="007F0B06"/>
    <w:rsid w:val="0091745F"/>
    <w:rsid w:val="0093069B"/>
    <w:rsid w:val="00940086"/>
    <w:rsid w:val="00944BB5"/>
    <w:rsid w:val="009D3CB3"/>
    <w:rsid w:val="009D7113"/>
    <w:rsid w:val="009E6259"/>
    <w:rsid w:val="00AC2DDE"/>
    <w:rsid w:val="00B67576"/>
    <w:rsid w:val="00C83522"/>
    <w:rsid w:val="00CF5EAA"/>
    <w:rsid w:val="00EA39DA"/>
    <w:rsid w:val="00EB5EB0"/>
    <w:rsid w:val="00F5527F"/>
    <w:rsid w:val="00F6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6</cp:revision>
  <dcterms:created xsi:type="dcterms:W3CDTF">2022-06-27T11:38:00Z</dcterms:created>
  <dcterms:modified xsi:type="dcterms:W3CDTF">2022-07-05T08:47:00Z</dcterms:modified>
</cp:coreProperties>
</file>