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0FE9" w14:textId="77777777" w:rsidR="006A3597" w:rsidRDefault="006A3597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D7D4E2" w14:textId="22183B56" w:rsidR="0049687D" w:rsidRPr="0004761D" w:rsidRDefault="0049687D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7B3E8EE" wp14:editId="5BFBC807">
            <wp:simplePos x="0" y="0"/>
            <wp:positionH relativeFrom="column">
              <wp:posOffset>433705</wp:posOffset>
            </wp:positionH>
            <wp:positionV relativeFrom="paragraph">
              <wp:posOffset>-107950</wp:posOffset>
            </wp:positionV>
            <wp:extent cx="640080" cy="723900"/>
            <wp:effectExtent l="19050" t="0" r="7620" b="0"/>
            <wp:wrapTopAndBottom/>
            <wp:docPr id="1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61D">
        <w:rPr>
          <w:rFonts w:ascii="Arial" w:eastAsia="Times New Roman" w:hAnsi="Arial" w:cs="Arial"/>
          <w:sz w:val="24"/>
          <w:szCs w:val="24"/>
        </w:rPr>
        <w:t>REPUBLIKA HRVATSKA</w:t>
      </w:r>
    </w:p>
    <w:p w14:paraId="6A0ED5DD" w14:textId="77777777" w:rsidR="0049687D" w:rsidRPr="0004761D" w:rsidRDefault="0049687D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ZAGREBAČKA ŽUPANIJA</w:t>
      </w:r>
    </w:p>
    <w:p w14:paraId="562F717A" w14:textId="77777777" w:rsidR="0049687D" w:rsidRPr="0004761D" w:rsidRDefault="0049687D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 IVANIĆ-GRAD</w:t>
      </w:r>
    </w:p>
    <w:p w14:paraId="3A10ECCA" w14:textId="3658C545" w:rsidR="0081070E" w:rsidRDefault="0049687D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GRADONAČELNIK</w:t>
      </w:r>
    </w:p>
    <w:p w14:paraId="41EFA84C" w14:textId="77777777" w:rsidR="006A3597" w:rsidRDefault="006A3597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FCCB47" w14:textId="595F8D69" w:rsidR="0049687D" w:rsidRPr="002B574D" w:rsidRDefault="0049687D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574D">
        <w:rPr>
          <w:rFonts w:ascii="Arial" w:eastAsia="Times New Roman" w:hAnsi="Arial" w:cs="Arial"/>
          <w:sz w:val="24"/>
          <w:szCs w:val="24"/>
        </w:rPr>
        <w:t xml:space="preserve">KLASA: </w:t>
      </w:r>
      <w:r w:rsidR="002B574D" w:rsidRPr="002B574D">
        <w:rPr>
          <w:rFonts w:ascii="Arial" w:eastAsia="Times New Roman" w:hAnsi="Arial" w:cs="Arial"/>
          <w:sz w:val="24"/>
          <w:szCs w:val="24"/>
        </w:rPr>
        <w:t>940-01/24-01/3</w:t>
      </w:r>
    </w:p>
    <w:p w14:paraId="280F1C7D" w14:textId="38F0B20B" w:rsidR="0049687D" w:rsidRPr="0017752F" w:rsidRDefault="0049687D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52F">
        <w:rPr>
          <w:rFonts w:ascii="Arial" w:eastAsia="Times New Roman" w:hAnsi="Arial" w:cs="Arial"/>
          <w:sz w:val="24"/>
          <w:szCs w:val="24"/>
        </w:rPr>
        <w:t>URBROJ: 238-10-03-03/3-2</w:t>
      </w:r>
      <w:r w:rsidR="0017752F" w:rsidRPr="0017752F">
        <w:rPr>
          <w:rFonts w:ascii="Arial" w:eastAsia="Times New Roman" w:hAnsi="Arial" w:cs="Arial"/>
          <w:sz w:val="24"/>
          <w:szCs w:val="24"/>
        </w:rPr>
        <w:t>4-1</w:t>
      </w:r>
    </w:p>
    <w:p w14:paraId="66C4BC01" w14:textId="6A7E1F1C" w:rsidR="0049687D" w:rsidRPr="0017752F" w:rsidRDefault="0049687D" w:rsidP="00271D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52F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C42E03" w:rsidRPr="0017752F">
        <w:rPr>
          <w:rFonts w:ascii="Arial" w:eastAsia="Times New Roman" w:hAnsi="Arial" w:cs="Arial"/>
          <w:sz w:val="24"/>
          <w:szCs w:val="24"/>
        </w:rPr>
        <w:t>1</w:t>
      </w:r>
      <w:r w:rsidR="00386F22">
        <w:rPr>
          <w:rFonts w:ascii="Arial" w:eastAsia="Times New Roman" w:hAnsi="Arial" w:cs="Arial"/>
          <w:sz w:val="24"/>
          <w:szCs w:val="24"/>
        </w:rPr>
        <w:t>9</w:t>
      </w:r>
      <w:r w:rsidRPr="0017752F">
        <w:rPr>
          <w:rFonts w:ascii="Arial" w:eastAsia="Times New Roman" w:hAnsi="Arial" w:cs="Arial"/>
          <w:sz w:val="24"/>
          <w:szCs w:val="24"/>
        </w:rPr>
        <w:t>. veljače 202</w:t>
      </w:r>
      <w:r w:rsidR="0017752F" w:rsidRPr="0017752F">
        <w:rPr>
          <w:rFonts w:ascii="Arial" w:eastAsia="Times New Roman" w:hAnsi="Arial" w:cs="Arial"/>
          <w:sz w:val="24"/>
          <w:szCs w:val="24"/>
        </w:rPr>
        <w:t>4</w:t>
      </w:r>
      <w:r w:rsidR="00C42E03" w:rsidRPr="0017752F">
        <w:rPr>
          <w:rFonts w:ascii="Arial" w:eastAsia="Times New Roman" w:hAnsi="Arial" w:cs="Arial"/>
          <w:sz w:val="24"/>
          <w:szCs w:val="24"/>
        </w:rPr>
        <w:t>.</w:t>
      </w:r>
      <w:r w:rsidRPr="0017752F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46D4EFA" w14:textId="77777777" w:rsidR="0049687D" w:rsidRPr="00BB3246" w:rsidRDefault="0049687D" w:rsidP="00271D2F">
      <w:pPr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</w:p>
    <w:p w14:paraId="0C0899CC" w14:textId="5F74DC12" w:rsidR="00A44597" w:rsidRDefault="0049687D" w:rsidP="00271D2F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</w:pPr>
      <w:r w:rsidRPr="00BB3246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Na temelju članka </w:t>
      </w:r>
      <w:r w:rsidRPr="00BB3246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48. Zakona o lokalnoj i područnoj (regionalnoj) samoupravi (Narodne novine, broj </w:t>
      </w:r>
      <w:r w:rsidR="00A44597" w:rsidRPr="00A44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33/01, 60/01, 129/05, 109/07, 125/08, 36/09, 150/11, 144/12, 19/13, 137/15, 123/17, 98/19, 144/20),</w:t>
      </w:r>
      <w:r w:rsidR="00A44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</w:t>
      </w:r>
      <w:r w:rsidR="00A44597" w:rsidRPr="00A44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članka 35. Zakona o vlasništvu i drugim stvarnim pravima (Narodne novine, broj 91/96, 68/98, 137/99, 22/00, 73/00, 129/00, 114/01, 79/06, 141/06, 146/08, 38/09, 153/09, 143/12, 152/14, 81/15, 94/17) u svezi članka 101. stavka 3. Zakona o cestama (Narodne novine, broj 84/11, 22/13, 54/13, 148/13, 92/14, 110/19, 144/21, 114/22, 114/22, 04/23, 133/23),</w:t>
      </w:r>
      <w:r w:rsidR="006A3597" w:rsidRPr="006A3597">
        <w:t xml:space="preserve"> </w:t>
      </w:r>
      <w:r w:rsidR="006A3597" w:rsidRPr="006A3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članaka 64. do 80. i članka 92. Odluke o raspolaganju nekretninama u vlasništvu Grada Ivanić-Grada (Službeni glasnik Grada Ivanić-Grada, broj 06/13, 07/21), članka 55. Statuta Grada Ivanić-Grada (Službeni glasnik Grada Ivanić-Grada, broj 01/21, 04/22) i</w:t>
      </w:r>
      <w:r w:rsidR="006A3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</w:t>
      </w:r>
      <w:r w:rsidR="006A3597" w:rsidRPr="006A3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Odluke Gradonačelnika Grada Ivanić-Grada o raspisivanju javnoga natječaja za dodjelu javne površine u zakup radi postave kioska (KLASA: 024-05/24-11/22, URBROJ: 238-10-03-03/3-24-3 od 12. veljače 2024. godine)</w:t>
      </w:r>
      <w:r w:rsidR="006A3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, </w:t>
      </w:r>
      <w:r w:rsidR="006A3597" w:rsidRPr="006A3597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Gradonačelnik Grada Ivanić-Grada raspisuje sljedeći</w:t>
      </w:r>
    </w:p>
    <w:p w14:paraId="6FE113A7" w14:textId="77777777" w:rsidR="0049687D" w:rsidRDefault="0049687D" w:rsidP="00271D2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8BBF01F" w14:textId="77777777" w:rsidR="0049687D" w:rsidRDefault="0049687D" w:rsidP="00271D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761D">
        <w:rPr>
          <w:rFonts w:ascii="Arial" w:eastAsia="Calibri" w:hAnsi="Arial" w:cs="Arial"/>
          <w:b/>
          <w:sz w:val="24"/>
          <w:szCs w:val="24"/>
        </w:rPr>
        <w:t>J</w:t>
      </w:r>
      <w:r>
        <w:rPr>
          <w:rFonts w:ascii="Arial" w:eastAsia="Calibri" w:hAnsi="Arial" w:cs="Arial"/>
          <w:b/>
          <w:sz w:val="24"/>
          <w:szCs w:val="24"/>
        </w:rPr>
        <w:t xml:space="preserve"> A V N I    N A T J E Č A J</w:t>
      </w:r>
    </w:p>
    <w:p w14:paraId="6EB37DB0" w14:textId="77777777" w:rsidR="00844550" w:rsidRDefault="0049687D" w:rsidP="00271D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 w:rsidR="00844550">
        <w:rPr>
          <w:rFonts w:ascii="Arial" w:eastAsia="Calibri" w:hAnsi="Arial" w:cs="Arial"/>
          <w:b/>
          <w:sz w:val="24"/>
          <w:szCs w:val="24"/>
        </w:rPr>
        <w:t>DODJELU JAVNE POVRŠINE U ZAKUP</w:t>
      </w:r>
    </w:p>
    <w:p w14:paraId="4CF791E1" w14:textId="4D271092" w:rsidR="0049687D" w:rsidRPr="0004761D" w:rsidRDefault="00844550" w:rsidP="00271D2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RADI POSTAVE KIOSKA</w:t>
      </w:r>
    </w:p>
    <w:p w14:paraId="762EEB55" w14:textId="4362EB8E" w:rsidR="00022E7E" w:rsidRPr="00022E7E" w:rsidRDefault="00022E7E" w:rsidP="00022E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B2DE9B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I.</w:t>
      </w:r>
    </w:p>
    <w:p w14:paraId="17128D0B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Predmet ovoga Javnoga natječaja je davanje u zakup dijela javne površine radi postave kioska površine 12 m², koja se nalazi neposredno uz nogostup u Ulici kralja Tomislava u Ivanić-Gradu, na k.č. br. 2386 upisanoj u zk. ul. br. 3698 k.o. Ivanić-Grad kod Općinskoga suda u Velikoj Gorici Zemljišnoknjižnog odjela Ivanić-Grad.</w:t>
      </w:r>
    </w:p>
    <w:p w14:paraId="3DB9A355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Djelatnost koja se može obavljati u kiosku je djelatnost trgovine na malo novinama, papirnatom robom i pisaćim priborom u specijaliziranim prodavaonicama, sukladno Nacionalnoj klasifikaciji djelatnosti 2007. – NKD 2007. </w:t>
      </w:r>
    </w:p>
    <w:p w14:paraId="15BBC089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Kiosk treba biti maksimalne bruto površine 12 m² i metalne konstrukcije.</w:t>
      </w:r>
    </w:p>
    <w:p w14:paraId="5ED5F446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Zakupnik je dužan o svom trošku urediti lokaciju za postavljanje kioska, nabaviti i postaviti kiosk te snositi troškove priključaka na komunalnu infrastrukturu, kao i osigurati da prostor ispunjava minimalne tehničke uvjete, sanitarne, zdravstvene i druge propisane uvjete za obavljanje djelatnosti u kiosku.</w:t>
      </w:r>
    </w:p>
    <w:p w14:paraId="51091D96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Vrijeme na koje se javna površina daje u zakup je pet (5) godina. </w:t>
      </w:r>
    </w:p>
    <w:p w14:paraId="65C0DC81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Početni iznos zakupnine koja se traži je 4,00 (četiri) eura po 1 m² mjesečno, odnosno 48,00 (četrdeset i osam) eura mjesečno. </w:t>
      </w:r>
    </w:p>
    <w:p w14:paraId="32D838F9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lastRenderedPageBreak/>
        <w:t>U mjesečnu zakupninu nisu uključeni troškovi struje, vode, plina, odvoza smeća i drugi slični troškovi koje zakupnik plaća izravno pružatelju usluge.</w:t>
      </w:r>
    </w:p>
    <w:p w14:paraId="2C0E88D1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4A38408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II.</w:t>
      </w:r>
    </w:p>
    <w:p w14:paraId="500CF308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Pravo sudjelovanja u natječaju imaju fizičke osobe - obrtnici, državljani Republike Hrvatske i pravne osobe registrirane u Republici Hrvatskoj za obavljanje djelatnosti koja je predmet ovoga natječaja.</w:t>
      </w:r>
    </w:p>
    <w:p w14:paraId="1BD468BA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C273D9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III.</w:t>
      </w:r>
    </w:p>
    <w:p w14:paraId="44E32239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Pisana ponuda obvezno mora sadržavati sljedeće:</w:t>
      </w:r>
    </w:p>
    <w:p w14:paraId="58A4CF1B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1. ime i prezime, odnosno naziv ponuditelja, OIB fizičke, odnosno pravne osobe, prebivalište, odnosno sjedište ponuditelja i druge osnovne podatke o ponuditelju; </w:t>
      </w:r>
    </w:p>
    <w:p w14:paraId="45AA15F3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2. oznaku lokacije za koju se dostavlja ponuda;</w:t>
      </w:r>
    </w:p>
    <w:p w14:paraId="2918EEA2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3. visinu mjesečne zakupnine po 1 m² koja se nudi, upisanu brojkama i slovima, a koja ne može biti manja od početne zakupnine koja se traži ovim natječajem;</w:t>
      </w:r>
    </w:p>
    <w:p w14:paraId="3C879125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4. djelatnost koja će se obavljati u kiosku;</w:t>
      </w:r>
    </w:p>
    <w:p w14:paraId="37D81F8B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5. vrstu i specifikaciju kioska;</w:t>
      </w:r>
    </w:p>
    <w:p w14:paraId="793EEEEF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6. potpis i pečat ponuditelja.</w:t>
      </w:r>
    </w:p>
    <w:p w14:paraId="7E61460D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4C94B0B" w14:textId="77777777" w:rsidR="006A3597" w:rsidRPr="006A3597" w:rsidRDefault="006A3597" w:rsidP="006A3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IV.</w:t>
      </w:r>
    </w:p>
    <w:p w14:paraId="6950DB9B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Uz ponudu se kao dokaz sposobnosti natjecatelja prilaže:</w:t>
      </w:r>
    </w:p>
    <w:p w14:paraId="5E05B7D4" w14:textId="4B1358AF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1. preslika osobne iskaznice za domaću fizičku osobu - obrtnika, </w:t>
      </w:r>
    </w:p>
    <w:p w14:paraId="1C6A16C9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2. za pravne osobe izvod iz sudskog ili drugog odgovarajućega registra, ne stariji od 90 dana računajući od dana početka postupka natječaja, odnosno za obrtnike preslika rješenja ili obrtnice;</w:t>
      </w:r>
    </w:p>
    <w:p w14:paraId="2CF8DD89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3. potvrda Grada Ivanić-Grada da ponuditelj</w:t>
      </w:r>
      <w:r w:rsidRPr="006A3597">
        <w:rPr>
          <w:rFonts w:ascii="Arial" w:eastAsia="Calibri" w:hAnsi="Arial" w:cs="Arial"/>
          <w:sz w:val="24"/>
          <w:szCs w:val="24"/>
        </w:rPr>
        <w:t xml:space="preserve"> </w:t>
      </w:r>
      <w:r w:rsidRPr="006A3597">
        <w:rPr>
          <w:rFonts w:ascii="Arial" w:eastAsia="Times New Roman" w:hAnsi="Arial" w:cs="Arial"/>
          <w:sz w:val="24"/>
          <w:szCs w:val="24"/>
        </w:rPr>
        <w:t>nema nepodmirenih dospjelih obveza prema Gradu Ivanić-Gradu, a, u slučaju da je ponuditelj pravna osoba, da i trgovačka društva povezana sa ponuditeljem u smislu članka 473. Zakona o trgovačkim društvima (Narodne novine, broj 111/93, 34/99, 121/99, 52/00, 118/03, 107/07, 146/08, 137/09, 111/12, 125/11, 68/13, 110/15, 40/19, 34/22, 114/22, 18/23, 130/23), kao i osobe ovlaštene za zastupanje ponuditelja i povezanih trgovačkih društava u smislu članaka 41. - 43. istoga Zakona, nemaju nepodmirenih dospjelih obveza prema Gradu Ivanić-Gradu;</w:t>
      </w:r>
    </w:p>
    <w:p w14:paraId="6257934E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4. potvrda Porezne uprave o stanju duga koja ne smije biti starija od 30 dana računajući od dana početka postupka natječaja;</w:t>
      </w:r>
    </w:p>
    <w:p w14:paraId="54BAFC90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5. BON-2 ili SOL-2 (podaci o solventnosti) za obrtnike i pravne osobe;</w:t>
      </w:r>
    </w:p>
    <w:p w14:paraId="2478095D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6. dokaz o uplaćenoj jamčevini.</w:t>
      </w:r>
    </w:p>
    <w:p w14:paraId="2C0C0197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A5B84C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V.</w:t>
      </w:r>
    </w:p>
    <w:p w14:paraId="679C2F85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Na natječaju ne može sudjelovati ponuditelj koji:</w:t>
      </w:r>
    </w:p>
    <w:p w14:paraId="6DD80171" w14:textId="77777777" w:rsidR="006A3597" w:rsidRPr="006A3597" w:rsidRDefault="006A3597" w:rsidP="006A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ne ispunjava ili nije ispunjavao obveze iz ugovora o zakupu javne površine,</w:t>
      </w:r>
    </w:p>
    <w:p w14:paraId="12BC3D1F" w14:textId="77777777" w:rsidR="006A3597" w:rsidRPr="006A3597" w:rsidRDefault="006A3597" w:rsidP="006A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ima nepodmireno dugovanje prema Gradu Ivanić-Gradu po bilo kojoj osnovi.</w:t>
      </w:r>
    </w:p>
    <w:p w14:paraId="5A81857C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5EABADE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VI.</w:t>
      </w:r>
    </w:p>
    <w:p w14:paraId="090FA1CE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Ponude na natječaj dostavljaju se putem pošte preporučeno ili se predaju neposredno u pisarnicu Grada Ivanić-Grada, na adresu Park hrvatskih branitelja 1, 10310 Ivanić-Grad, u zatvorenoj omotnici sa napomenom: „Ne otvarati - natječaj za zakup javne površine“. </w:t>
      </w:r>
    </w:p>
    <w:p w14:paraId="37BF166E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Rok za podnošenje pisanih ponuda je osam (8) dana od dana objave ovoga natječaja. Nepravodobne i nepotpune ponude neće se razmatrati.</w:t>
      </w:r>
    </w:p>
    <w:p w14:paraId="38CC5573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1F6EE4D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VII.</w:t>
      </w:r>
    </w:p>
    <w:p w14:paraId="4920CB6D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Ponuditelji su obvezni uplatiti jamčevinu u trostrukom iznosu od početnog iznosa zakupnine utvrđenog natječajem.</w:t>
      </w:r>
    </w:p>
    <w:p w14:paraId="0A28EB12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Jamčevina se uplaćuje na žiro-račun Grada Ivanić-Grada koji se vodi u Zagrebačkoj banci d.d., IBAN: HR3323600001815800006, model 68, poziv na broj 7242-OIB, sa naznakom „Jamčevina za natječaj – zakup javne površine“.</w:t>
      </w:r>
    </w:p>
    <w:p w14:paraId="5ECEB62D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Odabranome ponuditelju uplaćena jamčevina uračunava se u iznos zakupnine, a ostalim ponuditeljima čija ponuda nije odabrana, vratit će se uplaćena jamčevina.</w:t>
      </w:r>
    </w:p>
    <w:p w14:paraId="3B2FD5BB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274AAA" w14:textId="77777777" w:rsidR="006A3597" w:rsidRPr="006A3597" w:rsidRDefault="006A3597" w:rsidP="006A3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VIII.</w:t>
      </w:r>
    </w:p>
    <w:p w14:paraId="3F682C88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Najpovoljnija ponuda je ona koja, uz ispunjavanje svih uvjeta ovoga natječaja, sadrži najviši iznos ponuđene zakupnine. </w:t>
      </w:r>
    </w:p>
    <w:p w14:paraId="1A812FE8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U slučaju da dva ili više ponuditelja ponude isti iznos zakupnine, najpovoljnija ponuda utvrdit će se usmenim nadmetanjem između ponuditelja.</w:t>
      </w:r>
    </w:p>
    <w:p w14:paraId="69178A3B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Prvenstveno pravo na sklapanje ugovora o zakupu ima dosadašnji zakupnik ako ispunjava sve uvjete ovoga natječaja, sudjeluje u natječaju i prihvati najveći ponuđeni iznos zakupnine, i to samo pod uvjetom da je uredno ispunjavao obveze iz prethodnog ugovora o zakupu javne površine. </w:t>
      </w:r>
    </w:p>
    <w:p w14:paraId="471EE70E" w14:textId="77777777" w:rsidR="006A3597" w:rsidRPr="006A3597" w:rsidRDefault="006A3597" w:rsidP="006A3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792D3F7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IX.</w:t>
      </w:r>
    </w:p>
    <w:p w14:paraId="26DA4FF9" w14:textId="77777777" w:rsidR="006A3597" w:rsidRPr="006A3597" w:rsidRDefault="006A3597" w:rsidP="006A35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6A3597">
        <w:rPr>
          <w:rFonts w:ascii="Arial" w:eastAsia="Times New Roman" w:hAnsi="Arial" w:cs="Arial"/>
          <w:sz w:val="24"/>
          <w:szCs w:val="24"/>
        </w:rPr>
        <w:t>Odluku o izboru najpovoljnijega ponuditelja donosi Gradonačelnik Grada Ivanić-Grada na prijedlog Povjerenstva za raspolaganje nekretninama u vlasništvu Grada Ivanić-Grada.</w:t>
      </w:r>
    </w:p>
    <w:p w14:paraId="203AC180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O rezultatima izbora obavijestit će se svi ponuditelji u roku od osam (8) dana od dana donošenja odluke o izboru.</w:t>
      </w:r>
    </w:p>
    <w:p w14:paraId="091E0E44" w14:textId="77777777" w:rsidR="006A3597" w:rsidRPr="006A3597" w:rsidRDefault="006A3597" w:rsidP="006A35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6115F41C" w14:textId="77777777" w:rsidR="006A3597" w:rsidRPr="006A3597" w:rsidRDefault="006A3597" w:rsidP="006A3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X.</w:t>
      </w:r>
    </w:p>
    <w:p w14:paraId="2242B2DC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Odabrani ponuditelj dužan je sklopiti ugovor sa Gradom Ivanić-Gradom u roku od 15 (petnaest) dana, računajući od dana konačnosti odluke o izboru najpovoljnijega ponuditelja.</w:t>
      </w:r>
    </w:p>
    <w:p w14:paraId="73D46FD8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Ugovorom će se regulirati međusobna prava i obveze između ugovornih strana.</w:t>
      </w:r>
    </w:p>
    <w:p w14:paraId="37D3AE13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Ugovor o zakupu javne površine sklapa se kao ovršna isprava u smislu Zakona o javnom bilježništvu (Narodne novine, broj 78/93, 29/94, 162/98, 16/07, 75/09, 120/16, 57/22).</w:t>
      </w:r>
    </w:p>
    <w:p w14:paraId="4EC9EB70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Ako odabrani ponuditelj ne sklopi ugovor u navedenom roku, u slučaju odustanka od ponude ili iz bilo kojeg drugog razloga, gubi pravo na povrat jamčevine u cijelosti, te će se u tome slučaju donijeti odluka o izboru prvog sljedećeg najpovoljnijeg ponuditelja.</w:t>
      </w:r>
    </w:p>
    <w:p w14:paraId="335A0E0A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D9741F" w14:textId="77777777" w:rsidR="006A3597" w:rsidRPr="006A3597" w:rsidRDefault="006A3597" w:rsidP="006A3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XI.</w:t>
      </w:r>
    </w:p>
    <w:p w14:paraId="51487E9C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Grad Ivanić-Grad zadržava pravo poništiti natječaj bez posebnog obrazloženja i bez snošenja novčanih i svih drugih eventualnih posljedica, kao i ne prihvatiti niti jednu zaprimljenu ponudu.</w:t>
      </w:r>
    </w:p>
    <w:p w14:paraId="652E0D19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U slučaju da Grad Ivanić-Grad poništi natječaj, odnosno ne prihvati niti jednu zaprimljenu ponudu, obvezuje se na povrat uplaćene jamčevine.</w:t>
      </w:r>
    </w:p>
    <w:p w14:paraId="32B95D89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46285D" w14:textId="77777777" w:rsidR="006A3597" w:rsidRPr="006A3597" w:rsidRDefault="006A3597" w:rsidP="006A3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XII.</w:t>
      </w:r>
    </w:p>
    <w:p w14:paraId="7A873838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 xml:space="preserve">Smatra se da je ponuditelj podnošenjem ponude na natječaj, koja sadrži njegove osobne podatke, uz tražene priloge, dao privolu Gradu Ivanić-Gradu za prikupljanje, </w:t>
      </w:r>
      <w:r w:rsidRPr="006A3597">
        <w:rPr>
          <w:rFonts w:ascii="Arial" w:eastAsia="Times New Roman" w:hAnsi="Arial" w:cs="Arial"/>
          <w:sz w:val="24"/>
          <w:szCs w:val="24"/>
        </w:rPr>
        <w:lastRenderedPageBreak/>
        <w:t>obradu i korištenje istih javnom objavom na službenoj stranici Grada Ivanić-Grada i u Službenome glasniku Grada Ivanić-Grada, a u svrhu radi koje su prikupljeni.</w:t>
      </w:r>
    </w:p>
    <w:p w14:paraId="3084C4A4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788AA3" w14:textId="77777777" w:rsidR="006A3597" w:rsidRPr="006A3597" w:rsidRDefault="006A3597" w:rsidP="006A35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XIII.</w:t>
      </w:r>
    </w:p>
    <w:p w14:paraId="5B6B7EDB" w14:textId="77777777" w:rsidR="006A3597" w:rsidRPr="006A3597" w:rsidRDefault="006A3597" w:rsidP="006A35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597">
        <w:rPr>
          <w:rFonts w:ascii="Arial" w:eastAsia="Times New Roman" w:hAnsi="Arial" w:cs="Arial"/>
          <w:sz w:val="24"/>
          <w:szCs w:val="24"/>
        </w:rPr>
        <w:t>Ovaj Javni natječaj bit će objavljen na oglasnoj ploči Grada Ivanić-Grada, na službenoj stranici Grada Ivanić-Grada i putem lokalne radio stanice.</w:t>
      </w:r>
    </w:p>
    <w:p w14:paraId="12070104" w14:textId="77777777" w:rsidR="006A3597" w:rsidRDefault="006A3597" w:rsidP="00022E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732379" w14:textId="77777777" w:rsidR="006A3597" w:rsidRDefault="006A3597" w:rsidP="00022E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535E49" w14:textId="77777777" w:rsidR="00BA226A" w:rsidRPr="00022E7E" w:rsidRDefault="00BA226A" w:rsidP="00022E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9D2196F" w14:textId="7468D216" w:rsidR="00022E7E" w:rsidRDefault="00022E7E" w:rsidP="00022E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22E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022E7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                           </w:t>
      </w:r>
      <w:r w:rsidRPr="00022E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022E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022E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66679C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GRADONAČELNIK</w:t>
      </w:r>
      <w:r w:rsidRPr="00022E7E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24BC9654" w14:textId="0D2404A0" w:rsidR="00022E7E" w:rsidRPr="00022E7E" w:rsidRDefault="00022E7E" w:rsidP="00022E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22E7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</w:t>
      </w:r>
    </w:p>
    <w:p w14:paraId="32EB1738" w14:textId="0FD1885B" w:rsidR="00022E7E" w:rsidRPr="00022E7E" w:rsidRDefault="00022E7E" w:rsidP="00022E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2E7E"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DB3D98"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66679C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Pr="00022E7E">
        <w:rPr>
          <w:rFonts w:ascii="Arial" w:eastAsia="Times New Roman" w:hAnsi="Arial" w:cs="Arial"/>
          <w:sz w:val="24"/>
          <w:szCs w:val="24"/>
          <w:lang w:eastAsia="hr-HR"/>
        </w:rPr>
        <w:t xml:space="preserve"> Javor Bojan Leš, dr.vet.med.</w:t>
      </w:r>
    </w:p>
    <w:p w14:paraId="7FE69715" w14:textId="77777777" w:rsidR="00022E7E" w:rsidRPr="00022E7E" w:rsidRDefault="00022E7E" w:rsidP="00022E7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3EF55E" w14:textId="77777777" w:rsidR="00022E7E" w:rsidRPr="00022E7E" w:rsidRDefault="00022E7E" w:rsidP="00022E7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57F0FD" w14:textId="77777777" w:rsidR="00022E7E" w:rsidRPr="00022E7E" w:rsidRDefault="00022E7E" w:rsidP="00022E7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C80542" w14:textId="16C4EB96" w:rsidR="0056189F" w:rsidRDefault="0056189F" w:rsidP="00271D2F">
      <w:pPr>
        <w:spacing w:after="0" w:line="240" w:lineRule="auto"/>
      </w:pPr>
    </w:p>
    <w:sectPr w:rsidR="0056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3305"/>
    <w:multiLevelType w:val="hybridMultilevel"/>
    <w:tmpl w:val="53BC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00D96"/>
    <w:multiLevelType w:val="hybridMultilevel"/>
    <w:tmpl w:val="08086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1E3B"/>
    <w:multiLevelType w:val="hybridMultilevel"/>
    <w:tmpl w:val="4E28B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54485"/>
    <w:multiLevelType w:val="hybridMultilevel"/>
    <w:tmpl w:val="F6E66386"/>
    <w:lvl w:ilvl="0" w:tplc="790C27DE">
      <w:start w:val="1"/>
      <w:numFmt w:val="bullet"/>
      <w:lvlText w:val="-"/>
      <w:lvlJc w:val="left"/>
      <w:pPr>
        <w:ind w:left="180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6072196">
    <w:abstractNumId w:val="3"/>
  </w:num>
  <w:num w:numId="2" w16cid:durableId="1209339997">
    <w:abstractNumId w:val="0"/>
  </w:num>
  <w:num w:numId="3" w16cid:durableId="1576624417">
    <w:abstractNumId w:val="1"/>
  </w:num>
  <w:num w:numId="4" w16cid:durableId="210849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6A"/>
    <w:rsid w:val="00022E7E"/>
    <w:rsid w:val="000539A4"/>
    <w:rsid w:val="000752AC"/>
    <w:rsid w:val="000F4319"/>
    <w:rsid w:val="000F6018"/>
    <w:rsid w:val="00131EBB"/>
    <w:rsid w:val="0017752F"/>
    <w:rsid w:val="0017773A"/>
    <w:rsid w:val="001A134D"/>
    <w:rsid w:val="001B4354"/>
    <w:rsid w:val="001C489D"/>
    <w:rsid w:val="001E10BB"/>
    <w:rsid w:val="00271D2F"/>
    <w:rsid w:val="002878A8"/>
    <w:rsid w:val="002A28BD"/>
    <w:rsid w:val="002A52B5"/>
    <w:rsid w:val="002B574D"/>
    <w:rsid w:val="002C63C9"/>
    <w:rsid w:val="003258ED"/>
    <w:rsid w:val="00342E5D"/>
    <w:rsid w:val="00386F22"/>
    <w:rsid w:val="003B3813"/>
    <w:rsid w:val="004027C2"/>
    <w:rsid w:val="00431904"/>
    <w:rsid w:val="0049687D"/>
    <w:rsid w:val="004A5925"/>
    <w:rsid w:val="00500240"/>
    <w:rsid w:val="0056189F"/>
    <w:rsid w:val="00561C1A"/>
    <w:rsid w:val="00566275"/>
    <w:rsid w:val="005A5BF1"/>
    <w:rsid w:val="00600CE6"/>
    <w:rsid w:val="00647ECD"/>
    <w:rsid w:val="0066679C"/>
    <w:rsid w:val="006A3597"/>
    <w:rsid w:val="007639A7"/>
    <w:rsid w:val="00787689"/>
    <w:rsid w:val="007C743B"/>
    <w:rsid w:val="007E496A"/>
    <w:rsid w:val="0081070E"/>
    <w:rsid w:val="00844550"/>
    <w:rsid w:val="008A29C6"/>
    <w:rsid w:val="008D7C8A"/>
    <w:rsid w:val="00950773"/>
    <w:rsid w:val="009607E9"/>
    <w:rsid w:val="009D3030"/>
    <w:rsid w:val="00A44597"/>
    <w:rsid w:val="00A57145"/>
    <w:rsid w:val="00AA6D15"/>
    <w:rsid w:val="00AB4832"/>
    <w:rsid w:val="00AB4D91"/>
    <w:rsid w:val="00B1187D"/>
    <w:rsid w:val="00B902B9"/>
    <w:rsid w:val="00BA226A"/>
    <w:rsid w:val="00BB3246"/>
    <w:rsid w:val="00C40052"/>
    <w:rsid w:val="00C42E03"/>
    <w:rsid w:val="00CD722E"/>
    <w:rsid w:val="00CE4E4C"/>
    <w:rsid w:val="00D148FB"/>
    <w:rsid w:val="00D77C2A"/>
    <w:rsid w:val="00D95A90"/>
    <w:rsid w:val="00DB3D98"/>
    <w:rsid w:val="00DE0CF2"/>
    <w:rsid w:val="00E23A0A"/>
    <w:rsid w:val="00E32DFE"/>
    <w:rsid w:val="00E47AEF"/>
    <w:rsid w:val="00E5288A"/>
    <w:rsid w:val="00E73A7E"/>
    <w:rsid w:val="00E93480"/>
    <w:rsid w:val="00F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9317"/>
  <w15:chartTrackingRefBased/>
  <w15:docId w15:val="{31B06AC9-C5D5-4A85-849D-960C1C8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7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Grgic</dc:creator>
  <cp:keywords/>
  <dc:description/>
  <cp:lastModifiedBy>Livia Grgic</cp:lastModifiedBy>
  <cp:revision>55</cp:revision>
  <dcterms:created xsi:type="dcterms:W3CDTF">2022-02-09T13:48:00Z</dcterms:created>
  <dcterms:modified xsi:type="dcterms:W3CDTF">2024-02-19T12:26:00Z</dcterms:modified>
</cp:coreProperties>
</file>