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AEBD" w14:textId="77777777" w:rsidR="00054A45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15508" wp14:editId="3152B5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F875F" w14:textId="545DA884" w:rsidR="00942378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REPUBLIKA HRVATSKA </w:t>
      </w:r>
    </w:p>
    <w:p w14:paraId="3245CF2B" w14:textId="546D432C" w:rsidR="00942378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ZAGREBAČKA ŽUPANIJA</w:t>
      </w:r>
    </w:p>
    <w:p w14:paraId="7EB6D15D" w14:textId="7CC81F07" w:rsidR="00942378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</w:t>
      </w:r>
    </w:p>
    <w:p w14:paraId="6BA8F399" w14:textId="77777777" w:rsidR="001F3844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Upravni odje</w:t>
      </w:r>
      <w:r w:rsidR="001F3844">
        <w:rPr>
          <w:rFonts w:ascii="Arial" w:hAnsi="Arial" w:cs="Arial"/>
          <w:sz w:val="24"/>
          <w:szCs w:val="24"/>
        </w:rPr>
        <w:t xml:space="preserve">l za komunalno gospodarstvo, prostorno planiranje, </w:t>
      </w:r>
    </w:p>
    <w:p w14:paraId="7F21CD4C" w14:textId="6B59B606" w:rsidR="001F3844" w:rsidRDefault="001F3844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gospodarstvo i poljoprivredu </w:t>
      </w:r>
    </w:p>
    <w:p w14:paraId="001CF81A" w14:textId="7266AC46" w:rsidR="00942378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EBE76C" w14:textId="2064A440" w:rsidR="00942378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CC165B">
        <w:rPr>
          <w:rFonts w:ascii="Arial" w:hAnsi="Arial" w:cs="Arial"/>
          <w:sz w:val="24"/>
          <w:szCs w:val="24"/>
        </w:rPr>
        <w:t xml:space="preserve"> 363-04/22-01/2</w:t>
      </w:r>
    </w:p>
    <w:p w14:paraId="76FEC369" w14:textId="2A9132AC" w:rsidR="00942378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CC165B">
        <w:rPr>
          <w:rFonts w:ascii="Arial" w:hAnsi="Arial" w:cs="Arial"/>
          <w:sz w:val="24"/>
          <w:szCs w:val="24"/>
        </w:rPr>
        <w:t xml:space="preserve"> 238-10-04/1-22-1</w:t>
      </w:r>
    </w:p>
    <w:p w14:paraId="6FE11154" w14:textId="20C79CDB" w:rsidR="00942378" w:rsidRDefault="0094237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Ivanić-Grad,</w:t>
      </w:r>
      <w:r w:rsidR="00524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rujna 2022.</w:t>
      </w:r>
    </w:p>
    <w:p w14:paraId="25D0F68C" w14:textId="77777777" w:rsidR="001F3844" w:rsidRDefault="001F3844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AD0D7D" w14:textId="2FA3C7C6" w:rsidR="001F3844" w:rsidRDefault="001F3844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</w:t>
      </w:r>
      <w:r w:rsidR="004E461A">
        <w:rPr>
          <w:rFonts w:ascii="Arial" w:hAnsi="Arial" w:cs="Arial"/>
          <w:sz w:val="24"/>
          <w:szCs w:val="24"/>
        </w:rPr>
        <w:t xml:space="preserve"> 87. Odluke o raspolaganju nekretninama u vlasništvu Grada Ivanić-Grada</w:t>
      </w:r>
      <w:r w:rsidR="00524172">
        <w:rPr>
          <w:rFonts w:ascii="Arial" w:hAnsi="Arial" w:cs="Arial"/>
          <w:sz w:val="24"/>
          <w:szCs w:val="24"/>
        </w:rPr>
        <w:t xml:space="preserve"> („Službeni glasnik Grada Ivanić-Grada“, broj 06/13 i 07/21), Upravni odjel za komunalno gospodarstvo, prostorno planiranje, gospodarstvo i poljoprivredu Grada Ivanić-Grada</w:t>
      </w:r>
      <w:r w:rsidR="00B25D47">
        <w:rPr>
          <w:rFonts w:ascii="Arial" w:hAnsi="Arial" w:cs="Arial"/>
          <w:sz w:val="24"/>
          <w:szCs w:val="24"/>
        </w:rPr>
        <w:t xml:space="preserve">, Park hrvatskih branitelja 1, 10310 Ivanić-Grad, OIB: 52339045122, </w:t>
      </w:r>
      <w:r w:rsidR="007806C0">
        <w:rPr>
          <w:rFonts w:ascii="Arial" w:hAnsi="Arial" w:cs="Arial"/>
          <w:sz w:val="24"/>
          <w:szCs w:val="24"/>
        </w:rPr>
        <w:t xml:space="preserve">raspisuje </w:t>
      </w:r>
      <w:r w:rsidR="00524172">
        <w:rPr>
          <w:rFonts w:ascii="Arial" w:hAnsi="Arial" w:cs="Arial"/>
          <w:sz w:val="24"/>
          <w:szCs w:val="24"/>
        </w:rPr>
        <w:t>sljedeći</w:t>
      </w:r>
    </w:p>
    <w:p w14:paraId="633206F2" w14:textId="11415978" w:rsidR="00524172" w:rsidRDefault="0052417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12051F" w14:textId="6C20517C" w:rsidR="00524172" w:rsidRDefault="00524172" w:rsidP="00524172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JAVNI POZIV</w:t>
      </w:r>
    </w:p>
    <w:p w14:paraId="2EE301A7" w14:textId="5A940403" w:rsidR="00524172" w:rsidRDefault="00524172" w:rsidP="00524172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DAVANJE NA KORIŠTENJE JAVNE POVRŠINE</w:t>
      </w:r>
    </w:p>
    <w:p w14:paraId="7B6AC858" w14:textId="2280C924" w:rsidR="00524172" w:rsidRDefault="00524172" w:rsidP="00524172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OBAVLJANJE UGOSTITELJSKE DJELATNOSTI NA MANIFESTACIJI</w:t>
      </w:r>
    </w:p>
    <w:p w14:paraId="41B13A2D" w14:textId="4AF55F2D" w:rsidR="00524172" w:rsidRPr="00524172" w:rsidRDefault="00524172" w:rsidP="00B25D47">
      <w:pPr>
        <w:pStyle w:val="Bezprored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„18. BUČIJADA“ </w:t>
      </w:r>
      <w:r w:rsidR="00B25D47">
        <w:rPr>
          <w:rFonts w:ascii="Arial" w:hAnsi="Arial" w:cs="Arial"/>
          <w:b/>
          <w:bCs/>
          <w:sz w:val="24"/>
          <w:szCs w:val="24"/>
        </w:rPr>
        <w:t xml:space="preserve">U IVANIĆ-GRADU </w:t>
      </w:r>
      <w:r>
        <w:rPr>
          <w:rFonts w:ascii="Arial" w:hAnsi="Arial" w:cs="Arial"/>
          <w:b/>
          <w:bCs/>
          <w:sz w:val="24"/>
          <w:szCs w:val="24"/>
        </w:rPr>
        <w:t>OD 30.09. DO 2.10.2022. GODINE</w:t>
      </w:r>
    </w:p>
    <w:p w14:paraId="23BE9FCD" w14:textId="77777777" w:rsidR="009479BD" w:rsidRDefault="009479BD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86B189" w14:textId="4DF60480" w:rsidR="00FB16F8" w:rsidRPr="009479BD" w:rsidRDefault="00FB16F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Predmet </w:t>
      </w:r>
      <w:r w:rsidR="00524172">
        <w:rPr>
          <w:rFonts w:ascii="Arial" w:hAnsi="Arial" w:cs="Arial"/>
          <w:sz w:val="24"/>
          <w:szCs w:val="24"/>
        </w:rPr>
        <w:t xml:space="preserve">ovog </w:t>
      </w:r>
      <w:r w:rsidR="00B25D47">
        <w:rPr>
          <w:rFonts w:ascii="Arial" w:hAnsi="Arial" w:cs="Arial"/>
          <w:sz w:val="24"/>
          <w:szCs w:val="24"/>
        </w:rPr>
        <w:t>J</w:t>
      </w:r>
      <w:r w:rsidRPr="009479BD">
        <w:rPr>
          <w:rFonts w:ascii="Arial" w:hAnsi="Arial" w:cs="Arial"/>
          <w:sz w:val="24"/>
          <w:szCs w:val="24"/>
        </w:rPr>
        <w:t>avnog poziva je davanje</w:t>
      </w:r>
      <w:r w:rsidR="00524172">
        <w:rPr>
          <w:rFonts w:ascii="Arial" w:hAnsi="Arial" w:cs="Arial"/>
          <w:sz w:val="24"/>
          <w:szCs w:val="24"/>
        </w:rPr>
        <w:t xml:space="preserve"> na korištenje javne površine </w:t>
      </w:r>
      <w:r w:rsidRPr="009479BD">
        <w:rPr>
          <w:rFonts w:ascii="Arial" w:hAnsi="Arial" w:cs="Arial"/>
          <w:sz w:val="24"/>
          <w:szCs w:val="24"/>
        </w:rPr>
        <w:t xml:space="preserve">za obavljanje ugostiteljske djelatnosti na </w:t>
      </w:r>
      <w:r w:rsidR="00524172">
        <w:rPr>
          <w:rFonts w:ascii="Arial" w:hAnsi="Arial" w:cs="Arial"/>
          <w:sz w:val="24"/>
          <w:szCs w:val="24"/>
        </w:rPr>
        <w:t>„1</w:t>
      </w:r>
      <w:r w:rsidRPr="009479BD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9479BD">
        <w:rPr>
          <w:rFonts w:ascii="Arial" w:hAnsi="Arial" w:cs="Arial"/>
          <w:sz w:val="24"/>
          <w:szCs w:val="24"/>
        </w:rPr>
        <w:t>Bučijadi</w:t>
      </w:r>
      <w:proofErr w:type="spellEnd"/>
      <w:r w:rsidR="00524172">
        <w:rPr>
          <w:rFonts w:ascii="Arial" w:hAnsi="Arial" w:cs="Arial"/>
          <w:sz w:val="24"/>
          <w:szCs w:val="24"/>
        </w:rPr>
        <w:t>“</w:t>
      </w:r>
      <w:r w:rsidRPr="009479BD">
        <w:rPr>
          <w:rFonts w:ascii="Arial" w:hAnsi="Arial" w:cs="Arial"/>
          <w:sz w:val="24"/>
          <w:szCs w:val="24"/>
        </w:rPr>
        <w:t xml:space="preserve"> u Ivanić-Gradu,</w:t>
      </w:r>
      <w:r w:rsidR="00524172">
        <w:rPr>
          <w:rFonts w:ascii="Arial" w:hAnsi="Arial" w:cs="Arial"/>
          <w:sz w:val="24"/>
          <w:szCs w:val="24"/>
        </w:rPr>
        <w:t xml:space="preserve"> od </w:t>
      </w:r>
      <w:r w:rsidRPr="009479BD">
        <w:rPr>
          <w:rFonts w:ascii="Arial" w:hAnsi="Arial" w:cs="Arial"/>
          <w:sz w:val="24"/>
          <w:szCs w:val="24"/>
        </w:rPr>
        <w:t>30.09.</w:t>
      </w:r>
      <w:r w:rsidR="00524172">
        <w:rPr>
          <w:rFonts w:ascii="Arial" w:hAnsi="Arial" w:cs="Arial"/>
          <w:sz w:val="24"/>
          <w:szCs w:val="24"/>
        </w:rPr>
        <w:t xml:space="preserve"> do </w:t>
      </w:r>
      <w:r w:rsidRPr="009479BD">
        <w:rPr>
          <w:rFonts w:ascii="Arial" w:hAnsi="Arial" w:cs="Arial"/>
          <w:sz w:val="24"/>
          <w:szCs w:val="24"/>
        </w:rPr>
        <w:t>2.10.2022.</w:t>
      </w:r>
      <w:r w:rsidR="00524172">
        <w:rPr>
          <w:rFonts w:ascii="Arial" w:hAnsi="Arial" w:cs="Arial"/>
          <w:sz w:val="24"/>
          <w:szCs w:val="24"/>
        </w:rPr>
        <w:t xml:space="preserve"> godine. </w:t>
      </w:r>
      <w:r w:rsidRPr="009479BD">
        <w:rPr>
          <w:rFonts w:ascii="Arial" w:hAnsi="Arial" w:cs="Arial"/>
          <w:sz w:val="24"/>
          <w:szCs w:val="24"/>
        </w:rPr>
        <w:t>Javni poziv se provodi podnošenjem</w:t>
      </w:r>
      <w:r w:rsidR="00B25D47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pi</w:t>
      </w:r>
      <w:r w:rsidR="00524172">
        <w:rPr>
          <w:rFonts w:ascii="Arial" w:hAnsi="Arial" w:cs="Arial"/>
          <w:sz w:val="24"/>
          <w:szCs w:val="24"/>
        </w:rPr>
        <w:t>sane</w:t>
      </w:r>
      <w:r w:rsidR="006B339F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ponude, a za sljedeće lokacije i pod sljedećim uvjetima</w:t>
      </w:r>
      <w:r w:rsidR="006B339F">
        <w:rPr>
          <w:rFonts w:ascii="Arial" w:hAnsi="Arial" w:cs="Arial"/>
          <w:sz w:val="24"/>
          <w:szCs w:val="24"/>
        </w:rPr>
        <w:t>:</w:t>
      </w:r>
    </w:p>
    <w:p w14:paraId="7B2B8D41" w14:textId="50D6F7F0" w:rsidR="00FB16F8" w:rsidRPr="009479BD" w:rsidRDefault="00FB16F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5CB921" w14:textId="77777777" w:rsidR="00D33CB6" w:rsidRDefault="00FB16F8" w:rsidP="00D33CB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LOKACIJE U ULICI KRALJA TOMISLAVA</w:t>
      </w:r>
      <w:r w:rsidR="00A27B40">
        <w:rPr>
          <w:rFonts w:ascii="Arial" w:hAnsi="Arial" w:cs="Arial"/>
          <w:sz w:val="24"/>
          <w:szCs w:val="24"/>
        </w:rPr>
        <w:t xml:space="preserve"> I MOSLAVAČKOJ ULICI</w:t>
      </w:r>
      <w:r w:rsidR="00F53397" w:rsidRPr="009479BD">
        <w:rPr>
          <w:rFonts w:ascii="Arial" w:hAnsi="Arial" w:cs="Arial"/>
          <w:sz w:val="24"/>
          <w:szCs w:val="24"/>
        </w:rPr>
        <w:t xml:space="preserve"> </w:t>
      </w:r>
    </w:p>
    <w:p w14:paraId="087DBB41" w14:textId="205B3714" w:rsidR="00FB16F8" w:rsidRPr="00D33CB6" w:rsidRDefault="00F53397" w:rsidP="00D33CB6">
      <w:pPr>
        <w:pStyle w:val="Bezproreda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33CB6">
        <w:rPr>
          <w:rFonts w:ascii="Arial" w:hAnsi="Arial" w:cs="Arial"/>
          <w:sz w:val="24"/>
          <w:szCs w:val="24"/>
        </w:rPr>
        <w:t>ZA JEDNOSTAVNU UGOSTITELJSKU DJELATNOST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B16F8" w:rsidRPr="009479BD" w14:paraId="4CAE43F4" w14:textId="77777777" w:rsidTr="00FB16F8">
        <w:tc>
          <w:tcPr>
            <w:tcW w:w="2265" w:type="dxa"/>
          </w:tcPr>
          <w:p w14:paraId="5C45E515" w14:textId="41A0644B" w:rsidR="00FB16F8" w:rsidRPr="009479BD" w:rsidRDefault="00FB16F8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Oznaka</w:t>
            </w:r>
          </w:p>
        </w:tc>
        <w:tc>
          <w:tcPr>
            <w:tcW w:w="2265" w:type="dxa"/>
          </w:tcPr>
          <w:p w14:paraId="0072345E" w14:textId="39140CC0" w:rsidR="00FB16F8" w:rsidRPr="009479BD" w:rsidRDefault="00FB16F8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Broj lokacija</w:t>
            </w:r>
          </w:p>
        </w:tc>
        <w:tc>
          <w:tcPr>
            <w:tcW w:w="2266" w:type="dxa"/>
          </w:tcPr>
          <w:p w14:paraId="384FB68B" w14:textId="58E96C13" w:rsidR="00FB16F8" w:rsidRPr="009479BD" w:rsidRDefault="00FB16F8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Veličina pojedinačne lokacije u m2</w:t>
            </w:r>
          </w:p>
        </w:tc>
        <w:tc>
          <w:tcPr>
            <w:tcW w:w="2266" w:type="dxa"/>
          </w:tcPr>
          <w:p w14:paraId="651AB568" w14:textId="312E97F5" w:rsidR="00FB16F8" w:rsidRPr="009479BD" w:rsidRDefault="00FB16F8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Cijena</w:t>
            </w:r>
          </w:p>
        </w:tc>
      </w:tr>
      <w:tr w:rsidR="00FB16F8" w:rsidRPr="009479BD" w14:paraId="28752A11" w14:textId="77777777" w:rsidTr="00FB16F8">
        <w:tc>
          <w:tcPr>
            <w:tcW w:w="2265" w:type="dxa"/>
          </w:tcPr>
          <w:p w14:paraId="5471B411" w14:textId="5F0688DD" w:rsidR="00FB16F8" w:rsidRPr="009479BD" w:rsidRDefault="00FB16F8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265" w:type="dxa"/>
          </w:tcPr>
          <w:p w14:paraId="2915D482" w14:textId="2E95668F" w:rsidR="00FB16F8" w:rsidRPr="009479BD" w:rsidRDefault="00A27B40" w:rsidP="00A80EE9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16F8" w:rsidRPr="009479BD">
              <w:rPr>
                <w:rFonts w:ascii="Arial" w:hAnsi="Arial" w:cs="Arial"/>
                <w:sz w:val="24"/>
                <w:szCs w:val="24"/>
              </w:rPr>
              <w:t xml:space="preserve"> lokacije</w:t>
            </w:r>
            <w:r w:rsidR="00A80EE9">
              <w:rPr>
                <w:rFonts w:ascii="Arial" w:hAnsi="Arial" w:cs="Arial"/>
                <w:sz w:val="24"/>
                <w:szCs w:val="24"/>
              </w:rPr>
              <w:t xml:space="preserve"> (narančasta boja na karti)</w:t>
            </w:r>
          </w:p>
        </w:tc>
        <w:tc>
          <w:tcPr>
            <w:tcW w:w="2266" w:type="dxa"/>
          </w:tcPr>
          <w:p w14:paraId="45863B05" w14:textId="2EAAB64F" w:rsidR="00FB16F8" w:rsidRPr="009479BD" w:rsidRDefault="00FB16F8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12 m2</w:t>
            </w:r>
          </w:p>
        </w:tc>
        <w:tc>
          <w:tcPr>
            <w:tcW w:w="2266" w:type="dxa"/>
          </w:tcPr>
          <w:p w14:paraId="499306B5" w14:textId="1A8D4AD2" w:rsidR="00FB16F8" w:rsidRPr="009479BD" w:rsidRDefault="00FB16F8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1100,00 kn / dan</w:t>
            </w:r>
          </w:p>
        </w:tc>
      </w:tr>
    </w:tbl>
    <w:p w14:paraId="0379FF4F" w14:textId="1C9ABE8F" w:rsidR="00FB16F8" w:rsidRPr="009479BD" w:rsidRDefault="00FB16F8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8D3668" w14:textId="17F88BE3" w:rsidR="00FB16F8" w:rsidRPr="009479BD" w:rsidRDefault="00244B3F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Radno vrijeme</w:t>
      </w:r>
      <w:r w:rsidR="006B339F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na lokaciji je petak,</w:t>
      </w:r>
      <w:r w:rsidR="006B339F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30.09.</w:t>
      </w:r>
      <w:r w:rsidR="006B339F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18:00</w:t>
      </w:r>
      <w:r w:rsidR="00B25D47">
        <w:rPr>
          <w:rFonts w:ascii="Arial" w:hAnsi="Arial" w:cs="Arial"/>
          <w:sz w:val="24"/>
          <w:szCs w:val="24"/>
        </w:rPr>
        <w:t>-</w:t>
      </w:r>
      <w:r w:rsidRPr="009479BD">
        <w:rPr>
          <w:rFonts w:ascii="Arial" w:hAnsi="Arial" w:cs="Arial"/>
          <w:sz w:val="24"/>
          <w:szCs w:val="24"/>
        </w:rPr>
        <w:t>01:00</w:t>
      </w:r>
      <w:r w:rsidR="00B25D47">
        <w:rPr>
          <w:rFonts w:ascii="Arial" w:hAnsi="Arial" w:cs="Arial"/>
          <w:sz w:val="24"/>
          <w:szCs w:val="24"/>
        </w:rPr>
        <w:t xml:space="preserve"> </w:t>
      </w:r>
      <w:r w:rsidR="006B339F">
        <w:rPr>
          <w:rFonts w:ascii="Arial" w:hAnsi="Arial" w:cs="Arial"/>
          <w:sz w:val="24"/>
          <w:szCs w:val="24"/>
        </w:rPr>
        <w:t>h</w:t>
      </w:r>
      <w:r w:rsidRPr="009479BD">
        <w:rPr>
          <w:rFonts w:ascii="Arial" w:hAnsi="Arial" w:cs="Arial"/>
          <w:sz w:val="24"/>
          <w:szCs w:val="24"/>
        </w:rPr>
        <w:t>, subota</w:t>
      </w:r>
      <w:r w:rsidR="00A40886">
        <w:rPr>
          <w:rFonts w:ascii="Arial" w:hAnsi="Arial" w:cs="Arial"/>
          <w:sz w:val="24"/>
          <w:szCs w:val="24"/>
        </w:rPr>
        <w:t xml:space="preserve">, </w:t>
      </w:r>
      <w:r w:rsidRPr="009479BD">
        <w:rPr>
          <w:rFonts w:ascii="Arial" w:hAnsi="Arial" w:cs="Arial"/>
          <w:sz w:val="24"/>
          <w:szCs w:val="24"/>
        </w:rPr>
        <w:t xml:space="preserve">1.10. </w:t>
      </w:r>
      <w:r w:rsidR="00AF79A4">
        <w:rPr>
          <w:rFonts w:ascii="Arial" w:hAnsi="Arial" w:cs="Arial"/>
          <w:sz w:val="24"/>
          <w:szCs w:val="24"/>
        </w:rPr>
        <w:t>10</w:t>
      </w:r>
      <w:r w:rsidRPr="009479BD">
        <w:rPr>
          <w:rFonts w:ascii="Arial" w:hAnsi="Arial" w:cs="Arial"/>
          <w:sz w:val="24"/>
          <w:szCs w:val="24"/>
        </w:rPr>
        <w:t>:00</w:t>
      </w:r>
      <w:r w:rsidR="00B25D47">
        <w:rPr>
          <w:rFonts w:ascii="Arial" w:hAnsi="Arial" w:cs="Arial"/>
          <w:sz w:val="24"/>
          <w:szCs w:val="24"/>
        </w:rPr>
        <w:t>-</w:t>
      </w:r>
      <w:r w:rsidRPr="009479BD">
        <w:rPr>
          <w:rFonts w:ascii="Arial" w:hAnsi="Arial" w:cs="Arial"/>
          <w:sz w:val="24"/>
          <w:szCs w:val="24"/>
        </w:rPr>
        <w:t>02:00</w:t>
      </w:r>
      <w:r w:rsidR="006B339F">
        <w:rPr>
          <w:rFonts w:ascii="Arial" w:hAnsi="Arial" w:cs="Arial"/>
          <w:sz w:val="24"/>
          <w:szCs w:val="24"/>
        </w:rPr>
        <w:t xml:space="preserve"> h</w:t>
      </w:r>
      <w:r w:rsidRPr="009479BD">
        <w:rPr>
          <w:rFonts w:ascii="Arial" w:hAnsi="Arial" w:cs="Arial"/>
          <w:sz w:val="24"/>
          <w:szCs w:val="24"/>
        </w:rPr>
        <w:t>, nedjelja</w:t>
      </w:r>
      <w:r w:rsidR="00D33CB6">
        <w:rPr>
          <w:rFonts w:ascii="Arial" w:hAnsi="Arial" w:cs="Arial"/>
          <w:sz w:val="24"/>
          <w:szCs w:val="24"/>
        </w:rPr>
        <w:t xml:space="preserve">, 2.10 </w:t>
      </w:r>
      <w:r w:rsidR="00AF79A4">
        <w:rPr>
          <w:rFonts w:ascii="Arial" w:hAnsi="Arial" w:cs="Arial"/>
          <w:sz w:val="24"/>
          <w:szCs w:val="24"/>
        </w:rPr>
        <w:t>10</w:t>
      </w:r>
      <w:r w:rsidRPr="009479BD">
        <w:rPr>
          <w:rFonts w:ascii="Arial" w:hAnsi="Arial" w:cs="Arial"/>
          <w:sz w:val="24"/>
          <w:szCs w:val="24"/>
        </w:rPr>
        <w:t>:00</w:t>
      </w:r>
      <w:r w:rsidR="00D33CB6">
        <w:rPr>
          <w:rFonts w:ascii="Arial" w:hAnsi="Arial" w:cs="Arial"/>
          <w:sz w:val="24"/>
          <w:szCs w:val="24"/>
        </w:rPr>
        <w:t>-</w:t>
      </w:r>
      <w:r w:rsidRPr="009479BD">
        <w:rPr>
          <w:rFonts w:ascii="Arial" w:hAnsi="Arial" w:cs="Arial"/>
          <w:sz w:val="24"/>
          <w:szCs w:val="24"/>
        </w:rPr>
        <w:t>22:00</w:t>
      </w:r>
      <w:r w:rsidR="006B339F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h. Iskazana cijena uključuje</w:t>
      </w:r>
      <w:r w:rsidR="006B339F">
        <w:rPr>
          <w:rFonts w:ascii="Arial" w:hAnsi="Arial" w:cs="Arial"/>
          <w:sz w:val="24"/>
          <w:szCs w:val="24"/>
        </w:rPr>
        <w:t xml:space="preserve"> </w:t>
      </w:r>
      <w:r w:rsidR="00A40886">
        <w:rPr>
          <w:rFonts w:ascii="Arial" w:hAnsi="Arial" w:cs="Arial"/>
          <w:sz w:val="24"/>
          <w:szCs w:val="24"/>
        </w:rPr>
        <w:t xml:space="preserve">korištenje </w:t>
      </w:r>
      <w:r w:rsidRPr="009479BD">
        <w:rPr>
          <w:rFonts w:ascii="Arial" w:hAnsi="Arial" w:cs="Arial"/>
          <w:sz w:val="24"/>
          <w:szCs w:val="24"/>
        </w:rPr>
        <w:t>javne površine i</w:t>
      </w:r>
      <w:r w:rsidR="00A40886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 xml:space="preserve">električne energije. </w:t>
      </w:r>
    </w:p>
    <w:p w14:paraId="7083C0C7" w14:textId="5D5E3F7E" w:rsidR="00244B3F" w:rsidRPr="009479BD" w:rsidRDefault="00244B3F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Dodatne obveze</w:t>
      </w:r>
      <w:r w:rsidR="00A40886">
        <w:rPr>
          <w:rFonts w:ascii="Arial" w:hAnsi="Arial" w:cs="Arial"/>
          <w:sz w:val="24"/>
          <w:szCs w:val="24"/>
        </w:rPr>
        <w:t xml:space="preserve"> korisnika </w:t>
      </w:r>
      <w:r w:rsidRPr="009479BD">
        <w:rPr>
          <w:rFonts w:ascii="Arial" w:hAnsi="Arial" w:cs="Arial"/>
          <w:sz w:val="24"/>
          <w:szCs w:val="24"/>
        </w:rPr>
        <w:t>lokacije naveden</w:t>
      </w:r>
      <w:r w:rsidR="00A40886">
        <w:rPr>
          <w:rFonts w:ascii="Arial" w:hAnsi="Arial" w:cs="Arial"/>
          <w:sz w:val="24"/>
          <w:szCs w:val="24"/>
        </w:rPr>
        <w:t xml:space="preserve">e </w:t>
      </w:r>
      <w:r w:rsidRPr="009479BD">
        <w:rPr>
          <w:rFonts w:ascii="Arial" w:hAnsi="Arial" w:cs="Arial"/>
          <w:sz w:val="24"/>
          <w:szCs w:val="24"/>
        </w:rPr>
        <w:t>pod oznakom 1.1. su:</w:t>
      </w:r>
    </w:p>
    <w:p w14:paraId="071A7184" w14:textId="2F0AF89B" w:rsidR="00244B3F" w:rsidRPr="009479BD" w:rsidRDefault="00244B3F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lastRenderedPageBreak/>
        <w:t>-</w:t>
      </w:r>
      <w:r w:rsidR="00A40886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trošak izvođenja električne instalacije</w:t>
      </w:r>
      <w:r w:rsidR="00A40886">
        <w:rPr>
          <w:rFonts w:ascii="Arial" w:hAnsi="Arial" w:cs="Arial"/>
          <w:sz w:val="24"/>
          <w:szCs w:val="24"/>
        </w:rPr>
        <w:t xml:space="preserve"> od </w:t>
      </w:r>
      <w:r w:rsidRPr="009479BD">
        <w:rPr>
          <w:rFonts w:ascii="Arial" w:hAnsi="Arial" w:cs="Arial"/>
          <w:sz w:val="24"/>
          <w:szCs w:val="24"/>
        </w:rPr>
        <w:t>postojećeg priključnog ormarića do prodajne lokacije (</w:t>
      </w:r>
      <w:r w:rsidR="00A40886"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odgovoran za sigurnost izvedene instalacije i snosi svu odgovornost prema trećim osobama</w:t>
      </w:r>
      <w:r w:rsidR="00F53397" w:rsidRPr="009479BD">
        <w:rPr>
          <w:rFonts w:ascii="Arial" w:hAnsi="Arial" w:cs="Arial"/>
          <w:sz w:val="24"/>
          <w:szCs w:val="24"/>
        </w:rPr>
        <w:t>)</w:t>
      </w:r>
    </w:p>
    <w:p w14:paraId="6A5A1EBD" w14:textId="351B355E" w:rsidR="00F53397" w:rsidRPr="009479BD" w:rsidRDefault="00F53397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</w:t>
      </w:r>
      <w:r w:rsidR="00A40886"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obvezan samostalno pribaviti sva potrebna odobrenja za obavljanje svoje djelatnosti, o svom trošku</w:t>
      </w:r>
    </w:p>
    <w:p w14:paraId="5B0C8A41" w14:textId="46CAED64" w:rsidR="00F53397" w:rsidRPr="009479BD" w:rsidRDefault="00F53397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</w:t>
      </w:r>
      <w:r w:rsidR="00A40886"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obvezan o vlastitom trošku osigurati sigurnost, red i čistoću</w:t>
      </w:r>
      <w:r w:rsidR="00A40886">
        <w:rPr>
          <w:rFonts w:ascii="Arial" w:hAnsi="Arial" w:cs="Arial"/>
          <w:sz w:val="24"/>
          <w:szCs w:val="24"/>
        </w:rPr>
        <w:t xml:space="preserve"> javne površine te je obvezan razvrstati otpad u odgovarajuće kante za otpad koje će biti dodijeljene za određenu lokaciju</w:t>
      </w:r>
    </w:p>
    <w:p w14:paraId="149C9BBD" w14:textId="49FC89E7" w:rsidR="00F53397" w:rsidRPr="009479BD" w:rsidRDefault="00F53397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ukrasiti lokaciju prirodnim dekoracijama i </w:t>
      </w:r>
      <w:proofErr w:type="spellStart"/>
      <w:r w:rsidRPr="009479BD">
        <w:rPr>
          <w:rFonts w:ascii="Arial" w:hAnsi="Arial" w:cs="Arial"/>
          <w:sz w:val="24"/>
          <w:szCs w:val="24"/>
        </w:rPr>
        <w:t>bučama</w:t>
      </w:r>
      <w:proofErr w:type="spellEnd"/>
      <w:r w:rsidR="00A40886">
        <w:rPr>
          <w:rFonts w:ascii="Arial" w:hAnsi="Arial" w:cs="Arial"/>
          <w:sz w:val="24"/>
          <w:szCs w:val="24"/>
        </w:rPr>
        <w:t>.</w:t>
      </w:r>
    </w:p>
    <w:p w14:paraId="60A87AFF" w14:textId="3A837A27" w:rsidR="00F53397" w:rsidRPr="009479BD" w:rsidRDefault="00F53397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6F1C6E" w14:textId="77777777" w:rsidR="00D33CB6" w:rsidRDefault="00F53397" w:rsidP="00D33CB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LOKACIJE </w:t>
      </w:r>
      <w:r w:rsidR="00617C62" w:rsidRPr="009479BD">
        <w:rPr>
          <w:rFonts w:ascii="Arial" w:hAnsi="Arial" w:cs="Arial"/>
          <w:sz w:val="24"/>
          <w:szCs w:val="24"/>
        </w:rPr>
        <w:t>NA TRGU VLADIMIRA NAZORA</w:t>
      </w:r>
      <w:r w:rsidR="00A27B40">
        <w:rPr>
          <w:rFonts w:ascii="Arial" w:hAnsi="Arial" w:cs="Arial"/>
          <w:sz w:val="24"/>
          <w:szCs w:val="24"/>
        </w:rPr>
        <w:t xml:space="preserve"> </w:t>
      </w:r>
    </w:p>
    <w:p w14:paraId="71D4F95F" w14:textId="0E37100B" w:rsidR="00F53397" w:rsidRPr="00D33CB6" w:rsidRDefault="00F53397" w:rsidP="00D33CB6">
      <w:pPr>
        <w:pStyle w:val="Bezproreda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33CB6">
        <w:rPr>
          <w:rFonts w:ascii="Arial" w:hAnsi="Arial" w:cs="Arial"/>
          <w:sz w:val="24"/>
          <w:szCs w:val="24"/>
        </w:rPr>
        <w:t>ZA JEDNOSTAVNU UGOSTITELJSKU DJELATNOST</w:t>
      </w:r>
      <w:r w:rsidR="007D3729" w:rsidRPr="00D33CB6">
        <w:rPr>
          <w:rFonts w:ascii="Arial" w:hAnsi="Arial" w:cs="Arial"/>
          <w:sz w:val="24"/>
          <w:szCs w:val="24"/>
        </w:rPr>
        <w:t xml:space="preserve"> (hrana i piće)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266"/>
      </w:tblGrid>
      <w:tr w:rsidR="00F53397" w:rsidRPr="009479BD" w14:paraId="22C4B6B9" w14:textId="77777777" w:rsidTr="00BC4ED1">
        <w:tc>
          <w:tcPr>
            <w:tcW w:w="2265" w:type="dxa"/>
          </w:tcPr>
          <w:p w14:paraId="26E05469" w14:textId="47D644F1" w:rsidR="00F53397" w:rsidRPr="009479BD" w:rsidRDefault="00F53397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Oznaka</w:t>
            </w:r>
          </w:p>
        </w:tc>
        <w:tc>
          <w:tcPr>
            <w:tcW w:w="2975" w:type="dxa"/>
          </w:tcPr>
          <w:p w14:paraId="071305AF" w14:textId="1C95267C" w:rsidR="00F53397" w:rsidRPr="009479BD" w:rsidRDefault="00F53397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Broj lokacija</w:t>
            </w:r>
          </w:p>
        </w:tc>
        <w:tc>
          <w:tcPr>
            <w:tcW w:w="1556" w:type="dxa"/>
          </w:tcPr>
          <w:p w14:paraId="7FCDAD43" w14:textId="3D7D287E" w:rsidR="00F53397" w:rsidRPr="009479BD" w:rsidRDefault="00F53397" w:rsidP="00D33CB6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Veličina pojedinačne lokacije u m2</w:t>
            </w:r>
          </w:p>
        </w:tc>
        <w:tc>
          <w:tcPr>
            <w:tcW w:w="2266" w:type="dxa"/>
          </w:tcPr>
          <w:p w14:paraId="107CE75E" w14:textId="6D4AC16E" w:rsidR="00F53397" w:rsidRPr="009479BD" w:rsidRDefault="00F53397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Cijena</w:t>
            </w:r>
          </w:p>
        </w:tc>
      </w:tr>
      <w:tr w:rsidR="00F53397" w:rsidRPr="009479BD" w14:paraId="40526867" w14:textId="77777777" w:rsidTr="00BC4ED1">
        <w:tc>
          <w:tcPr>
            <w:tcW w:w="2265" w:type="dxa"/>
          </w:tcPr>
          <w:p w14:paraId="6FA2AC2C" w14:textId="6A2255B8" w:rsidR="00F53397" w:rsidRPr="009479BD" w:rsidRDefault="00F53397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2.1.</w:t>
            </w:r>
            <w:r w:rsidR="00B62AAB" w:rsidRPr="009479BD">
              <w:rPr>
                <w:rFonts w:ascii="Arial" w:hAnsi="Arial" w:cs="Arial"/>
                <w:sz w:val="24"/>
                <w:szCs w:val="24"/>
              </w:rPr>
              <w:t xml:space="preserve"> Trg V.</w:t>
            </w:r>
            <w:r w:rsidR="00A27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AAB" w:rsidRPr="009479BD">
              <w:rPr>
                <w:rFonts w:ascii="Arial" w:hAnsi="Arial" w:cs="Arial"/>
                <w:sz w:val="24"/>
                <w:szCs w:val="24"/>
              </w:rPr>
              <w:t xml:space="preserve">Nazora </w:t>
            </w:r>
          </w:p>
        </w:tc>
        <w:tc>
          <w:tcPr>
            <w:tcW w:w="2975" w:type="dxa"/>
          </w:tcPr>
          <w:p w14:paraId="4EB41370" w14:textId="6F3C8C8E" w:rsidR="00F53397" w:rsidRPr="009479BD" w:rsidRDefault="00113CF2" w:rsidP="00BC4ED1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53397" w:rsidRPr="009479BD">
              <w:rPr>
                <w:rFonts w:ascii="Arial" w:hAnsi="Arial" w:cs="Arial"/>
                <w:sz w:val="24"/>
                <w:szCs w:val="24"/>
              </w:rPr>
              <w:t xml:space="preserve"> lokacij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80E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ED1">
              <w:rPr>
                <w:rFonts w:ascii="Arial" w:hAnsi="Arial" w:cs="Arial"/>
                <w:sz w:val="24"/>
                <w:szCs w:val="24"/>
              </w:rPr>
              <w:br/>
            </w:r>
            <w:r w:rsidR="00A80EE9">
              <w:rPr>
                <w:rFonts w:ascii="Arial" w:hAnsi="Arial" w:cs="Arial"/>
                <w:sz w:val="24"/>
                <w:szCs w:val="24"/>
              </w:rPr>
              <w:t>(plava boja na karti)</w:t>
            </w:r>
          </w:p>
        </w:tc>
        <w:tc>
          <w:tcPr>
            <w:tcW w:w="1556" w:type="dxa"/>
          </w:tcPr>
          <w:p w14:paraId="6D5A887A" w14:textId="4EA2AF22" w:rsidR="00F53397" w:rsidRPr="009479BD" w:rsidRDefault="00F53397" w:rsidP="00D33CB6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12</w:t>
            </w:r>
            <w:r w:rsidR="00D33C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9BD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266" w:type="dxa"/>
          </w:tcPr>
          <w:p w14:paraId="45329386" w14:textId="2FFCAC50" w:rsidR="00F53397" w:rsidRPr="009479BD" w:rsidRDefault="00F53397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1100,00 kn / dan</w:t>
            </w:r>
          </w:p>
        </w:tc>
      </w:tr>
      <w:tr w:rsidR="00BC5CBD" w:rsidRPr="009479BD" w14:paraId="635CBFB0" w14:textId="77777777" w:rsidTr="00BC4ED1">
        <w:tc>
          <w:tcPr>
            <w:tcW w:w="2265" w:type="dxa"/>
          </w:tcPr>
          <w:p w14:paraId="2D94C5A6" w14:textId="423F5D7E" w:rsidR="00BC5CBD" w:rsidRPr="009479BD" w:rsidRDefault="00BC5CBD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2.2.</w:t>
            </w:r>
            <w:r w:rsidR="00B62AAB" w:rsidRPr="009479BD">
              <w:rPr>
                <w:rFonts w:ascii="Arial" w:hAnsi="Arial" w:cs="Arial"/>
                <w:sz w:val="24"/>
                <w:szCs w:val="24"/>
              </w:rPr>
              <w:t xml:space="preserve"> Trg V.</w:t>
            </w:r>
            <w:r w:rsidR="00A27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AAB" w:rsidRPr="009479BD">
              <w:rPr>
                <w:rFonts w:ascii="Arial" w:hAnsi="Arial" w:cs="Arial"/>
                <w:sz w:val="24"/>
                <w:szCs w:val="24"/>
              </w:rPr>
              <w:t>Nazora</w:t>
            </w:r>
          </w:p>
        </w:tc>
        <w:tc>
          <w:tcPr>
            <w:tcW w:w="2975" w:type="dxa"/>
          </w:tcPr>
          <w:p w14:paraId="729706BC" w14:textId="77777777" w:rsidR="00BC4ED1" w:rsidRDefault="00BC5CBD" w:rsidP="00A80EE9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 xml:space="preserve">3 lokacije </w:t>
            </w:r>
          </w:p>
          <w:p w14:paraId="045A37CF" w14:textId="77777777" w:rsidR="00BC4ED1" w:rsidRDefault="00BC5CBD" w:rsidP="00A80EE9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površina i drvena kućica</w:t>
            </w:r>
            <w:r w:rsidR="00A80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6F2F32" w14:textId="26EA44B2" w:rsidR="00BC5CBD" w:rsidRPr="009479BD" w:rsidRDefault="00A80EE9" w:rsidP="00A80EE9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(zelena boja na karti)</w:t>
            </w:r>
          </w:p>
        </w:tc>
        <w:tc>
          <w:tcPr>
            <w:tcW w:w="1556" w:type="dxa"/>
          </w:tcPr>
          <w:p w14:paraId="27726C5B" w14:textId="33189755" w:rsidR="00BC5CBD" w:rsidRPr="009479BD" w:rsidRDefault="00BC5CBD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12 m2</w:t>
            </w:r>
          </w:p>
        </w:tc>
        <w:tc>
          <w:tcPr>
            <w:tcW w:w="2266" w:type="dxa"/>
          </w:tcPr>
          <w:p w14:paraId="6BB394B4" w14:textId="55A0FBB7" w:rsidR="00BC5CBD" w:rsidRPr="009479BD" w:rsidRDefault="00BC5CBD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1100,00 kn /dan</w:t>
            </w:r>
          </w:p>
        </w:tc>
      </w:tr>
      <w:tr w:rsidR="00BC5CBD" w:rsidRPr="009479BD" w14:paraId="2FFC73DE" w14:textId="77777777" w:rsidTr="00BC4ED1">
        <w:tc>
          <w:tcPr>
            <w:tcW w:w="2265" w:type="dxa"/>
          </w:tcPr>
          <w:p w14:paraId="45AF86F4" w14:textId="13F288F6" w:rsidR="00BC5CBD" w:rsidRPr="009479BD" w:rsidRDefault="00BC5CBD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2.3.</w:t>
            </w:r>
            <w:r w:rsidR="00B62AAB" w:rsidRPr="009479BD">
              <w:rPr>
                <w:rFonts w:ascii="Arial" w:hAnsi="Arial" w:cs="Arial"/>
                <w:sz w:val="24"/>
                <w:szCs w:val="24"/>
              </w:rPr>
              <w:t xml:space="preserve"> Trg V.</w:t>
            </w:r>
            <w:r w:rsidR="00A27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AAB" w:rsidRPr="009479BD">
              <w:rPr>
                <w:rFonts w:ascii="Arial" w:hAnsi="Arial" w:cs="Arial"/>
                <w:sz w:val="24"/>
                <w:szCs w:val="24"/>
              </w:rPr>
              <w:t>Nazora</w:t>
            </w:r>
          </w:p>
        </w:tc>
        <w:tc>
          <w:tcPr>
            <w:tcW w:w="2975" w:type="dxa"/>
          </w:tcPr>
          <w:p w14:paraId="373CE0D2" w14:textId="77777777" w:rsidR="00BC4ED1" w:rsidRDefault="00BC5CBD" w:rsidP="00A80EE9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 xml:space="preserve">1 lokacija </w:t>
            </w:r>
          </w:p>
          <w:p w14:paraId="03B33B5D" w14:textId="0735D519" w:rsidR="00BC5CBD" w:rsidRDefault="00BC5CBD" w:rsidP="00A80EE9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 xml:space="preserve">površina i </w:t>
            </w:r>
            <w:proofErr w:type="spellStart"/>
            <w:r w:rsidRPr="009479BD">
              <w:rPr>
                <w:rFonts w:ascii="Arial" w:hAnsi="Arial" w:cs="Arial"/>
                <w:sz w:val="24"/>
                <w:szCs w:val="24"/>
              </w:rPr>
              <w:t>buča</w:t>
            </w:r>
            <w:proofErr w:type="spellEnd"/>
            <w:r w:rsidRPr="009479BD">
              <w:rPr>
                <w:rFonts w:ascii="Arial" w:hAnsi="Arial" w:cs="Arial"/>
                <w:sz w:val="24"/>
                <w:szCs w:val="24"/>
              </w:rPr>
              <w:t xml:space="preserve"> štand</w:t>
            </w:r>
          </w:p>
          <w:p w14:paraId="79D92690" w14:textId="571D959B" w:rsidR="00A80EE9" w:rsidRPr="009479BD" w:rsidRDefault="00A80EE9" w:rsidP="00A80EE9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(crvena boja na karti)</w:t>
            </w:r>
          </w:p>
        </w:tc>
        <w:tc>
          <w:tcPr>
            <w:tcW w:w="1556" w:type="dxa"/>
          </w:tcPr>
          <w:p w14:paraId="1AA9600B" w14:textId="3B9A1AB2" w:rsidR="00BC5CBD" w:rsidRPr="009479BD" w:rsidRDefault="00BC5CBD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12 m2</w:t>
            </w:r>
          </w:p>
        </w:tc>
        <w:tc>
          <w:tcPr>
            <w:tcW w:w="2266" w:type="dxa"/>
          </w:tcPr>
          <w:p w14:paraId="6ED6580A" w14:textId="069C7F4B" w:rsidR="00BC5CBD" w:rsidRPr="009479BD" w:rsidRDefault="00BC5CBD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1100,00 kn / dan</w:t>
            </w:r>
          </w:p>
        </w:tc>
      </w:tr>
      <w:tr w:rsidR="00B62AAB" w:rsidRPr="009479BD" w14:paraId="25253B6A" w14:textId="77777777" w:rsidTr="00BC4ED1">
        <w:tc>
          <w:tcPr>
            <w:tcW w:w="2265" w:type="dxa"/>
          </w:tcPr>
          <w:p w14:paraId="0AE6C890" w14:textId="5A7D0534" w:rsidR="00B62AAB" w:rsidRPr="009479BD" w:rsidRDefault="00B62AAB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2.4. Trg V.</w:t>
            </w:r>
            <w:r w:rsidR="00A27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9BD">
              <w:rPr>
                <w:rFonts w:ascii="Arial" w:hAnsi="Arial" w:cs="Arial"/>
                <w:sz w:val="24"/>
                <w:szCs w:val="24"/>
              </w:rPr>
              <w:t>Nazora</w:t>
            </w:r>
          </w:p>
        </w:tc>
        <w:tc>
          <w:tcPr>
            <w:tcW w:w="2975" w:type="dxa"/>
          </w:tcPr>
          <w:p w14:paraId="52A901D8" w14:textId="0012C5D2" w:rsidR="00B62AAB" w:rsidRPr="009479BD" w:rsidRDefault="00113CF2" w:rsidP="00BC4ED1">
            <w:pPr>
              <w:pStyle w:val="Bezprored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62AAB" w:rsidRPr="009479BD">
              <w:rPr>
                <w:rFonts w:ascii="Arial" w:hAnsi="Arial" w:cs="Arial"/>
                <w:sz w:val="24"/>
                <w:szCs w:val="24"/>
              </w:rPr>
              <w:t xml:space="preserve"> lokacij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80E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ED1">
              <w:rPr>
                <w:rFonts w:ascii="Arial" w:hAnsi="Arial" w:cs="Arial"/>
                <w:sz w:val="24"/>
                <w:szCs w:val="24"/>
              </w:rPr>
              <w:br/>
            </w:r>
            <w:r w:rsidR="00A80EE9">
              <w:rPr>
                <w:rFonts w:ascii="Arial" w:hAnsi="Arial" w:cs="Arial"/>
                <w:sz w:val="24"/>
                <w:szCs w:val="24"/>
              </w:rPr>
              <w:t>(žuta boja na karti)</w:t>
            </w:r>
          </w:p>
        </w:tc>
        <w:tc>
          <w:tcPr>
            <w:tcW w:w="1556" w:type="dxa"/>
          </w:tcPr>
          <w:p w14:paraId="38B8AAE3" w14:textId="522578E7" w:rsidR="00B62AAB" w:rsidRPr="009479BD" w:rsidRDefault="00B62AAB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6</w:t>
            </w:r>
            <w:r w:rsidR="00D33C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9BD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266" w:type="dxa"/>
          </w:tcPr>
          <w:p w14:paraId="1F80A421" w14:textId="772C0C3D" w:rsidR="00B62AAB" w:rsidRPr="009479BD" w:rsidRDefault="00B62AAB" w:rsidP="00617C62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600,00 kn / dan</w:t>
            </w:r>
          </w:p>
        </w:tc>
      </w:tr>
    </w:tbl>
    <w:p w14:paraId="60F20B20" w14:textId="7AB1001C" w:rsidR="00F53397" w:rsidRPr="009479BD" w:rsidRDefault="00F53397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3C7C0F" w14:textId="61706042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Radno vrijeme</w:t>
      </w:r>
      <w:r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na lokaciji je petak,</w:t>
      </w:r>
      <w:r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30.09.</w:t>
      </w:r>
      <w:r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18:00</w:t>
      </w:r>
      <w:r w:rsidR="00D33CB6">
        <w:rPr>
          <w:rFonts w:ascii="Arial" w:hAnsi="Arial" w:cs="Arial"/>
          <w:sz w:val="24"/>
          <w:szCs w:val="24"/>
        </w:rPr>
        <w:t>-</w:t>
      </w:r>
      <w:r w:rsidRPr="009479BD">
        <w:rPr>
          <w:rFonts w:ascii="Arial" w:hAnsi="Arial" w:cs="Arial"/>
          <w:sz w:val="24"/>
          <w:szCs w:val="24"/>
        </w:rPr>
        <w:t>01:00</w:t>
      </w:r>
      <w:r>
        <w:rPr>
          <w:rFonts w:ascii="Arial" w:hAnsi="Arial" w:cs="Arial"/>
          <w:sz w:val="24"/>
          <w:szCs w:val="24"/>
        </w:rPr>
        <w:t xml:space="preserve"> h</w:t>
      </w:r>
      <w:r w:rsidRPr="009479BD">
        <w:rPr>
          <w:rFonts w:ascii="Arial" w:hAnsi="Arial" w:cs="Arial"/>
          <w:sz w:val="24"/>
          <w:szCs w:val="24"/>
        </w:rPr>
        <w:t>, subota</w:t>
      </w:r>
      <w:r>
        <w:rPr>
          <w:rFonts w:ascii="Arial" w:hAnsi="Arial" w:cs="Arial"/>
          <w:sz w:val="24"/>
          <w:szCs w:val="24"/>
        </w:rPr>
        <w:t xml:space="preserve">, </w:t>
      </w:r>
      <w:r w:rsidRPr="009479BD">
        <w:rPr>
          <w:rFonts w:ascii="Arial" w:hAnsi="Arial" w:cs="Arial"/>
          <w:sz w:val="24"/>
          <w:szCs w:val="24"/>
        </w:rPr>
        <w:t xml:space="preserve">1.10. </w:t>
      </w:r>
      <w:r w:rsidR="00AF79A4">
        <w:rPr>
          <w:rFonts w:ascii="Arial" w:hAnsi="Arial" w:cs="Arial"/>
          <w:sz w:val="24"/>
          <w:szCs w:val="24"/>
        </w:rPr>
        <w:t>10</w:t>
      </w:r>
      <w:r w:rsidRPr="009479BD">
        <w:rPr>
          <w:rFonts w:ascii="Arial" w:hAnsi="Arial" w:cs="Arial"/>
          <w:sz w:val="24"/>
          <w:szCs w:val="24"/>
        </w:rPr>
        <w:t>:00</w:t>
      </w:r>
      <w:r w:rsidR="00D33CB6">
        <w:rPr>
          <w:rFonts w:ascii="Arial" w:hAnsi="Arial" w:cs="Arial"/>
          <w:sz w:val="24"/>
          <w:szCs w:val="24"/>
        </w:rPr>
        <w:t>-</w:t>
      </w:r>
      <w:r w:rsidRPr="009479BD">
        <w:rPr>
          <w:rFonts w:ascii="Arial" w:hAnsi="Arial" w:cs="Arial"/>
          <w:sz w:val="24"/>
          <w:szCs w:val="24"/>
        </w:rPr>
        <w:t>02:00</w:t>
      </w:r>
      <w:r>
        <w:rPr>
          <w:rFonts w:ascii="Arial" w:hAnsi="Arial" w:cs="Arial"/>
          <w:sz w:val="24"/>
          <w:szCs w:val="24"/>
        </w:rPr>
        <w:t xml:space="preserve"> h</w:t>
      </w:r>
      <w:r w:rsidRPr="009479BD">
        <w:rPr>
          <w:rFonts w:ascii="Arial" w:hAnsi="Arial" w:cs="Arial"/>
          <w:sz w:val="24"/>
          <w:szCs w:val="24"/>
        </w:rPr>
        <w:t>, nedjelja</w:t>
      </w:r>
      <w:r w:rsidR="00D33CB6">
        <w:rPr>
          <w:rFonts w:ascii="Arial" w:hAnsi="Arial" w:cs="Arial"/>
          <w:sz w:val="24"/>
          <w:szCs w:val="24"/>
        </w:rPr>
        <w:t xml:space="preserve">, 2.10. </w:t>
      </w:r>
      <w:r w:rsidR="00AF79A4">
        <w:rPr>
          <w:rFonts w:ascii="Arial" w:hAnsi="Arial" w:cs="Arial"/>
          <w:sz w:val="24"/>
          <w:szCs w:val="24"/>
        </w:rPr>
        <w:t>10</w:t>
      </w:r>
      <w:r w:rsidRPr="009479BD">
        <w:rPr>
          <w:rFonts w:ascii="Arial" w:hAnsi="Arial" w:cs="Arial"/>
          <w:sz w:val="24"/>
          <w:szCs w:val="24"/>
        </w:rPr>
        <w:t>:00</w:t>
      </w:r>
      <w:r w:rsidR="00D33CB6">
        <w:rPr>
          <w:rFonts w:ascii="Arial" w:hAnsi="Arial" w:cs="Arial"/>
          <w:sz w:val="24"/>
          <w:szCs w:val="24"/>
        </w:rPr>
        <w:t>-</w:t>
      </w:r>
      <w:r w:rsidRPr="009479BD">
        <w:rPr>
          <w:rFonts w:ascii="Arial" w:hAnsi="Arial" w:cs="Arial"/>
          <w:sz w:val="24"/>
          <w:szCs w:val="24"/>
        </w:rPr>
        <w:t>22:00</w:t>
      </w:r>
      <w:r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h. Iskazana cijena uključuje</w:t>
      </w:r>
      <w:r>
        <w:rPr>
          <w:rFonts w:ascii="Arial" w:hAnsi="Arial" w:cs="Arial"/>
          <w:sz w:val="24"/>
          <w:szCs w:val="24"/>
        </w:rPr>
        <w:t xml:space="preserve"> korištenje </w:t>
      </w:r>
      <w:r w:rsidRPr="009479BD">
        <w:rPr>
          <w:rFonts w:ascii="Arial" w:hAnsi="Arial" w:cs="Arial"/>
          <w:sz w:val="24"/>
          <w:szCs w:val="24"/>
        </w:rPr>
        <w:t>javne površine i</w:t>
      </w:r>
      <w:r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 xml:space="preserve">električne energije. </w:t>
      </w:r>
    </w:p>
    <w:p w14:paraId="3C702DAE" w14:textId="302DF64A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Dodatne obveze</w:t>
      </w:r>
      <w:r>
        <w:rPr>
          <w:rFonts w:ascii="Arial" w:hAnsi="Arial" w:cs="Arial"/>
          <w:sz w:val="24"/>
          <w:szCs w:val="24"/>
        </w:rPr>
        <w:t xml:space="preserve"> korisnika </w:t>
      </w:r>
      <w:r w:rsidRPr="009479BD">
        <w:rPr>
          <w:rFonts w:ascii="Arial" w:hAnsi="Arial" w:cs="Arial"/>
          <w:sz w:val="24"/>
          <w:szCs w:val="24"/>
        </w:rPr>
        <w:t>lokacije naveden</w:t>
      </w:r>
      <w:r>
        <w:rPr>
          <w:rFonts w:ascii="Arial" w:hAnsi="Arial" w:cs="Arial"/>
          <w:sz w:val="24"/>
          <w:szCs w:val="24"/>
        </w:rPr>
        <w:t xml:space="preserve">e </w:t>
      </w:r>
      <w:r w:rsidRPr="009479BD">
        <w:rPr>
          <w:rFonts w:ascii="Arial" w:hAnsi="Arial" w:cs="Arial"/>
          <w:sz w:val="24"/>
          <w:szCs w:val="24"/>
        </w:rPr>
        <w:t>pod oznak</w:t>
      </w:r>
      <w:r>
        <w:rPr>
          <w:rFonts w:ascii="Arial" w:hAnsi="Arial" w:cs="Arial"/>
          <w:sz w:val="24"/>
          <w:szCs w:val="24"/>
        </w:rPr>
        <w:t>ama 2.1. – 2.</w:t>
      </w:r>
      <w:r w:rsidR="002D2CF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9479BD">
        <w:rPr>
          <w:rFonts w:ascii="Arial" w:hAnsi="Arial" w:cs="Arial"/>
          <w:sz w:val="24"/>
          <w:szCs w:val="24"/>
        </w:rPr>
        <w:t>su:</w:t>
      </w:r>
    </w:p>
    <w:p w14:paraId="36954B12" w14:textId="77777777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trošak izvođenja električne instalacije</w:t>
      </w:r>
      <w:r>
        <w:rPr>
          <w:rFonts w:ascii="Arial" w:hAnsi="Arial" w:cs="Arial"/>
          <w:sz w:val="24"/>
          <w:szCs w:val="24"/>
        </w:rPr>
        <w:t xml:space="preserve"> od </w:t>
      </w:r>
      <w:r w:rsidRPr="009479BD">
        <w:rPr>
          <w:rFonts w:ascii="Arial" w:hAnsi="Arial" w:cs="Arial"/>
          <w:sz w:val="24"/>
          <w:szCs w:val="24"/>
        </w:rPr>
        <w:t>postojećeg priključnog ormarića do prodajne lokacije (</w:t>
      </w:r>
      <w:r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odgovoran za sigurnost izvedene instalacije i snosi svu odgovornost prema trećim osobama)</w:t>
      </w:r>
    </w:p>
    <w:p w14:paraId="186DC9BB" w14:textId="2F299DAB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obvezan samostalno pribaviti sva potrebna odobrenja za obavljanje svoje djelatnosti, o svom trošku</w:t>
      </w:r>
    </w:p>
    <w:p w14:paraId="46E0DCC1" w14:textId="0E66EF32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obvezan o vlastitom trošku osigurati sigurnost, red i čistoću</w:t>
      </w:r>
      <w:r>
        <w:rPr>
          <w:rFonts w:ascii="Arial" w:hAnsi="Arial" w:cs="Arial"/>
          <w:sz w:val="24"/>
          <w:szCs w:val="24"/>
        </w:rPr>
        <w:t xml:space="preserve"> javne površine te je obvezan razvrstati otpad u odgovarajuće kante za otpad koje će biti dodijeljene za određenu lokaciju</w:t>
      </w:r>
    </w:p>
    <w:p w14:paraId="735E1E84" w14:textId="1B050A76" w:rsidR="00BC5CBD" w:rsidRPr="009479BD" w:rsidRDefault="00640B3E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ukrasiti lokaciju prirodnim dekoracijama i </w:t>
      </w:r>
      <w:proofErr w:type="spellStart"/>
      <w:r w:rsidRPr="009479BD">
        <w:rPr>
          <w:rFonts w:ascii="Arial" w:hAnsi="Arial" w:cs="Arial"/>
          <w:sz w:val="24"/>
          <w:szCs w:val="24"/>
        </w:rPr>
        <w:t>bučama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633AFA" w14:textId="00E90572" w:rsidR="00617C62" w:rsidRDefault="00617C6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82A296" w14:textId="5CA4027F" w:rsidR="00113CF2" w:rsidRDefault="00113CF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00BBB5" w14:textId="062DC2C2" w:rsidR="00113CF2" w:rsidRDefault="00113CF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954234" w14:textId="77777777" w:rsidR="00113CF2" w:rsidRPr="009479BD" w:rsidRDefault="00113CF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12E37F" w14:textId="77777777" w:rsidR="00640B3E" w:rsidRDefault="00617C62" w:rsidP="00640B3E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lastRenderedPageBreak/>
        <w:t xml:space="preserve">LOKACIJE NA SPORTSKOM PARKU ZELENJAK </w:t>
      </w:r>
    </w:p>
    <w:p w14:paraId="207A6501" w14:textId="614FBD02" w:rsidR="00617C62" w:rsidRPr="009479BD" w:rsidRDefault="00617C62" w:rsidP="00640B3E">
      <w:pPr>
        <w:pStyle w:val="Bezproreda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ZA JEDNOSTAVNU UGOSTITELJSKU DJELATNOST</w:t>
      </w:r>
      <w:r w:rsidR="007A48AA" w:rsidRPr="009479BD">
        <w:rPr>
          <w:rFonts w:ascii="Arial" w:hAnsi="Arial" w:cs="Arial"/>
          <w:sz w:val="24"/>
          <w:szCs w:val="24"/>
        </w:rPr>
        <w:t xml:space="preserve"> (hrana i piće)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17C62" w:rsidRPr="009479BD" w14:paraId="4EC59368" w14:textId="77777777" w:rsidTr="00D073A0">
        <w:tc>
          <w:tcPr>
            <w:tcW w:w="2265" w:type="dxa"/>
          </w:tcPr>
          <w:p w14:paraId="12819508" w14:textId="77777777" w:rsidR="00617C62" w:rsidRPr="009479BD" w:rsidRDefault="00617C62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Oznaka</w:t>
            </w:r>
          </w:p>
        </w:tc>
        <w:tc>
          <w:tcPr>
            <w:tcW w:w="2265" w:type="dxa"/>
          </w:tcPr>
          <w:p w14:paraId="103F1A31" w14:textId="77777777" w:rsidR="00617C62" w:rsidRPr="009479BD" w:rsidRDefault="00617C62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Broj lokacija</w:t>
            </w:r>
          </w:p>
        </w:tc>
        <w:tc>
          <w:tcPr>
            <w:tcW w:w="2266" w:type="dxa"/>
          </w:tcPr>
          <w:p w14:paraId="5FDC8BD0" w14:textId="77777777" w:rsidR="00617C62" w:rsidRPr="009479BD" w:rsidRDefault="00617C62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Veličina pojedinačne lokacije u m2</w:t>
            </w:r>
          </w:p>
        </w:tc>
        <w:tc>
          <w:tcPr>
            <w:tcW w:w="2266" w:type="dxa"/>
          </w:tcPr>
          <w:p w14:paraId="2AEC8561" w14:textId="77777777" w:rsidR="00617C62" w:rsidRPr="009479BD" w:rsidRDefault="00617C62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Cijena</w:t>
            </w:r>
          </w:p>
        </w:tc>
      </w:tr>
      <w:tr w:rsidR="00617C62" w:rsidRPr="009479BD" w14:paraId="26106850" w14:textId="77777777" w:rsidTr="00D073A0">
        <w:tc>
          <w:tcPr>
            <w:tcW w:w="2265" w:type="dxa"/>
          </w:tcPr>
          <w:p w14:paraId="0CB4ED54" w14:textId="69656A76" w:rsidR="00617C62" w:rsidRPr="009479BD" w:rsidRDefault="00617C62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265" w:type="dxa"/>
          </w:tcPr>
          <w:p w14:paraId="14015C40" w14:textId="32F91C4C" w:rsidR="00617C62" w:rsidRPr="009479BD" w:rsidRDefault="007D3729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7C62" w:rsidRPr="009479BD">
              <w:rPr>
                <w:rFonts w:ascii="Arial" w:hAnsi="Arial" w:cs="Arial"/>
                <w:sz w:val="24"/>
                <w:szCs w:val="24"/>
              </w:rPr>
              <w:t xml:space="preserve"> lokacij</w:t>
            </w:r>
            <w:r>
              <w:rPr>
                <w:rFonts w:ascii="Arial" w:hAnsi="Arial" w:cs="Arial"/>
                <w:sz w:val="24"/>
                <w:szCs w:val="24"/>
              </w:rPr>
              <w:t>a – uz pješačku stazu</w:t>
            </w:r>
          </w:p>
        </w:tc>
        <w:tc>
          <w:tcPr>
            <w:tcW w:w="2266" w:type="dxa"/>
          </w:tcPr>
          <w:p w14:paraId="133CC796" w14:textId="477F0EB9" w:rsidR="00617C62" w:rsidRPr="009479BD" w:rsidRDefault="007D3729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A48AA" w:rsidRPr="009479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C62" w:rsidRPr="009479BD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266" w:type="dxa"/>
          </w:tcPr>
          <w:p w14:paraId="1DC19225" w14:textId="1A85F74E" w:rsidR="00617C62" w:rsidRPr="009479BD" w:rsidRDefault="007D3729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="00617C62" w:rsidRPr="009479BD">
              <w:rPr>
                <w:rFonts w:ascii="Arial" w:hAnsi="Arial" w:cs="Arial"/>
                <w:sz w:val="24"/>
                <w:szCs w:val="24"/>
              </w:rPr>
              <w:t>,00 kn / dan</w:t>
            </w:r>
          </w:p>
        </w:tc>
      </w:tr>
      <w:tr w:rsidR="00617C62" w:rsidRPr="009479BD" w14:paraId="4A158C5D" w14:textId="77777777" w:rsidTr="00D073A0">
        <w:tc>
          <w:tcPr>
            <w:tcW w:w="2265" w:type="dxa"/>
          </w:tcPr>
          <w:p w14:paraId="5E7E9ADB" w14:textId="37E09EEC" w:rsidR="00617C62" w:rsidRPr="009479BD" w:rsidRDefault="00617C62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265" w:type="dxa"/>
          </w:tcPr>
          <w:p w14:paraId="3A079C93" w14:textId="737F2CA8" w:rsidR="00617C62" w:rsidRPr="009479BD" w:rsidRDefault="0018331A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7C62" w:rsidRPr="009479BD">
              <w:rPr>
                <w:rFonts w:ascii="Arial" w:hAnsi="Arial" w:cs="Arial"/>
                <w:sz w:val="24"/>
                <w:szCs w:val="24"/>
              </w:rPr>
              <w:t xml:space="preserve"> lokacij</w:t>
            </w:r>
            <w:r w:rsidR="007806C0">
              <w:rPr>
                <w:rFonts w:ascii="Arial" w:hAnsi="Arial" w:cs="Arial"/>
                <w:sz w:val="24"/>
                <w:szCs w:val="24"/>
              </w:rPr>
              <w:t>a</w:t>
            </w:r>
            <w:r w:rsidR="00D91ED5" w:rsidRPr="009479BD">
              <w:rPr>
                <w:rFonts w:ascii="Arial" w:hAnsi="Arial" w:cs="Arial"/>
                <w:sz w:val="24"/>
                <w:szCs w:val="24"/>
              </w:rPr>
              <w:t>:</w:t>
            </w:r>
            <w:r w:rsidR="00617C62" w:rsidRPr="009479BD">
              <w:rPr>
                <w:rFonts w:ascii="Arial" w:hAnsi="Arial" w:cs="Arial"/>
                <w:sz w:val="24"/>
                <w:szCs w:val="24"/>
              </w:rPr>
              <w:t xml:space="preserve"> kupola</w:t>
            </w:r>
            <w:r w:rsidR="007D3729">
              <w:rPr>
                <w:rFonts w:ascii="Arial" w:hAnsi="Arial" w:cs="Arial"/>
                <w:sz w:val="24"/>
                <w:szCs w:val="24"/>
              </w:rPr>
              <w:t xml:space="preserve"> – uz suhi bazen</w:t>
            </w:r>
          </w:p>
        </w:tc>
        <w:tc>
          <w:tcPr>
            <w:tcW w:w="2266" w:type="dxa"/>
          </w:tcPr>
          <w:p w14:paraId="510E8526" w14:textId="2EAE5CF3" w:rsidR="00617C62" w:rsidRPr="009479BD" w:rsidRDefault="00D91ED5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9BD">
              <w:rPr>
                <w:rFonts w:ascii="Arial" w:hAnsi="Arial" w:cs="Arial"/>
                <w:sz w:val="24"/>
                <w:szCs w:val="24"/>
              </w:rPr>
              <w:t>18</w:t>
            </w:r>
            <w:r w:rsidR="00640B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9BD">
              <w:rPr>
                <w:rFonts w:ascii="Arial" w:hAnsi="Arial" w:cs="Arial"/>
                <w:sz w:val="24"/>
                <w:szCs w:val="24"/>
              </w:rPr>
              <w:t>m2</w:t>
            </w:r>
          </w:p>
        </w:tc>
        <w:tc>
          <w:tcPr>
            <w:tcW w:w="2266" w:type="dxa"/>
          </w:tcPr>
          <w:p w14:paraId="3516E32A" w14:textId="1DC8FFD6" w:rsidR="00617C62" w:rsidRPr="009479BD" w:rsidRDefault="00AF79A4" w:rsidP="00D073A0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</w:t>
            </w:r>
            <w:r w:rsidR="00617C62" w:rsidRPr="009479BD">
              <w:rPr>
                <w:rFonts w:ascii="Arial" w:hAnsi="Arial" w:cs="Arial"/>
                <w:sz w:val="24"/>
                <w:szCs w:val="24"/>
              </w:rPr>
              <w:t>,00 kn /</w:t>
            </w:r>
            <w:r w:rsidR="00D91ED5" w:rsidRPr="009479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C62" w:rsidRPr="009479BD">
              <w:rPr>
                <w:rFonts w:ascii="Arial" w:hAnsi="Arial" w:cs="Arial"/>
                <w:sz w:val="24"/>
                <w:szCs w:val="24"/>
              </w:rPr>
              <w:t>dan</w:t>
            </w:r>
          </w:p>
        </w:tc>
      </w:tr>
    </w:tbl>
    <w:p w14:paraId="6147CA08" w14:textId="77777777" w:rsidR="00617C62" w:rsidRPr="009479BD" w:rsidRDefault="00617C6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688E02" w14:textId="51C66DC4" w:rsidR="00617C62" w:rsidRDefault="00617C62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Radno vrijeme na lokaciji je</w:t>
      </w:r>
      <w:r w:rsidR="00640B3E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subota</w:t>
      </w:r>
      <w:r w:rsidR="00640B3E">
        <w:rPr>
          <w:rFonts w:ascii="Arial" w:hAnsi="Arial" w:cs="Arial"/>
          <w:sz w:val="24"/>
          <w:szCs w:val="24"/>
        </w:rPr>
        <w:t xml:space="preserve">, </w:t>
      </w:r>
      <w:r w:rsidRPr="009479BD">
        <w:rPr>
          <w:rFonts w:ascii="Arial" w:hAnsi="Arial" w:cs="Arial"/>
          <w:sz w:val="24"/>
          <w:szCs w:val="24"/>
        </w:rPr>
        <w:t xml:space="preserve">1.10. </w:t>
      </w:r>
      <w:r w:rsidR="0063297B">
        <w:rPr>
          <w:rFonts w:ascii="Arial" w:hAnsi="Arial" w:cs="Arial"/>
          <w:sz w:val="24"/>
          <w:szCs w:val="24"/>
        </w:rPr>
        <w:t>10</w:t>
      </w:r>
      <w:r w:rsidRPr="009479BD">
        <w:rPr>
          <w:rFonts w:ascii="Arial" w:hAnsi="Arial" w:cs="Arial"/>
          <w:sz w:val="24"/>
          <w:szCs w:val="24"/>
        </w:rPr>
        <w:t>:00</w:t>
      </w:r>
      <w:r w:rsidR="007806C0">
        <w:rPr>
          <w:rFonts w:ascii="Arial" w:hAnsi="Arial" w:cs="Arial"/>
          <w:sz w:val="24"/>
          <w:szCs w:val="24"/>
        </w:rPr>
        <w:t>-</w:t>
      </w:r>
      <w:r w:rsidR="00D91ED5" w:rsidRPr="009479BD">
        <w:rPr>
          <w:rFonts w:ascii="Arial" w:hAnsi="Arial" w:cs="Arial"/>
          <w:sz w:val="24"/>
          <w:szCs w:val="24"/>
        </w:rPr>
        <w:t>19</w:t>
      </w:r>
      <w:r w:rsidRPr="009479BD">
        <w:rPr>
          <w:rFonts w:ascii="Arial" w:hAnsi="Arial" w:cs="Arial"/>
          <w:sz w:val="24"/>
          <w:szCs w:val="24"/>
        </w:rPr>
        <w:t>:00</w:t>
      </w:r>
      <w:r w:rsidR="00640B3E">
        <w:rPr>
          <w:rFonts w:ascii="Arial" w:hAnsi="Arial" w:cs="Arial"/>
          <w:sz w:val="24"/>
          <w:szCs w:val="24"/>
        </w:rPr>
        <w:t xml:space="preserve"> h</w:t>
      </w:r>
      <w:r w:rsidRPr="009479BD">
        <w:rPr>
          <w:rFonts w:ascii="Arial" w:hAnsi="Arial" w:cs="Arial"/>
          <w:sz w:val="24"/>
          <w:szCs w:val="24"/>
        </w:rPr>
        <w:t xml:space="preserve">, </w:t>
      </w:r>
      <w:r w:rsidR="00640B3E">
        <w:rPr>
          <w:rFonts w:ascii="Arial" w:hAnsi="Arial" w:cs="Arial"/>
          <w:sz w:val="24"/>
          <w:szCs w:val="24"/>
        </w:rPr>
        <w:t xml:space="preserve">nedjelja, </w:t>
      </w:r>
      <w:r w:rsidRPr="009479BD">
        <w:rPr>
          <w:rFonts w:ascii="Arial" w:hAnsi="Arial" w:cs="Arial"/>
          <w:sz w:val="24"/>
          <w:szCs w:val="24"/>
        </w:rPr>
        <w:t>2.10.</w:t>
      </w:r>
      <w:r w:rsidR="00640B3E">
        <w:rPr>
          <w:rFonts w:ascii="Arial" w:hAnsi="Arial" w:cs="Arial"/>
          <w:sz w:val="24"/>
          <w:szCs w:val="24"/>
        </w:rPr>
        <w:t xml:space="preserve"> </w:t>
      </w:r>
      <w:r w:rsidR="0063297B">
        <w:rPr>
          <w:rFonts w:ascii="Arial" w:hAnsi="Arial" w:cs="Arial"/>
          <w:sz w:val="24"/>
          <w:szCs w:val="24"/>
        </w:rPr>
        <w:t>10</w:t>
      </w:r>
      <w:r w:rsidRPr="009479BD">
        <w:rPr>
          <w:rFonts w:ascii="Arial" w:hAnsi="Arial" w:cs="Arial"/>
          <w:sz w:val="24"/>
          <w:szCs w:val="24"/>
        </w:rPr>
        <w:t>:00</w:t>
      </w:r>
      <w:r w:rsidR="007806C0">
        <w:rPr>
          <w:rFonts w:ascii="Arial" w:hAnsi="Arial" w:cs="Arial"/>
          <w:sz w:val="24"/>
          <w:szCs w:val="24"/>
        </w:rPr>
        <w:t>-</w:t>
      </w:r>
      <w:r w:rsidR="00D91ED5" w:rsidRPr="009479BD">
        <w:rPr>
          <w:rFonts w:ascii="Arial" w:hAnsi="Arial" w:cs="Arial"/>
          <w:sz w:val="24"/>
          <w:szCs w:val="24"/>
        </w:rPr>
        <w:t>19</w:t>
      </w:r>
      <w:r w:rsidRPr="009479BD">
        <w:rPr>
          <w:rFonts w:ascii="Arial" w:hAnsi="Arial" w:cs="Arial"/>
          <w:sz w:val="24"/>
          <w:szCs w:val="24"/>
        </w:rPr>
        <w:t>:00</w:t>
      </w:r>
      <w:r w:rsidR="00640B3E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 xml:space="preserve">h. </w:t>
      </w:r>
    </w:p>
    <w:p w14:paraId="18FD0C41" w14:textId="320736C4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Dodatne obveze</w:t>
      </w:r>
      <w:r>
        <w:rPr>
          <w:rFonts w:ascii="Arial" w:hAnsi="Arial" w:cs="Arial"/>
          <w:sz w:val="24"/>
          <w:szCs w:val="24"/>
        </w:rPr>
        <w:t xml:space="preserve"> korisnika </w:t>
      </w:r>
      <w:r w:rsidRPr="009479BD">
        <w:rPr>
          <w:rFonts w:ascii="Arial" w:hAnsi="Arial" w:cs="Arial"/>
          <w:sz w:val="24"/>
          <w:szCs w:val="24"/>
        </w:rPr>
        <w:t>lokacije naveden</w:t>
      </w:r>
      <w:r>
        <w:rPr>
          <w:rFonts w:ascii="Arial" w:hAnsi="Arial" w:cs="Arial"/>
          <w:sz w:val="24"/>
          <w:szCs w:val="24"/>
        </w:rPr>
        <w:t xml:space="preserve">e </w:t>
      </w:r>
      <w:r w:rsidRPr="009479BD">
        <w:rPr>
          <w:rFonts w:ascii="Arial" w:hAnsi="Arial" w:cs="Arial"/>
          <w:sz w:val="24"/>
          <w:szCs w:val="24"/>
        </w:rPr>
        <w:t>pod oznak</w:t>
      </w:r>
      <w:r>
        <w:rPr>
          <w:rFonts w:ascii="Arial" w:hAnsi="Arial" w:cs="Arial"/>
          <w:sz w:val="24"/>
          <w:szCs w:val="24"/>
        </w:rPr>
        <w:t xml:space="preserve">ama 3.1. – 3.2. </w:t>
      </w:r>
      <w:r w:rsidRPr="009479BD">
        <w:rPr>
          <w:rFonts w:ascii="Arial" w:hAnsi="Arial" w:cs="Arial"/>
          <w:sz w:val="24"/>
          <w:szCs w:val="24"/>
        </w:rPr>
        <w:t>su:</w:t>
      </w:r>
    </w:p>
    <w:p w14:paraId="3ECBDE8C" w14:textId="77777777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trošak izvođenja električne instalacije</w:t>
      </w:r>
      <w:r>
        <w:rPr>
          <w:rFonts w:ascii="Arial" w:hAnsi="Arial" w:cs="Arial"/>
          <w:sz w:val="24"/>
          <w:szCs w:val="24"/>
        </w:rPr>
        <w:t xml:space="preserve"> od </w:t>
      </w:r>
      <w:r w:rsidRPr="009479BD">
        <w:rPr>
          <w:rFonts w:ascii="Arial" w:hAnsi="Arial" w:cs="Arial"/>
          <w:sz w:val="24"/>
          <w:szCs w:val="24"/>
        </w:rPr>
        <w:t>postojećeg priključnog ormarića do prodajne lokacije (</w:t>
      </w:r>
      <w:r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odgovoran za sigurnost izvedene instalacije i snosi svu odgovornost prema trećim osobama)</w:t>
      </w:r>
    </w:p>
    <w:p w14:paraId="2E257EE5" w14:textId="446DE1ED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obvezan samostalno pribaviti sva potrebna odobrenja za obavljanje svoje djelatnosti, o svom trošku</w:t>
      </w:r>
    </w:p>
    <w:p w14:paraId="6F81EF74" w14:textId="63A54754" w:rsidR="00640B3E" w:rsidRPr="009479BD" w:rsidRDefault="00640B3E" w:rsidP="00640B3E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korisnik </w:t>
      </w:r>
      <w:r w:rsidRPr="009479BD">
        <w:rPr>
          <w:rFonts w:ascii="Arial" w:hAnsi="Arial" w:cs="Arial"/>
          <w:sz w:val="24"/>
          <w:szCs w:val="24"/>
        </w:rPr>
        <w:t>je obvezan o vlastitom trošku osigurati sigurnost, red i čistoću</w:t>
      </w:r>
      <w:r>
        <w:rPr>
          <w:rFonts w:ascii="Arial" w:hAnsi="Arial" w:cs="Arial"/>
          <w:sz w:val="24"/>
          <w:szCs w:val="24"/>
        </w:rPr>
        <w:t xml:space="preserve"> javne površine te je obvezan razvrstati otpad u odgovarajuće kante za otpad koje će biti dodijeljene za određenu lokaciju</w:t>
      </w:r>
    </w:p>
    <w:p w14:paraId="64211B5F" w14:textId="2B8F1C36" w:rsidR="00617C62" w:rsidRPr="009479BD" w:rsidRDefault="00640B3E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ukrasiti lokaciju prirodnim dekoracijama i </w:t>
      </w:r>
      <w:proofErr w:type="spellStart"/>
      <w:r w:rsidRPr="009479BD">
        <w:rPr>
          <w:rFonts w:ascii="Arial" w:hAnsi="Arial" w:cs="Arial"/>
          <w:sz w:val="24"/>
          <w:szCs w:val="24"/>
        </w:rPr>
        <w:t>bučama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A94DC50" w14:textId="77777777" w:rsidR="00617C62" w:rsidRPr="009479BD" w:rsidRDefault="00617C6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C429B0" w14:textId="579AB5E3" w:rsidR="00617C62" w:rsidRPr="009479BD" w:rsidRDefault="0056329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4</w:t>
      </w:r>
      <w:r w:rsidR="00A52BB6" w:rsidRPr="009479BD">
        <w:rPr>
          <w:rFonts w:ascii="Arial" w:hAnsi="Arial" w:cs="Arial"/>
          <w:sz w:val="24"/>
          <w:szCs w:val="24"/>
        </w:rPr>
        <w:t xml:space="preserve">. </w:t>
      </w:r>
      <w:r w:rsidR="00C85712" w:rsidRPr="009479BD">
        <w:rPr>
          <w:rFonts w:ascii="Arial" w:hAnsi="Arial" w:cs="Arial"/>
          <w:sz w:val="24"/>
          <w:szCs w:val="24"/>
        </w:rPr>
        <w:t>POŠTOVANJE EPIDEMIOLOŠKIH MJERA</w:t>
      </w:r>
    </w:p>
    <w:p w14:paraId="4B514414" w14:textId="6D6B8695" w:rsidR="00C85712" w:rsidRPr="009479BD" w:rsidRDefault="00250759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Korisnik</w:t>
      </w:r>
      <w:r w:rsidR="007806C0">
        <w:rPr>
          <w:rFonts w:ascii="Arial" w:hAnsi="Arial" w:cs="Arial"/>
          <w:sz w:val="24"/>
          <w:szCs w:val="24"/>
        </w:rPr>
        <w:t xml:space="preserve"> </w:t>
      </w:r>
      <w:r w:rsidR="00C85712" w:rsidRPr="009479BD">
        <w:rPr>
          <w:rFonts w:ascii="Arial" w:hAnsi="Arial" w:cs="Arial"/>
          <w:sz w:val="24"/>
          <w:szCs w:val="24"/>
        </w:rPr>
        <w:t>je dužan voditi računa o svim važećim odlukama, preporukama i uputama kojima se utvrđuju protuepidemijske mjere za sprečavanje širenja epidemije bolesti COVID-19 te</w:t>
      </w:r>
      <w:r w:rsidR="00617C62" w:rsidRPr="009479BD">
        <w:rPr>
          <w:rFonts w:ascii="Arial" w:hAnsi="Arial" w:cs="Arial"/>
          <w:sz w:val="24"/>
          <w:szCs w:val="24"/>
        </w:rPr>
        <w:t xml:space="preserve"> </w:t>
      </w:r>
      <w:r w:rsidR="00C85712" w:rsidRPr="009479BD">
        <w:rPr>
          <w:rFonts w:ascii="Arial" w:hAnsi="Arial" w:cs="Arial"/>
          <w:sz w:val="24"/>
          <w:szCs w:val="24"/>
        </w:rPr>
        <w:t>pr</w:t>
      </w:r>
      <w:r w:rsidR="00617C62" w:rsidRPr="009479BD">
        <w:rPr>
          <w:rFonts w:ascii="Arial" w:hAnsi="Arial" w:cs="Arial"/>
          <w:sz w:val="24"/>
          <w:szCs w:val="24"/>
        </w:rPr>
        <w:t>o</w:t>
      </w:r>
      <w:r w:rsidR="00C85712" w:rsidRPr="009479BD">
        <w:rPr>
          <w:rFonts w:ascii="Arial" w:hAnsi="Arial" w:cs="Arial"/>
          <w:sz w:val="24"/>
          <w:szCs w:val="24"/>
        </w:rPr>
        <w:t>vesti sve radnje  u skladu s preporukama  Hrvatskog zavoda za javno zdravstvo za sprečavanje zaraze</w:t>
      </w:r>
      <w:r w:rsidR="007806C0">
        <w:rPr>
          <w:rFonts w:ascii="Arial" w:hAnsi="Arial" w:cs="Arial"/>
          <w:sz w:val="24"/>
          <w:szCs w:val="24"/>
        </w:rPr>
        <w:t xml:space="preserve"> virusom </w:t>
      </w:r>
      <w:r w:rsidR="00C85712" w:rsidRPr="009479BD">
        <w:rPr>
          <w:rFonts w:ascii="Arial" w:hAnsi="Arial" w:cs="Arial"/>
          <w:sz w:val="24"/>
          <w:szCs w:val="24"/>
        </w:rPr>
        <w:t>COVID-19 tijekom održavanja kulturno-umjetničkih izvedbi</w:t>
      </w:r>
      <w:r w:rsidR="00A52BB6" w:rsidRPr="009479BD">
        <w:rPr>
          <w:rFonts w:ascii="Arial" w:hAnsi="Arial" w:cs="Arial"/>
          <w:sz w:val="24"/>
          <w:szCs w:val="24"/>
        </w:rPr>
        <w:t xml:space="preserve">, kulturnih programa, sajmova i </w:t>
      </w:r>
      <w:r w:rsidR="00617C62" w:rsidRPr="009479BD">
        <w:rPr>
          <w:rFonts w:ascii="Arial" w:hAnsi="Arial" w:cs="Arial"/>
          <w:sz w:val="24"/>
          <w:szCs w:val="24"/>
        </w:rPr>
        <w:t>manifestacija</w:t>
      </w:r>
      <w:r w:rsidR="00A52BB6" w:rsidRPr="009479BD">
        <w:rPr>
          <w:rFonts w:ascii="Arial" w:hAnsi="Arial" w:cs="Arial"/>
          <w:sz w:val="24"/>
          <w:szCs w:val="24"/>
        </w:rPr>
        <w:t>, pogotovo onih koje se odnose na ugostiteljstvo, koje je potrebno pratiti na web stranici HZJZ</w:t>
      </w:r>
      <w:r w:rsidR="007806C0">
        <w:rPr>
          <w:rFonts w:ascii="Arial" w:hAnsi="Arial" w:cs="Arial"/>
          <w:sz w:val="24"/>
          <w:szCs w:val="24"/>
        </w:rPr>
        <w:t xml:space="preserve">, a </w:t>
      </w:r>
      <w:r w:rsidR="00A52BB6" w:rsidRPr="009479BD">
        <w:rPr>
          <w:rFonts w:ascii="Arial" w:hAnsi="Arial" w:cs="Arial"/>
          <w:sz w:val="24"/>
          <w:szCs w:val="24"/>
        </w:rPr>
        <w:t>koje će biti važeće za vrijeme održavanja manifestacije.</w:t>
      </w:r>
    </w:p>
    <w:p w14:paraId="6FD9A300" w14:textId="48747B1C" w:rsidR="00A52BB6" w:rsidRPr="009479BD" w:rsidRDefault="00A52BB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Za nepoštivanje i neprovedbu mjera te snošenje sankcija zbog toga odgovoran je isključivo</w:t>
      </w:r>
      <w:r w:rsidR="00250759">
        <w:rPr>
          <w:rFonts w:ascii="Arial" w:hAnsi="Arial" w:cs="Arial"/>
          <w:sz w:val="24"/>
          <w:szCs w:val="24"/>
        </w:rPr>
        <w:t xml:space="preserve"> Korisnik </w:t>
      </w:r>
      <w:r w:rsidRPr="009479BD">
        <w:rPr>
          <w:rFonts w:ascii="Arial" w:hAnsi="Arial" w:cs="Arial"/>
          <w:sz w:val="24"/>
          <w:szCs w:val="24"/>
        </w:rPr>
        <w:t>i</w:t>
      </w:r>
      <w:r w:rsidR="00250759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to kako Organizatoru tako i trećim osobama, a u slučaju da zbog toga za Organizatora nastane</w:t>
      </w:r>
      <w:r w:rsidR="00250759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obveza plaćanja bilo kakve štete ili mu bude određeno plaćanje bilo kakvih novčanih kazni,</w:t>
      </w:r>
      <w:r w:rsidR="00250759">
        <w:rPr>
          <w:rFonts w:ascii="Arial" w:hAnsi="Arial" w:cs="Arial"/>
          <w:sz w:val="24"/>
          <w:szCs w:val="24"/>
        </w:rPr>
        <w:t xml:space="preserve"> Korisnik </w:t>
      </w:r>
      <w:r w:rsidRPr="009479BD">
        <w:rPr>
          <w:rFonts w:ascii="Arial" w:hAnsi="Arial" w:cs="Arial"/>
          <w:sz w:val="24"/>
          <w:szCs w:val="24"/>
        </w:rPr>
        <w:t>se obvezuje sve plaćene iznose regresirati Organizatoru odmah po primitku takvog poziva</w:t>
      </w:r>
      <w:r w:rsidR="00250759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Organizatora.</w:t>
      </w:r>
    </w:p>
    <w:p w14:paraId="45A8EA50" w14:textId="7C31D5E7" w:rsidR="00A52BB6" w:rsidRPr="009479BD" w:rsidRDefault="00A52BB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946A07" w14:textId="7A68CDCC" w:rsidR="00A52BB6" w:rsidRPr="009479BD" w:rsidRDefault="0056329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5</w:t>
      </w:r>
      <w:r w:rsidR="00A52BB6" w:rsidRPr="009479BD">
        <w:rPr>
          <w:rFonts w:ascii="Arial" w:hAnsi="Arial" w:cs="Arial"/>
          <w:sz w:val="24"/>
          <w:szCs w:val="24"/>
        </w:rPr>
        <w:t>. TEHNIČKE ODREDBE</w:t>
      </w:r>
    </w:p>
    <w:p w14:paraId="01F31147" w14:textId="18FA0137" w:rsidR="00A52BB6" w:rsidRPr="009479BD" w:rsidRDefault="00A52BB6" w:rsidP="0025075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Sve navedene lokacije</w:t>
      </w:r>
      <w:r w:rsidR="00250759">
        <w:rPr>
          <w:rFonts w:ascii="Arial" w:hAnsi="Arial" w:cs="Arial"/>
          <w:sz w:val="24"/>
          <w:szCs w:val="24"/>
        </w:rPr>
        <w:t xml:space="preserve"> korisnici </w:t>
      </w:r>
      <w:r w:rsidRPr="009479BD">
        <w:rPr>
          <w:rFonts w:ascii="Arial" w:hAnsi="Arial" w:cs="Arial"/>
          <w:sz w:val="24"/>
          <w:szCs w:val="24"/>
        </w:rPr>
        <w:t>su dužni o svome trošku urediti i opremiti ispravnim</w:t>
      </w:r>
      <w:r w:rsidR="00250759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uređajima i inventarom, kao i osigurati nesmetano obavljanje ugostiteljske djelatnosti.</w:t>
      </w:r>
    </w:p>
    <w:p w14:paraId="078D357B" w14:textId="77777777" w:rsidR="00617C62" w:rsidRPr="009479BD" w:rsidRDefault="00617C6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4AE33C" w14:textId="61E9FA69" w:rsidR="00617C62" w:rsidRPr="009479BD" w:rsidRDefault="0056329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6</w:t>
      </w:r>
      <w:r w:rsidR="00A52BB6" w:rsidRPr="009479BD">
        <w:rPr>
          <w:rFonts w:ascii="Arial" w:hAnsi="Arial" w:cs="Arial"/>
          <w:sz w:val="24"/>
          <w:szCs w:val="24"/>
        </w:rPr>
        <w:t>. OPĆE ODREDBE</w:t>
      </w:r>
    </w:p>
    <w:p w14:paraId="1EE7ECC4" w14:textId="1E1D777E" w:rsidR="00A52BB6" w:rsidRPr="009479BD" w:rsidRDefault="00A52BB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Pravo sudjelovanja na</w:t>
      </w:r>
      <w:r w:rsidR="00250759">
        <w:rPr>
          <w:rFonts w:ascii="Arial" w:hAnsi="Arial" w:cs="Arial"/>
          <w:sz w:val="24"/>
          <w:szCs w:val="24"/>
        </w:rPr>
        <w:t xml:space="preserve"> ovom Javnom pozivu </w:t>
      </w:r>
      <w:r w:rsidRPr="009479BD">
        <w:rPr>
          <w:rFonts w:ascii="Arial" w:hAnsi="Arial" w:cs="Arial"/>
          <w:sz w:val="24"/>
          <w:szCs w:val="24"/>
        </w:rPr>
        <w:t>imaju sve fizičke osobe koje su državljani Republike Hrvatske</w:t>
      </w:r>
      <w:r w:rsidR="00250759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te sve pravne osobe registrirane u Republici</w:t>
      </w:r>
      <w:r w:rsidR="00250759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Hrvatskoj</w:t>
      </w:r>
      <w:r w:rsidR="00250759">
        <w:rPr>
          <w:rFonts w:ascii="Arial" w:hAnsi="Arial" w:cs="Arial"/>
          <w:sz w:val="24"/>
          <w:szCs w:val="24"/>
        </w:rPr>
        <w:t xml:space="preserve">, </w:t>
      </w:r>
      <w:r w:rsidRPr="009479BD">
        <w:rPr>
          <w:rFonts w:ascii="Arial" w:hAnsi="Arial" w:cs="Arial"/>
          <w:sz w:val="24"/>
          <w:szCs w:val="24"/>
        </w:rPr>
        <w:t>koj</w:t>
      </w:r>
      <w:r w:rsidR="00250759">
        <w:rPr>
          <w:rFonts w:ascii="Arial" w:hAnsi="Arial" w:cs="Arial"/>
          <w:sz w:val="24"/>
          <w:szCs w:val="24"/>
        </w:rPr>
        <w:t xml:space="preserve">e </w:t>
      </w:r>
      <w:r w:rsidRPr="009479BD">
        <w:rPr>
          <w:rFonts w:ascii="Arial" w:hAnsi="Arial" w:cs="Arial"/>
          <w:sz w:val="24"/>
          <w:szCs w:val="24"/>
        </w:rPr>
        <w:lastRenderedPageBreak/>
        <w:t>ispunjavaju zakonom propisane uvjete</w:t>
      </w:r>
      <w:r w:rsidR="00250759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za obavljanje ugostiteljske djelatnosti, a na dan raspisivanja</w:t>
      </w:r>
      <w:r w:rsidR="00250759">
        <w:rPr>
          <w:rFonts w:ascii="Arial" w:hAnsi="Arial" w:cs="Arial"/>
          <w:sz w:val="24"/>
          <w:szCs w:val="24"/>
        </w:rPr>
        <w:t xml:space="preserve"> ovog Javnog poziva </w:t>
      </w:r>
      <w:r w:rsidRPr="009479BD">
        <w:rPr>
          <w:rFonts w:ascii="Arial" w:hAnsi="Arial" w:cs="Arial"/>
          <w:sz w:val="24"/>
          <w:szCs w:val="24"/>
        </w:rPr>
        <w:t>nisu imali dugovanj</w:t>
      </w:r>
      <w:r w:rsidR="007806C0">
        <w:rPr>
          <w:rFonts w:ascii="Arial" w:hAnsi="Arial" w:cs="Arial"/>
          <w:sz w:val="24"/>
          <w:szCs w:val="24"/>
        </w:rPr>
        <w:t xml:space="preserve">a </w:t>
      </w:r>
      <w:r w:rsidRPr="009479BD">
        <w:rPr>
          <w:rFonts w:ascii="Arial" w:hAnsi="Arial" w:cs="Arial"/>
          <w:sz w:val="24"/>
          <w:szCs w:val="24"/>
        </w:rPr>
        <w:t>prema</w:t>
      </w:r>
      <w:r w:rsidR="00250759">
        <w:rPr>
          <w:rFonts w:ascii="Arial" w:hAnsi="Arial" w:cs="Arial"/>
          <w:sz w:val="24"/>
          <w:szCs w:val="24"/>
        </w:rPr>
        <w:t xml:space="preserve"> Gradu Ivanić-Gradu.</w:t>
      </w:r>
    </w:p>
    <w:p w14:paraId="43858F53" w14:textId="77777777" w:rsidR="00617C62" w:rsidRPr="009479BD" w:rsidRDefault="00617C6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2B7653" w14:textId="027CAB34" w:rsidR="00617C62" w:rsidRPr="009479BD" w:rsidRDefault="00250759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</w:t>
      </w:r>
      <w:r w:rsidR="00617C62" w:rsidRPr="009479BD">
        <w:rPr>
          <w:rFonts w:ascii="Arial" w:hAnsi="Arial" w:cs="Arial"/>
          <w:sz w:val="24"/>
          <w:szCs w:val="24"/>
        </w:rPr>
        <w:t>su odgovorni za svu opremu koju im</w:t>
      </w:r>
      <w:r>
        <w:rPr>
          <w:rFonts w:ascii="Arial" w:hAnsi="Arial" w:cs="Arial"/>
          <w:sz w:val="24"/>
          <w:szCs w:val="24"/>
        </w:rPr>
        <w:t xml:space="preserve"> Grad Ivanić-Grad </w:t>
      </w:r>
      <w:r w:rsidR="00617C62" w:rsidRPr="009479BD">
        <w:rPr>
          <w:rFonts w:ascii="Arial" w:hAnsi="Arial" w:cs="Arial"/>
          <w:sz w:val="24"/>
          <w:szCs w:val="24"/>
        </w:rPr>
        <w:t>daje</w:t>
      </w:r>
      <w:r>
        <w:rPr>
          <w:rFonts w:ascii="Arial" w:hAnsi="Arial" w:cs="Arial"/>
          <w:sz w:val="24"/>
          <w:szCs w:val="24"/>
        </w:rPr>
        <w:t xml:space="preserve"> na korištenje </w:t>
      </w:r>
      <w:r w:rsidR="00617C62" w:rsidRPr="009479BD">
        <w:rPr>
          <w:rFonts w:ascii="Arial" w:hAnsi="Arial" w:cs="Arial"/>
          <w:sz w:val="24"/>
          <w:szCs w:val="24"/>
        </w:rPr>
        <w:t>te za moguću</w:t>
      </w:r>
      <w:r w:rsidR="000465AA">
        <w:rPr>
          <w:rFonts w:ascii="Arial" w:hAnsi="Arial" w:cs="Arial"/>
          <w:sz w:val="24"/>
          <w:szCs w:val="24"/>
        </w:rPr>
        <w:t xml:space="preserve"> </w:t>
      </w:r>
      <w:r w:rsidR="00617C62" w:rsidRPr="009479BD">
        <w:rPr>
          <w:rFonts w:ascii="Arial" w:hAnsi="Arial" w:cs="Arial"/>
          <w:sz w:val="24"/>
          <w:szCs w:val="24"/>
        </w:rPr>
        <w:t>devastaciju javn</w:t>
      </w:r>
      <w:r w:rsidR="000465AA">
        <w:rPr>
          <w:rFonts w:ascii="Arial" w:hAnsi="Arial" w:cs="Arial"/>
          <w:sz w:val="24"/>
          <w:szCs w:val="24"/>
        </w:rPr>
        <w:t xml:space="preserve">e </w:t>
      </w:r>
      <w:r w:rsidR="00617C62" w:rsidRPr="009479BD">
        <w:rPr>
          <w:rFonts w:ascii="Arial" w:hAnsi="Arial" w:cs="Arial"/>
          <w:sz w:val="24"/>
          <w:szCs w:val="24"/>
        </w:rPr>
        <w:t>površin</w:t>
      </w:r>
      <w:r w:rsidR="000465AA">
        <w:rPr>
          <w:rFonts w:ascii="Arial" w:hAnsi="Arial" w:cs="Arial"/>
          <w:sz w:val="24"/>
          <w:szCs w:val="24"/>
        </w:rPr>
        <w:t>e</w:t>
      </w:r>
      <w:r w:rsidR="00617C62" w:rsidRPr="009479BD">
        <w:rPr>
          <w:rFonts w:ascii="Arial" w:hAnsi="Arial" w:cs="Arial"/>
          <w:sz w:val="24"/>
          <w:szCs w:val="24"/>
        </w:rPr>
        <w:t xml:space="preserve"> koj</w:t>
      </w:r>
      <w:r w:rsidR="000465AA">
        <w:rPr>
          <w:rFonts w:ascii="Arial" w:hAnsi="Arial" w:cs="Arial"/>
          <w:sz w:val="24"/>
          <w:szCs w:val="24"/>
        </w:rPr>
        <w:t>u</w:t>
      </w:r>
      <w:r w:rsidR="00617C62" w:rsidRPr="009479BD">
        <w:rPr>
          <w:rFonts w:ascii="Arial" w:hAnsi="Arial" w:cs="Arial"/>
          <w:sz w:val="24"/>
          <w:szCs w:val="24"/>
        </w:rPr>
        <w:t xml:space="preserve"> koriste.</w:t>
      </w:r>
    </w:p>
    <w:p w14:paraId="2B624B46" w14:textId="77777777" w:rsidR="00617C62" w:rsidRPr="009479BD" w:rsidRDefault="00617C6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8A931A" w14:textId="4572A57B" w:rsidR="00617C62" w:rsidRPr="009479BD" w:rsidRDefault="00617C62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Na predmetnim</w:t>
      </w:r>
      <w:r w:rsidR="000465AA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lokacijama moguće je obavljati djelatnost u skladu s namjenom</w:t>
      </w:r>
      <w:r w:rsidR="000465AA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utvrđenom u točkama 1.</w:t>
      </w:r>
      <w:r w:rsidR="00D91ED5" w:rsidRPr="009479BD">
        <w:rPr>
          <w:rFonts w:ascii="Arial" w:hAnsi="Arial" w:cs="Arial"/>
          <w:sz w:val="24"/>
          <w:szCs w:val="24"/>
        </w:rPr>
        <w:t>,</w:t>
      </w:r>
      <w:r w:rsidRPr="009479BD">
        <w:rPr>
          <w:rFonts w:ascii="Arial" w:hAnsi="Arial" w:cs="Arial"/>
          <w:sz w:val="24"/>
          <w:szCs w:val="24"/>
        </w:rPr>
        <w:t xml:space="preserve"> 2.</w:t>
      </w:r>
      <w:r w:rsidR="00D91ED5" w:rsidRPr="009479BD">
        <w:rPr>
          <w:rFonts w:ascii="Arial" w:hAnsi="Arial" w:cs="Arial"/>
          <w:sz w:val="24"/>
          <w:szCs w:val="24"/>
        </w:rPr>
        <w:t xml:space="preserve"> i 3.</w:t>
      </w:r>
      <w:r w:rsidRPr="009479BD">
        <w:rPr>
          <w:rFonts w:ascii="Arial" w:hAnsi="Arial" w:cs="Arial"/>
          <w:sz w:val="24"/>
          <w:szCs w:val="24"/>
        </w:rPr>
        <w:t xml:space="preserve"> ovog</w:t>
      </w:r>
      <w:r w:rsidR="000465AA">
        <w:rPr>
          <w:rFonts w:ascii="Arial" w:hAnsi="Arial" w:cs="Arial"/>
          <w:sz w:val="24"/>
          <w:szCs w:val="24"/>
        </w:rPr>
        <w:t xml:space="preserve"> Javnog poziva</w:t>
      </w:r>
      <w:r w:rsidRPr="009479BD">
        <w:rPr>
          <w:rFonts w:ascii="Arial" w:hAnsi="Arial" w:cs="Arial"/>
          <w:sz w:val="24"/>
          <w:szCs w:val="24"/>
        </w:rPr>
        <w:t>. Ukoliko</w:t>
      </w:r>
      <w:r w:rsidR="000465AA">
        <w:rPr>
          <w:rFonts w:ascii="Arial" w:hAnsi="Arial" w:cs="Arial"/>
          <w:sz w:val="24"/>
          <w:szCs w:val="24"/>
        </w:rPr>
        <w:t xml:space="preserve"> korisnik </w:t>
      </w:r>
      <w:r w:rsidRPr="009479BD">
        <w:rPr>
          <w:rFonts w:ascii="Arial" w:hAnsi="Arial" w:cs="Arial"/>
          <w:sz w:val="24"/>
          <w:szCs w:val="24"/>
        </w:rPr>
        <w:t>lokaciju koristi suprotno</w:t>
      </w:r>
      <w:r w:rsidR="000465AA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namjeni dozvoljenoj</w:t>
      </w:r>
      <w:r w:rsidR="000465AA">
        <w:rPr>
          <w:rFonts w:ascii="Arial" w:hAnsi="Arial" w:cs="Arial"/>
          <w:sz w:val="24"/>
          <w:szCs w:val="24"/>
        </w:rPr>
        <w:t xml:space="preserve"> rješenjem o korištenju javne površine</w:t>
      </w:r>
      <w:r w:rsidRPr="009479BD">
        <w:rPr>
          <w:rFonts w:ascii="Arial" w:hAnsi="Arial" w:cs="Arial"/>
          <w:sz w:val="24"/>
          <w:szCs w:val="24"/>
        </w:rPr>
        <w:t>, koj</w:t>
      </w:r>
      <w:r w:rsidR="000465AA">
        <w:rPr>
          <w:rFonts w:ascii="Arial" w:hAnsi="Arial" w:cs="Arial"/>
          <w:sz w:val="24"/>
          <w:szCs w:val="24"/>
        </w:rPr>
        <w:t xml:space="preserve">e </w:t>
      </w:r>
      <w:r w:rsidRPr="009479BD">
        <w:rPr>
          <w:rFonts w:ascii="Arial" w:hAnsi="Arial" w:cs="Arial"/>
          <w:sz w:val="24"/>
          <w:szCs w:val="24"/>
        </w:rPr>
        <w:t>će se temeljiti na uvjetima iz ovog</w:t>
      </w:r>
      <w:r w:rsidR="000465AA">
        <w:rPr>
          <w:rFonts w:ascii="Arial" w:hAnsi="Arial" w:cs="Arial"/>
          <w:sz w:val="24"/>
          <w:szCs w:val="24"/>
        </w:rPr>
        <w:t xml:space="preserve"> Javnog poziva</w:t>
      </w:r>
      <w:r w:rsidRPr="009479BD">
        <w:rPr>
          <w:rFonts w:ascii="Arial" w:hAnsi="Arial" w:cs="Arial"/>
          <w:sz w:val="24"/>
          <w:szCs w:val="24"/>
        </w:rPr>
        <w:t>,</w:t>
      </w:r>
      <w:r w:rsidR="000465AA">
        <w:rPr>
          <w:rFonts w:ascii="Arial" w:hAnsi="Arial" w:cs="Arial"/>
          <w:sz w:val="24"/>
          <w:szCs w:val="24"/>
        </w:rPr>
        <w:t xml:space="preserve"> rješenje o korištenju javne površine </w:t>
      </w:r>
      <w:r w:rsidRPr="009479BD">
        <w:rPr>
          <w:rFonts w:ascii="Arial" w:hAnsi="Arial" w:cs="Arial"/>
          <w:sz w:val="24"/>
          <w:szCs w:val="24"/>
        </w:rPr>
        <w:t>će se automatski</w:t>
      </w:r>
      <w:r w:rsidR="000465AA">
        <w:rPr>
          <w:rFonts w:ascii="Arial" w:hAnsi="Arial" w:cs="Arial"/>
          <w:sz w:val="24"/>
          <w:szCs w:val="24"/>
        </w:rPr>
        <w:t xml:space="preserve"> ukinuti </w:t>
      </w:r>
      <w:r w:rsidRPr="009479BD">
        <w:rPr>
          <w:rFonts w:ascii="Arial" w:hAnsi="Arial" w:cs="Arial"/>
          <w:sz w:val="24"/>
          <w:szCs w:val="24"/>
        </w:rPr>
        <w:t>bez povrata uplaćenih sredstava.</w:t>
      </w:r>
    </w:p>
    <w:p w14:paraId="5981D65C" w14:textId="77777777" w:rsidR="00D91ED5" w:rsidRPr="009479BD" w:rsidRDefault="00D91ED5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1B669F" w14:textId="2E69726B" w:rsidR="00617C62" w:rsidRPr="009479BD" w:rsidRDefault="000465AA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</w:t>
      </w:r>
      <w:r w:rsidR="00617C62" w:rsidRPr="009479BD">
        <w:rPr>
          <w:rFonts w:ascii="Arial" w:hAnsi="Arial" w:cs="Arial"/>
          <w:sz w:val="24"/>
          <w:szCs w:val="24"/>
        </w:rPr>
        <w:t>su dužni obavljanje ugostiteljske djelatnosti na lokacijama iz ovog</w:t>
      </w:r>
      <w:r w:rsidR="00B103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Javnog poziva </w:t>
      </w:r>
      <w:r w:rsidR="00617C62" w:rsidRPr="009479BD">
        <w:rPr>
          <w:rFonts w:ascii="Arial" w:hAnsi="Arial" w:cs="Arial"/>
          <w:sz w:val="24"/>
          <w:szCs w:val="24"/>
        </w:rPr>
        <w:t>uskladiti sa svim relevantnim zakonskim propisima i podzakonskim aktima Republike</w:t>
      </w:r>
      <w:r>
        <w:rPr>
          <w:rFonts w:ascii="Arial" w:hAnsi="Arial" w:cs="Arial"/>
          <w:sz w:val="24"/>
          <w:szCs w:val="24"/>
        </w:rPr>
        <w:t xml:space="preserve"> </w:t>
      </w:r>
      <w:r w:rsidR="00617C62" w:rsidRPr="009479BD">
        <w:rPr>
          <w:rFonts w:ascii="Arial" w:hAnsi="Arial" w:cs="Arial"/>
          <w:sz w:val="24"/>
          <w:szCs w:val="24"/>
        </w:rPr>
        <w:t>Hrvatske koji se odnose na istu, te u tu svrhu o svom trošku ishoditi sve eventualne dozvole i</w:t>
      </w:r>
      <w:r>
        <w:rPr>
          <w:rFonts w:ascii="Arial" w:hAnsi="Arial" w:cs="Arial"/>
          <w:sz w:val="24"/>
          <w:szCs w:val="24"/>
        </w:rPr>
        <w:t xml:space="preserve"> </w:t>
      </w:r>
      <w:r w:rsidR="00617C62" w:rsidRPr="009479BD">
        <w:rPr>
          <w:rFonts w:ascii="Arial" w:hAnsi="Arial" w:cs="Arial"/>
          <w:sz w:val="24"/>
          <w:szCs w:val="24"/>
        </w:rPr>
        <w:t>odobrenja nadležnih tijela za obavljanje ugostiteljske djelatnosti na</w:t>
      </w:r>
      <w:r>
        <w:rPr>
          <w:rFonts w:ascii="Arial" w:hAnsi="Arial" w:cs="Arial"/>
          <w:sz w:val="24"/>
          <w:szCs w:val="24"/>
        </w:rPr>
        <w:t xml:space="preserve"> javnoj površini.</w:t>
      </w:r>
    </w:p>
    <w:p w14:paraId="25B6453F" w14:textId="77777777" w:rsidR="00D91ED5" w:rsidRPr="009479BD" w:rsidRDefault="00D91ED5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C8B38C" w14:textId="001BA93A" w:rsidR="00617C62" w:rsidRPr="009479BD" w:rsidRDefault="000465AA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399D">
        <w:rPr>
          <w:rFonts w:ascii="Arial" w:hAnsi="Arial" w:cs="Arial"/>
          <w:sz w:val="24"/>
          <w:szCs w:val="24"/>
        </w:rPr>
        <w:t xml:space="preserve">Korisnici </w:t>
      </w:r>
      <w:r w:rsidR="00617C62" w:rsidRPr="0020399D">
        <w:rPr>
          <w:rFonts w:ascii="Arial" w:hAnsi="Arial" w:cs="Arial"/>
          <w:sz w:val="24"/>
          <w:szCs w:val="24"/>
        </w:rPr>
        <w:t>su u cijelosti odgovorni trećim osobama</w:t>
      </w:r>
      <w:r w:rsidR="00B103DD">
        <w:rPr>
          <w:rFonts w:ascii="Arial" w:hAnsi="Arial" w:cs="Arial"/>
          <w:sz w:val="24"/>
          <w:szCs w:val="24"/>
        </w:rPr>
        <w:t xml:space="preserve"> i </w:t>
      </w:r>
      <w:r w:rsidR="00617C62" w:rsidRPr="0020399D">
        <w:rPr>
          <w:rFonts w:ascii="Arial" w:hAnsi="Arial" w:cs="Arial"/>
          <w:sz w:val="24"/>
          <w:szCs w:val="24"/>
        </w:rPr>
        <w:t>u slučajevima novčanih potraživanja</w:t>
      </w:r>
      <w:r w:rsidRPr="0020399D">
        <w:rPr>
          <w:rFonts w:ascii="Arial" w:hAnsi="Arial" w:cs="Arial"/>
          <w:sz w:val="24"/>
          <w:szCs w:val="24"/>
        </w:rPr>
        <w:t xml:space="preserve"> </w:t>
      </w:r>
      <w:r w:rsidR="00617C62" w:rsidRPr="0020399D">
        <w:rPr>
          <w:rFonts w:ascii="Arial" w:hAnsi="Arial" w:cs="Arial"/>
          <w:sz w:val="24"/>
          <w:szCs w:val="24"/>
        </w:rPr>
        <w:t>nastalih zbog nepridržavanja odredb</w:t>
      </w:r>
      <w:r w:rsidR="00B103DD">
        <w:rPr>
          <w:rFonts w:ascii="Arial" w:hAnsi="Arial" w:cs="Arial"/>
          <w:sz w:val="24"/>
          <w:szCs w:val="24"/>
        </w:rPr>
        <w:t>i</w:t>
      </w:r>
      <w:r w:rsidR="00617C62" w:rsidRPr="0020399D">
        <w:rPr>
          <w:rFonts w:ascii="Arial" w:hAnsi="Arial" w:cs="Arial"/>
          <w:sz w:val="24"/>
          <w:szCs w:val="24"/>
        </w:rPr>
        <w:t xml:space="preserve"> zakonskih propisa i podzakonskih akata Republike</w:t>
      </w:r>
      <w:r w:rsidR="004A0E36" w:rsidRPr="0020399D">
        <w:rPr>
          <w:rFonts w:ascii="Arial" w:hAnsi="Arial" w:cs="Arial"/>
          <w:sz w:val="24"/>
          <w:szCs w:val="24"/>
        </w:rPr>
        <w:t xml:space="preserve"> </w:t>
      </w:r>
      <w:r w:rsidR="00617C62" w:rsidRPr="0020399D">
        <w:rPr>
          <w:rFonts w:ascii="Arial" w:hAnsi="Arial" w:cs="Arial"/>
          <w:sz w:val="24"/>
          <w:szCs w:val="24"/>
        </w:rPr>
        <w:t>Hrvatske</w:t>
      </w:r>
      <w:r w:rsidR="00B103DD">
        <w:rPr>
          <w:rFonts w:ascii="Arial" w:hAnsi="Arial" w:cs="Arial"/>
          <w:sz w:val="24"/>
          <w:szCs w:val="24"/>
        </w:rPr>
        <w:t xml:space="preserve"> u obavljanju ugostiteljske djelatnosti.</w:t>
      </w:r>
    </w:p>
    <w:p w14:paraId="26D04BAC" w14:textId="77777777" w:rsidR="00D91ED5" w:rsidRPr="009479BD" w:rsidRDefault="00D91ED5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D5158E" w14:textId="4141FC4C" w:rsidR="00617C62" w:rsidRDefault="004A0E3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Korisnici </w:t>
      </w:r>
      <w:r w:rsidR="00617C62" w:rsidRPr="009479BD">
        <w:rPr>
          <w:rFonts w:ascii="Arial" w:hAnsi="Arial" w:cs="Arial"/>
          <w:sz w:val="24"/>
          <w:szCs w:val="24"/>
        </w:rPr>
        <w:t>jamče i isključivo su odgovorni za sigurnost trećih osoba (gosti, zaposlenici) na prostoru koji</w:t>
      </w:r>
      <w:r>
        <w:rPr>
          <w:rFonts w:ascii="Arial" w:hAnsi="Arial" w:cs="Arial"/>
          <w:sz w:val="24"/>
          <w:szCs w:val="24"/>
        </w:rPr>
        <w:t xml:space="preserve"> im je dodijeljen na korištenje.</w:t>
      </w:r>
    </w:p>
    <w:p w14:paraId="1B78C781" w14:textId="038A55D1" w:rsidR="0020399D" w:rsidRDefault="0020399D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0ADE02" w14:textId="773F3EC3" w:rsidR="0020399D" w:rsidRDefault="0020399D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7FF5">
        <w:rPr>
          <w:rFonts w:ascii="Arial" w:hAnsi="Arial" w:cs="Arial"/>
          <w:sz w:val="24"/>
          <w:szCs w:val="24"/>
        </w:rPr>
        <w:t>Lokacij</w:t>
      </w:r>
      <w:r w:rsidR="00C3251F" w:rsidRPr="00647FF5">
        <w:rPr>
          <w:rFonts w:ascii="Arial" w:hAnsi="Arial" w:cs="Arial"/>
          <w:sz w:val="24"/>
          <w:szCs w:val="24"/>
        </w:rPr>
        <w:t xml:space="preserve">e </w:t>
      </w:r>
      <w:r w:rsidRPr="00647FF5">
        <w:rPr>
          <w:rFonts w:ascii="Arial" w:hAnsi="Arial" w:cs="Arial"/>
          <w:sz w:val="24"/>
          <w:szCs w:val="24"/>
        </w:rPr>
        <w:t>iz ovog Javnog poziva za koje nije iskazan interes ili</w:t>
      </w:r>
      <w:r w:rsidR="00C3251F" w:rsidRPr="00647FF5">
        <w:rPr>
          <w:rFonts w:ascii="Arial" w:hAnsi="Arial" w:cs="Arial"/>
          <w:sz w:val="24"/>
          <w:szCs w:val="24"/>
        </w:rPr>
        <w:t xml:space="preserve"> odabrani </w:t>
      </w:r>
      <w:r w:rsidR="00AF1B5F" w:rsidRPr="00647FF5">
        <w:rPr>
          <w:rFonts w:ascii="Arial" w:hAnsi="Arial" w:cs="Arial"/>
          <w:sz w:val="24"/>
          <w:szCs w:val="24"/>
        </w:rPr>
        <w:t>ponuditelj nije prema dostavlj</w:t>
      </w:r>
      <w:r w:rsidR="00C3251F" w:rsidRPr="00647FF5">
        <w:rPr>
          <w:rFonts w:ascii="Arial" w:hAnsi="Arial" w:cs="Arial"/>
          <w:sz w:val="24"/>
          <w:szCs w:val="24"/>
        </w:rPr>
        <w:t>e</w:t>
      </w:r>
      <w:r w:rsidR="00AF1B5F" w:rsidRPr="00647FF5">
        <w:rPr>
          <w:rFonts w:ascii="Arial" w:hAnsi="Arial" w:cs="Arial"/>
          <w:sz w:val="24"/>
          <w:szCs w:val="24"/>
        </w:rPr>
        <w:t>no</w:t>
      </w:r>
      <w:r w:rsidR="00C3251F" w:rsidRPr="00647FF5">
        <w:rPr>
          <w:rFonts w:ascii="Arial" w:hAnsi="Arial" w:cs="Arial"/>
          <w:sz w:val="24"/>
          <w:szCs w:val="24"/>
        </w:rPr>
        <w:t xml:space="preserve">m </w:t>
      </w:r>
      <w:r w:rsidR="00647FF5" w:rsidRPr="00647FF5">
        <w:rPr>
          <w:rFonts w:ascii="Arial" w:hAnsi="Arial" w:cs="Arial"/>
          <w:sz w:val="24"/>
          <w:szCs w:val="24"/>
        </w:rPr>
        <w:t>R</w:t>
      </w:r>
      <w:r w:rsidR="00C3251F" w:rsidRPr="00647FF5">
        <w:rPr>
          <w:rFonts w:ascii="Arial" w:hAnsi="Arial" w:cs="Arial"/>
          <w:sz w:val="24"/>
          <w:szCs w:val="24"/>
        </w:rPr>
        <w:t>ješenj</w:t>
      </w:r>
      <w:r w:rsidR="00647FF5" w:rsidRPr="00647FF5">
        <w:rPr>
          <w:rFonts w:ascii="Arial" w:hAnsi="Arial" w:cs="Arial"/>
          <w:sz w:val="24"/>
          <w:szCs w:val="24"/>
        </w:rPr>
        <w:t xml:space="preserve">u o korištenju javne površine </w:t>
      </w:r>
      <w:r w:rsidR="00AF1B5F" w:rsidRPr="00647FF5">
        <w:rPr>
          <w:rFonts w:ascii="Arial" w:hAnsi="Arial" w:cs="Arial"/>
          <w:sz w:val="24"/>
          <w:szCs w:val="24"/>
        </w:rPr>
        <w:t>uplatio naknadu za korištenje javne površine, Grad Ivanić-Grad ima pravo dodijeliti drugom ponuditelju prijavljenom na ovaj Javni poziv prema bodovnoj listi.</w:t>
      </w:r>
    </w:p>
    <w:p w14:paraId="7177C212" w14:textId="1A5D1A29" w:rsidR="0020399D" w:rsidRDefault="0020399D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C166D9" w14:textId="2B321A1D" w:rsidR="0020399D" w:rsidRPr="009479BD" w:rsidRDefault="0020399D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7FF5">
        <w:rPr>
          <w:rFonts w:ascii="Arial" w:hAnsi="Arial" w:cs="Arial"/>
          <w:sz w:val="24"/>
          <w:szCs w:val="24"/>
        </w:rPr>
        <w:t>Grad Ivanić-Gra</w:t>
      </w:r>
      <w:r w:rsidR="00647FF5" w:rsidRPr="00647FF5">
        <w:rPr>
          <w:rFonts w:ascii="Arial" w:hAnsi="Arial" w:cs="Arial"/>
          <w:sz w:val="24"/>
          <w:szCs w:val="24"/>
        </w:rPr>
        <w:t>d</w:t>
      </w:r>
      <w:r w:rsidR="00647FF5">
        <w:rPr>
          <w:rFonts w:ascii="Arial" w:hAnsi="Arial" w:cs="Arial"/>
          <w:sz w:val="24"/>
          <w:szCs w:val="24"/>
        </w:rPr>
        <w:t xml:space="preserve"> </w:t>
      </w:r>
      <w:r w:rsidR="00647FF5" w:rsidRPr="00647FF5">
        <w:rPr>
          <w:rFonts w:ascii="Arial" w:hAnsi="Arial" w:cs="Arial"/>
          <w:sz w:val="24"/>
          <w:szCs w:val="24"/>
        </w:rPr>
        <w:t>zadržava pravo</w:t>
      </w:r>
      <w:r w:rsidR="00647FF5">
        <w:rPr>
          <w:rFonts w:ascii="Arial" w:hAnsi="Arial" w:cs="Arial"/>
          <w:sz w:val="24"/>
          <w:szCs w:val="24"/>
        </w:rPr>
        <w:t xml:space="preserve"> da ne odabere </w:t>
      </w:r>
      <w:r w:rsidRPr="00647FF5">
        <w:rPr>
          <w:rFonts w:ascii="Arial" w:hAnsi="Arial" w:cs="Arial"/>
          <w:sz w:val="24"/>
          <w:szCs w:val="24"/>
        </w:rPr>
        <w:t>niti jed</w:t>
      </w:r>
      <w:r w:rsidR="00647FF5" w:rsidRPr="00647FF5">
        <w:rPr>
          <w:rFonts w:ascii="Arial" w:hAnsi="Arial" w:cs="Arial"/>
          <w:sz w:val="24"/>
          <w:szCs w:val="24"/>
        </w:rPr>
        <w:t xml:space="preserve">nog </w:t>
      </w:r>
      <w:r w:rsidRPr="00647FF5">
        <w:rPr>
          <w:rFonts w:ascii="Arial" w:hAnsi="Arial" w:cs="Arial"/>
          <w:sz w:val="24"/>
          <w:szCs w:val="24"/>
        </w:rPr>
        <w:t>ponuditelj</w:t>
      </w:r>
      <w:r w:rsidR="00647FF5" w:rsidRPr="00647FF5">
        <w:rPr>
          <w:rFonts w:ascii="Arial" w:hAnsi="Arial" w:cs="Arial"/>
          <w:sz w:val="24"/>
          <w:szCs w:val="24"/>
        </w:rPr>
        <w:t>a</w:t>
      </w:r>
      <w:r w:rsidRPr="00647FF5">
        <w:rPr>
          <w:rFonts w:ascii="Arial" w:hAnsi="Arial" w:cs="Arial"/>
          <w:sz w:val="24"/>
          <w:szCs w:val="24"/>
        </w:rPr>
        <w:t xml:space="preserve"> te prav</w:t>
      </w:r>
      <w:r w:rsidR="00003CE2">
        <w:rPr>
          <w:rFonts w:ascii="Arial" w:hAnsi="Arial" w:cs="Arial"/>
          <w:sz w:val="24"/>
          <w:szCs w:val="24"/>
        </w:rPr>
        <w:t xml:space="preserve">o poništenja </w:t>
      </w:r>
      <w:r w:rsidRPr="00647FF5">
        <w:rPr>
          <w:rFonts w:ascii="Arial" w:hAnsi="Arial" w:cs="Arial"/>
          <w:sz w:val="24"/>
          <w:szCs w:val="24"/>
        </w:rPr>
        <w:t>ovog Javnog poziva</w:t>
      </w:r>
      <w:r w:rsidR="00003CE2">
        <w:rPr>
          <w:rFonts w:ascii="Arial" w:hAnsi="Arial" w:cs="Arial"/>
          <w:sz w:val="24"/>
          <w:szCs w:val="24"/>
        </w:rPr>
        <w:t xml:space="preserve"> </w:t>
      </w:r>
      <w:r w:rsidRPr="00647FF5">
        <w:rPr>
          <w:rFonts w:ascii="Arial" w:hAnsi="Arial" w:cs="Arial"/>
          <w:sz w:val="24"/>
          <w:szCs w:val="24"/>
        </w:rPr>
        <w:t>ili neke od njegovih pojedinačnih točaka bez ikakve obveze prema ponuditeljima te bez obveze</w:t>
      </w:r>
      <w:r w:rsidR="00647FF5" w:rsidRPr="00647FF5">
        <w:rPr>
          <w:rFonts w:ascii="Arial" w:hAnsi="Arial" w:cs="Arial"/>
          <w:sz w:val="24"/>
          <w:szCs w:val="24"/>
        </w:rPr>
        <w:t xml:space="preserve"> obrazloženja </w:t>
      </w:r>
      <w:r w:rsidRPr="00647FF5">
        <w:rPr>
          <w:rFonts w:ascii="Arial" w:hAnsi="Arial" w:cs="Arial"/>
          <w:sz w:val="24"/>
          <w:szCs w:val="24"/>
        </w:rPr>
        <w:t>svoje odluke.</w:t>
      </w:r>
    </w:p>
    <w:p w14:paraId="28BB0DA7" w14:textId="2B079982" w:rsidR="008F3726" w:rsidRPr="009479BD" w:rsidRDefault="008F3726" w:rsidP="00617C62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9A989B" w14:textId="778343B5" w:rsidR="008F3726" w:rsidRPr="009479BD" w:rsidRDefault="0056329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7</w:t>
      </w:r>
      <w:r w:rsidR="00B103DD">
        <w:rPr>
          <w:rFonts w:ascii="Arial" w:hAnsi="Arial" w:cs="Arial"/>
          <w:sz w:val="24"/>
          <w:szCs w:val="24"/>
        </w:rPr>
        <w:t xml:space="preserve">. </w:t>
      </w:r>
      <w:r w:rsidR="008F3726" w:rsidRPr="009479BD">
        <w:rPr>
          <w:rFonts w:ascii="Arial" w:hAnsi="Arial" w:cs="Arial"/>
          <w:sz w:val="24"/>
          <w:szCs w:val="24"/>
        </w:rPr>
        <w:t>NAČIN PROVOĐENJA</w:t>
      </w:r>
      <w:r w:rsidR="004A0E36">
        <w:rPr>
          <w:rFonts w:ascii="Arial" w:hAnsi="Arial" w:cs="Arial"/>
          <w:sz w:val="24"/>
          <w:szCs w:val="24"/>
        </w:rPr>
        <w:t xml:space="preserve"> JAVNOG POZIVA</w:t>
      </w:r>
    </w:p>
    <w:p w14:paraId="69B64D35" w14:textId="6CEE8301" w:rsidR="008F3726" w:rsidRPr="009479BD" w:rsidRDefault="004A0E3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Javni poziv za davanje na korištenje javne površine za obavljanje </w:t>
      </w:r>
      <w:r w:rsidR="008F3726" w:rsidRPr="009479BD">
        <w:rPr>
          <w:rFonts w:ascii="Arial" w:hAnsi="Arial" w:cs="Arial"/>
          <w:sz w:val="24"/>
          <w:szCs w:val="24"/>
        </w:rPr>
        <w:t xml:space="preserve">ugostiteljske djelatnosti na </w:t>
      </w:r>
      <w:r>
        <w:rPr>
          <w:rFonts w:ascii="Arial" w:hAnsi="Arial" w:cs="Arial"/>
          <w:sz w:val="24"/>
          <w:szCs w:val="24"/>
        </w:rPr>
        <w:t>„</w:t>
      </w:r>
      <w:r w:rsidR="008F3726" w:rsidRPr="009479BD">
        <w:rPr>
          <w:rFonts w:ascii="Arial" w:hAnsi="Arial" w:cs="Arial"/>
          <w:sz w:val="24"/>
          <w:szCs w:val="24"/>
        </w:rPr>
        <w:t xml:space="preserve">18. </w:t>
      </w:r>
      <w:proofErr w:type="spellStart"/>
      <w:r w:rsidR="008F3726" w:rsidRPr="009479BD">
        <w:rPr>
          <w:rFonts w:ascii="Arial" w:hAnsi="Arial" w:cs="Arial"/>
          <w:sz w:val="24"/>
          <w:szCs w:val="24"/>
        </w:rPr>
        <w:t>Bučijadi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r w:rsidR="008F3726" w:rsidRPr="009479BD">
        <w:rPr>
          <w:rFonts w:ascii="Arial" w:hAnsi="Arial" w:cs="Arial"/>
          <w:sz w:val="24"/>
          <w:szCs w:val="24"/>
        </w:rPr>
        <w:t>se provodi</w:t>
      </w:r>
      <w:r>
        <w:rPr>
          <w:rFonts w:ascii="Arial" w:hAnsi="Arial" w:cs="Arial"/>
          <w:sz w:val="24"/>
          <w:szCs w:val="24"/>
        </w:rPr>
        <w:t xml:space="preserve"> </w:t>
      </w:r>
      <w:r w:rsidR="008F3726" w:rsidRPr="009479BD">
        <w:rPr>
          <w:rFonts w:ascii="Arial" w:hAnsi="Arial" w:cs="Arial"/>
          <w:sz w:val="24"/>
          <w:szCs w:val="24"/>
        </w:rPr>
        <w:t>podnošenjem pis</w:t>
      </w:r>
      <w:r>
        <w:rPr>
          <w:rFonts w:ascii="Arial" w:hAnsi="Arial" w:cs="Arial"/>
          <w:sz w:val="24"/>
          <w:szCs w:val="24"/>
        </w:rPr>
        <w:t xml:space="preserve">ane </w:t>
      </w:r>
      <w:r w:rsidR="008F3726" w:rsidRPr="009479BD">
        <w:rPr>
          <w:rFonts w:ascii="Arial" w:hAnsi="Arial" w:cs="Arial"/>
          <w:sz w:val="24"/>
          <w:szCs w:val="24"/>
        </w:rPr>
        <w:t>ponude. Ponuda mora sadržavati:</w:t>
      </w:r>
    </w:p>
    <w:p w14:paraId="7963B37E" w14:textId="4E6AE80F" w:rsidR="008F3726" w:rsidRPr="004A0E36" w:rsidRDefault="00757C8F" w:rsidP="008F3726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F3726" w:rsidRPr="009479BD">
        <w:rPr>
          <w:rFonts w:ascii="Arial" w:hAnsi="Arial" w:cs="Arial"/>
          <w:sz w:val="24"/>
          <w:szCs w:val="24"/>
        </w:rPr>
        <w:t>spunjenu</w:t>
      </w:r>
      <w:r>
        <w:rPr>
          <w:rFonts w:ascii="Arial" w:hAnsi="Arial" w:cs="Arial"/>
          <w:sz w:val="24"/>
          <w:szCs w:val="24"/>
        </w:rPr>
        <w:t xml:space="preserve"> </w:t>
      </w:r>
      <w:r w:rsidR="008F3726" w:rsidRPr="009479BD">
        <w:rPr>
          <w:rFonts w:ascii="Arial" w:hAnsi="Arial" w:cs="Arial"/>
          <w:sz w:val="24"/>
          <w:szCs w:val="24"/>
        </w:rPr>
        <w:t>Prijavnicu za</w:t>
      </w:r>
      <w:r w:rsidR="004A0E36">
        <w:rPr>
          <w:rFonts w:ascii="Arial" w:hAnsi="Arial" w:cs="Arial"/>
          <w:sz w:val="24"/>
          <w:szCs w:val="24"/>
        </w:rPr>
        <w:t xml:space="preserve"> obavljanje </w:t>
      </w:r>
      <w:r w:rsidR="008F3726" w:rsidRPr="009479BD">
        <w:rPr>
          <w:rFonts w:ascii="Arial" w:hAnsi="Arial" w:cs="Arial"/>
          <w:sz w:val="24"/>
          <w:szCs w:val="24"/>
        </w:rPr>
        <w:t xml:space="preserve">ugostiteljske djelatnosti na </w:t>
      </w:r>
      <w:r w:rsidR="004A0E36">
        <w:rPr>
          <w:rFonts w:ascii="Arial" w:hAnsi="Arial" w:cs="Arial"/>
          <w:sz w:val="24"/>
          <w:szCs w:val="24"/>
        </w:rPr>
        <w:t>„</w:t>
      </w:r>
      <w:r w:rsidR="008F3726" w:rsidRPr="009479BD">
        <w:rPr>
          <w:rFonts w:ascii="Arial" w:hAnsi="Arial" w:cs="Arial"/>
          <w:sz w:val="24"/>
          <w:szCs w:val="24"/>
        </w:rPr>
        <w:t xml:space="preserve">18. </w:t>
      </w:r>
      <w:proofErr w:type="spellStart"/>
      <w:r w:rsidR="008F3726" w:rsidRPr="009479BD">
        <w:rPr>
          <w:rFonts w:ascii="Arial" w:hAnsi="Arial" w:cs="Arial"/>
          <w:sz w:val="24"/>
          <w:szCs w:val="24"/>
        </w:rPr>
        <w:t>Bučijadi</w:t>
      </w:r>
      <w:proofErr w:type="spellEnd"/>
      <w:r w:rsidR="004A0E36">
        <w:rPr>
          <w:rFonts w:ascii="Arial" w:hAnsi="Arial" w:cs="Arial"/>
          <w:sz w:val="24"/>
          <w:szCs w:val="24"/>
        </w:rPr>
        <w:t xml:space="preserve">“ </w:t>
      </w:r>
      <w:r w:rsidR="008F3726" w:rsidRPr="009479BD">
        <w:rPr>
          <w:rFonts w:ascii="Arial" w:hAnsi="Arial" w:cs="Arial"/>
          <w:sz w:val="24"/>
          <w:szCs w:val="24"/>
        </w:rPr>
        <w:t>koja je</w:t>
      </w:r>
      <w:r w:rsidR="004A0E36">
        <w:rPr>
          <w:rFonts w:ascii="Arial" w:hAnsi="Arial" w:cs="Arial"/>
          <w:sz w:val="24"/>
          <w:szCs w:val="24"/>
        </w:rPr>
        <w:t xml:space="preserve"> </w:t>
      </w:r>
      <w:r w:rsidR="008F3726" w:rsidRPr="004A0E36">
        <w:rPr>
          <w:rFonts w:ascii="Arial" w:hAnsi="Arial" w:cs="Arial"/>
          <w:sz w:val="24"/>
          <w:szCs w:val="24"/>
        </w:rPr>
        <w:t>sastavni dio ovog</w:t>
      </w:r>
      <w:r w:rsidR="004A0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4A0E36">
        <w:rPr>
          <w:rFonts w:ascii="Arial" w:hAnsi="Arial" w:cs="Arial"/>
          <w:sz w:val="24"/>
          <w:szCs w:val="24"/>
        </w:rPr>
        <w:t>avnog poziva</w:t>
      </w:r>
      <w:r>
        <w:rPr>
          <w:rFonts w:ascii="Arial" w:hAnsi="Arial" w:cs="Arial"/>
          <w:sz w:val="24"/>
          <w:szCs w:val="24"/>
        </w:rPr>
        <w:t>,</w:t>
      </w:r>
    </w:p>
    <w:p w14:paraId="60313787" w14:textId="40723740" w:rsidR="008F3726" w:rsidRPr="004A0E36" w:rsidRDefault="008F3726" w:rsidP="008F3726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pravne osobe</w:t>
      </w:r>
      <w:r w:rsidR="00757C8F">
        <w:rPr>
          <w:rFonts w:ascii="Arial" w:hAnsi="Arial" w:cs="Arial"/>
          <w:sz w:val="24"/>
          <w:szCs w:val="24"/>
        </w:rPr>
        <w:t xml:space="preserve"> - </w:t>
      </w:r>
      <w:r w:rsidRPr="009479BD">
        <w:rPr>
          <w:rFonts w:ascii="Arial" w:hAnsi="Arial" w:cs="Arial"/>
          <w:sz w:val="24"/>
          <w:szCs w:val="24"/>
        </w:rPr>
        <w:t>izvadak iz sudskog registra</w:t>
      </w:r>
      <w:r w:rsidR="004A0E36">
        <w:rPr>
          <w:rFonts w:ascii="Arial" w:hAnsi="Arial" w:cs="Arial"/>
          <w:sz w:val="24"/>
          <w:szCs w:val="24"/>
        </w:rPr>
        <w:t xml:space="preserve">, </w:t>
      </w:r>
      <w:r w:rsidRPr="004A0E36">
        <w:rPr>
          <w:rFonts w:ascii="Arial" w:hAnsi="Arial" w:cs="Arial"/>
          <w:sz w:val="24"/>
          <w:szCs w:val="24"/>
        </w:rPr>
        <w:t>ne stariji od 30 dana</w:t>
      </w:r>
      <w:r w:rsidR="00757C8F">
        <w:rPr>
          <w:rFonts w:ascii="Arial" w:hAnsi="Arial" w:cs="Arial"/>
          <w:sz w:val="24"/>
          <w:szCs w:val="24"/>
        </w:rPr>
        <w:t xml:space="preserve"> </w:t>
      </w:r>
      <w:r w:rsidRPr="004A0E36">
        <w:rPr>
          <w:rFonts w:ascii="Arial" w:hAnsi="Arial" w:cs="Arial"/>
          <w:sz w:val="24"/>
          <w:szCs w:val="24"/>
        </w:rPr>
        <w:t>računajući od dana objave ovog</w:t>
      </w:r>
      <w:r w:rsidR="004A0E36">
        <w:rPr>
          <w:rFonts w:ascii="Arial" w:hAnsi="Arial" w:cs="Arial"/>
          <w:sz w:val="24"/>
          <w:szCs w:val="24"/>
        </w:rPr>
        <w:t xml:space="preserve"> </w:t>
      </w:r>
      <w:r w:rsidR="00757C8F">
        <w:rPr>
          <w:rFonts w:ascii="Arial" w:hAnsi="Arial" w:cs="Arial"/>
          <w:sz w:val="24"/>
          <w:szCs w:val="24"/>
        </w:rPr>
        <w:t>J</w:t>
      </w:r>
      <w:r w:rsidR="004A0E36">
        <w:rPr>
          <w:rFonts w:ascii="Arial" w:hAnsi="Arial" w:cs="Arial"/>
          <w:sz w:val="24"/>
          <w:szCs w:val="24"/>
        </w:rPr>
        <w:t>avnog poziva,</w:t>
      </w:r>
    </w:p>
    <w:p w14:paraId="7B05E66F" w14:textId="3D2895D0" w:rsidR="008F3726" w:rsidRDefault="008F3726" w:rsidP="004A0E36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obrtnici - izvod iz obrtnog registra,</w:t>
      </w:r>
      <w:r w:rsidR="004A0E36">
        <w:rPr>
          <w:rFonts w:ascii="Arial" w:hAnsi="Arial" w:cs="Arial"/>
          <w:sz w:val="24"/>
          <w:szCs w:val="24"/>
        </w:rPr>
        <w:t xml:space="preserve"> </w:t>
      </w:r>
      <w:r w:rsidRPr="004A0E36">
        <w:rPr>
          <w:rFonts w:ascii="Arial" w:hAnsi="Arial" w:cs="Arial"/>
          <w:sz w:val="24"/>
          <w:szCs w:val="24"/>
        </w:rPr>
        <w:t>ne stariji od 30 dana računajući od dana objave ovog</w:t>
      </w:r>
      <w:r w:rsidR="004A0E36">
        <w:rPr>
          <w:rFonts w:ascii="Arial" w:hAnsi="Arial" w:cs="Arial"/>
          <w:sz w:val="24"/>
          <w:szCs w:val="24"/>
        </w:rPr>
        <w:t xml:space="preserve"> </w:t>
      </w:r>
      <w:r w:rsidR="00757C8F">
        <w:rPr>
          <w:rFonts w:ascii="Arial" w:hAnsi="Arial" w:cs="Arial"/>
          <w:sz w:val="24"/>
          <w:szCs w:val="24"/>
        </w:rPr>
        <w:t>J</w:t>
      </w:r>
      <w:r w:rsidR="004A0E36">
        <w:rPr>
          <w:rFonts w:ascii="Arial" w:hAnsi="Arial" w:cs="Arial"/>
          <w:sz w:val="24"/>
          <w:szCs w:val="24"/>
        </w:rPr>
        <w:t>avnog poziva.</w:t>
      </w:r>
    </w:p>
    <w:p w14:paraId="211285C3" w14:textId="77777777" w:rsidR="008F3726" w:rsidRPr="009479BD" w:rsidRDefault="008F372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49F6C5" w14:textId="7B18574F" w:rsidR="008F3726" w:rsidRPr="00790C6C" w:rsidRDefault="008F3726" w:rsidP="008F3726">
      <w:pPr>
        <w:pStyle w:val="Bezproreda"/>
        <w:spacing w:line="276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790C6C">
        <w:rPr>
          <w:rFonts w:ascii="Arial" w:hAnsi="Arial" w:cs="Arial"/>
          <w:sz w:val="24"/>
          <w:szCs w:val="24"/>
        </w:rPr>
        <w:t>Ponuda se podnosi u jednom primjerku</w:t>
      </w:r>
      <w:r w:rsidR="00757C8F" w:rsidRPr="00790C6C">
        <w:rPr>
          <w:rFonts w:ascii="Arial" w:hAnsi="Arial" w:cs="Arial"/>
          <w:sz w:val="24"/>
          <w:szCs w:val="24"/>
        </w:rPr>
        <w:t xml:space="preserve">, </w:t>
      </w:r>
      <w:r w:rsidRPr="00790C6C">
        <w:rPr>
          <w:rFonts w:ascii="Arial" w:hAnsi="Arial" w:cs="Arial"/>
          <w:sz w:val="24"/>
          <w:szCs w:val="24"/>
        </w:rPr>
        <w:t>osobno ili</w:t>
      </w:r>
      <w:r w:rsidR="005804BB" w:rsidRPr="00790C6C">
        <w:rPr>
          <w:rFonts w:ascii="Arial" w:hAnsi="Arial" w:cs="Arial"/>
          <w:sz w:val="24"/>
          <w:szCs w:val="24"/>
        </w:rPr>
        <w:t xml:space="preserve"> </w:t>
      </w:r>
      <w:r w:rsidRPr="00790C6C">
        <w:rPr>
          <w:rFonts w:ascii="Arial" w:hAnsi="Arial" w:cs="Arial"/>
          <w:sz w:val="24"/>
          <w:szCs w:val="24"/>
        </w:rPr>
        <w:t>poštom</w:t>
      </w:r>
      <w:r w:rsidR="005804BB" w:rsidRPr="00790C6C">
        <w:rPr>
          <w:rFonts w:ascii="Arial" w:hAnsi="Arial" w:cs="Arial"/>
          <w:sz w:val="24"/>
          <w:szCs w:val="24"/>
        </w:rPr>
        <w:t xml:space="preserve"> preporučeno</w:t>
      </w:r>
      <w:r w:rsidRPr="00790C6C">
        <w:rPr>
          <w:rFonts w:ascii="Arial" w:hAnsi="Arial" w:cs="Arial"/>
          <w:sz w:val="24"/>
          <w:szCs w:val="24"/>
        </w:rPr>
        <w:t xml:space="preserve">, </w:t>
      </w:r>
      <w:r w:rsidR="00054A45" w:rsidRPr="00790C6C">
        <w:rPr>
          <w:rFonts w:ascii="Arial" w:hAnsi="Arial" w:cs="Arial"/>
          <w:sz w:val="24"/>
          <w:szCs w:val="24"/>
        </w:rPr>
        <w:t>u roku</w:t>
      </w:r>
      <w:r w:rsidR="00AF24C5" w:rsidRPr="00790C6C">
        <w:rPr>
          <w:rFonts w:ascii="Arial" w:hAnsi="Arial" w:cs="Arial"/>
          <w:sz w:val="24"/>
          <w:szCs w:val="24"/>
        </w:rPr>
        <w:t xml:space="preserve"> od 8 (osam) </w:t>
      </w:r>
      <w:r w:rsidR="00054A45" w:rsidRPr="00790C6C">
        <w:rPr>
          <w:rFonts w:ascii="Arial" w:hAnsi="Arial" w:cs="Arial"/>
          <w:sz w:val="24"/>
          <w:szCs w:val="24"/>
        </w:rPr>
        <w:t>dana od</w:t>
      </w:r>
      <w:r w:rsidR="00AF24C5" w:rsidRPr="00790C6C">
        <w:rPr>
          <w:rFonts w:ascii="Arial" w:hAnsi="Arial" w:cs="Arial"/>
          <w:sz w:val="24"/>
          <w:szCs w:val="24"/>
        </w:rPr>
        <w:t xml:space="preserve"> dana </w:t>
      </w:r>
      <w:r w:rsidR="00054A45" w:rsidRPr="00790C6C">
        <w:rPr>
          <w:rFonts w:ascii="Arial" w:hAnsi="Arial" w:cs="Arial"/>
          <w:sz w:val="24"/>
          <w:szCs w:val="24"/>
        </w:rPr>
        <w:t>objave ovog Javnog poziva na mrežnim stranicama Grada Ivanić-Grada</w:t>
      </w:r>
      <w:r w:rsidR="00AF24C5" w:rsidRPr="00790C6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AF24C5" w:rsidRPr="00790C6C">
          <w:rPr>
            <w:rStyle w:val="Hiperveza"/>
            <w:rFonts w:ascii="Arial" w:hAnsi="Arial" w:cs="Arial"/>
            <w:sz w:val="24"/>
            <w:szCs w:val="24"/>
          </w:rPr>
          <w:t>https://www.ivanic-grad.hr/</w:t>
        </w:r>
      </w:hyperlink>
      <w:r w:rsidR="00054A45" w:rsidRPr="00790C6C">
        <w:rPr>
          <w:rFonts w:ascii="Arial" w:hAnsi="Arial" w:cs="Arial"/>
          <w:sz w:val="24"/>
          <w:szCs w:val="24"/>
        </w:rPr>
        <w:t>,</w:t>
      </w:r>
      <w:r w:rsidR="00054A45" w:rsidRPr="00790C6C">
        <w:rPr>
          <w:rStyle w:val="Hiperveza"/>
          <w:rFonts w:ascii="Arial" w:hAnsi="Arial" w:cs="Arial"/>
          <w:sz w:val="24"/>
          <w:szCs w:val="24"/>
          <w:u w:val="none"/>
        </w:rPr>
        <w:t xml:space="preserve"> </w:t>
      </w:r>
      <w:r w:rsidR="00AF24C5" w:rsidRPr="00790C6C">
        <w:rPr>
          <w:rStyle w:val="Hiperveza"/>
          <w:rFonts w:ascii="Arial" w:hAnsi="Arial" w:cs="Arial"/>
          <w:color w:val="auto"/>
          <w:sz w:val="24"/>
          <w:szCs w:val="24"/>
          <w:u w:val="none"/>
        </w:rPr>
        <w:t xml:space="preserve">a </w:t>
      </w:r>
      <w:r w:rsidRPr="00790C6C">
        <w:rPr>
          <w:rFonts w:ascii="Arial" w:hAnsi="Arial" w:cs="Arial"/>
          <w:sz w:val="24"/>
          <w:szCs w:val="24"/>
        </w:rPr>
        <w:t>najkasnije</w:t>
      </w:r>
      <w:r w:rsidR="005804BB" w:rsidRPr="00790C6C">
        <w:rPr>
          <w:rFonts w:ascii="Arial" w:hAnsi="Arial" w:cs="Arial"/>
          <w:sz w:val="24"/>
          <w:szCs w:val="24"/>
        </w:rPr>
        <w:t xml:space="preserve"> </w:t>
      </w:r>
      <w:r w:rsidRPr="00790C6C">
        <w:rPr>
          <w:rFonts w:ascii="Arial" w:hAnsi="Arial" w:cs="Arial"/>
          <w:sz w:val="24"/>
          <w:szCs w:val="24"/>
        </w:rPr>
        <w:t>do p</w:t>
      </w:r>
      <w:r w:rsidR="005804BB" w:rsidRPr="00790C6C">
        <w:rPr>
          <w:rFonts w:ascii="Arial" w:hAnsi="Arial" w:cs="Arial"/>
          <w:sz w:val="24"/>
          <w:szCs w:val="24"/>
        </w:rPr>
        <w:t>onedjeljka,</w:t>
      </w:r>
      <w:r w:rsidR="00757C8F" w:rsidRPr="00790C6C">
        <w:rPr>
          <w:rFonts w:ascii="Arial" w:hAnsi="Arial" w:cs="Arial"/>
          <w:sz w:val="24"/>
          <w:szCs w:val="24"/>
        </w:rPr>
        <w:t xml:space="preserve"> </w:t>
      </w:r>
      <w:r w:rsidR="005804BB" w:rsidRPr="00790C6C">
        <w:rPr>
          <w:rFonts w:ascii="Arial" w:hAnsi="Arial" w:cs="Arial"/>
          <w:sz w:val="24"/>
          <w:szCs w:val="24"/>
        </w:rPr>
        <w:t>12</w:t>
      </w:r>
      <w:r w:rsidR="00CF3C08" w:rsidRPr="00790C6C">
        <w:rPr>
          <w:rFonts w:ascii="Arial" w:hAnsi="Arial" w:cs="Arial"/>
          <w:sz w:val="24"/>
          <w:szCs w:val="24"/>
        </w:rPr>
        <w:t xml:space="preserve">. rujna </w:t>
      </w:r>
      <w:r w:rsidRPr="00790C6C">
        <w:rPr>
          <w:rFonts w:ascii="Arial" w:hAnsi="Arial" w:cs="Arial"/>
          <w:sz w:val="24"/>
          <w:szCs w:val="24"/>
        </w:rPr>
        <w:t>2022.</w:t>
      </w:r>
      <w:r w:rsidR="00CF3C08" w:rsidRPr="00790C6C">
        <w:rPr>
          <w:rFonts w:ascii="Arial" w:hAnsi="Arial" w:cs="Arial"/>
          <w:sz w:val="24"/>
          <w:szCs w:val="24"/>
        </w:rPr>
        <w:t xml:space="preserve"> godine</w:t>
      </w:r>
      <w:r w:rsidR="00AF24C5" w:rsidRPr="00790C6C">
        <w:rPr>
          <w:rFonts w:ascii="Arial" w:hAnsi="Arial" w:cs="Arial"/>
          <w:sz w:val="24"/>
          <w:szCs w:val="24"/>
        </w:rPr>
        <w:t xml:space="preserve">, </w:t>
      </w:r>
      <w:r w:rsidRPr="00790C6C">
        <w:rPr>
          <w:rFonts w:ascii="Arial" w:hAnsi="Arial" w:cs="Arial"/>
          <w:sz w:val="24"/>
          <w:szCs w:val="24"/>
        </w:rPr>
        <w:t>do 12</w:t>
      </w:r>
      <w:r w:rsidR="005804BB" w:rsidRPr="00790C6C">
        <w:rPr>
          <w:rFonts w:ascii="Arial" w:hAnsi="Arial" w:cs="Arial"/>
          <w:sz w:val="24"/>
          <w:szCs w:val="24"/>
        </w:rPr>
        <w:t xml:space="preserve">:00 </w:t>
      </w:r>
      <w:r w:rsidRPr="00790C6C">
        <w:rPr>
          <w:rFonts w:ascii="Arial" w:hAnsi="Arial" w:cs="Arial"/>
          <w:sz w:val="24"/>
          <w:szCs w:val="24"/>
        </w:rPr>
        <w:t>sati</w:t>
      </w:r>
      <w:r w:rsidR="00AF24C5" w:rsidRPr="00790C6C">
        <w:rPr>
          <w:rFonts w:ascii="Arial" w:hAnsi="Arial" w:cs="Arial"/>
          <w:sz w:val="24"/>
          <w:szCs w:val="24"/>
        </w:rPr>
        <w:t xml:space="preserve"> </w:t>
      </w:r>
      <w:r w:rsidRPr="00790C6C">
        <w:rPr>
          <w:rFonts w:ascii="Arial" w:hAnsi="Arial" w:cs="Arial"/>
          <w:sz w:val="24"/>
          <w:szCs w:val="24"/>
        </w:rPr>
        <w:t>bez obzira na način dostave, na adresu</w:t>
      </w:r>
      <w:r w:rsidR="00757C8F" w:rsidRPr="00790C6C">
        <w:rPr>
          <w:rFonts w:ascii="Arial" w:hAnsi="Arial" w:cs="Arial"/>
          <w:sz w:val="24"/>
          <w:szCs w:val="24"/>
        </w:rPr>
        <w:t xml:space="preserve"> - </w:t>
      </w:r>
      <w:r w:rsidRPr="00790C6C">
        <w:rPr>
          <w:rFonts w:ascii="Arial" w:hAnsi="Arial" w:cs="Arial"/>
          <w:sz w:val="24"/>
          <w:szCs w:val="24"/>
        </w:rPr>
        <w:t>Grad Ivanić-Grad, Park hrvatskih branitelja 1, 10310 Ivanić-Grad - s naznakom</w:t>
      </w:r>
      <w:r w:rsidR="00757C8F" w:rsidRPr="00790C6C">
        <w:rPr>
          <w:rFonts w:ascii="Arial" w:hAnsi="Arial" w:cs="Arial"/>
          <w:sz w:val="24"/>
          <w:szCs w:val="24"/>
        </w:rPr>
        <w:t xml:space="preserve"> </w:t>
      </w:r>
      <w:r w:rsidRPr="00790C6C">
        <w:rPr>
          <w:rFonts w:ascii="Arial" w:hAnsi="Arial" w:cs="Arial"/>
          <w:sz w:val="24"/>
          <w:szCs w:val="24"/>
        </w:rPr>
        <w:t>PONUDA ZA</w:t>
      </w:r>
      <w:r w:rsidR="005804BB" w:rsidRPr="00790C6C">
        <w:rPr>
          <w:rFonts w:ascii="Arial" w:hAnsi="Arial" w:cs="Arial"/>
          <w:sz w:val="24"/>
          <w:szCs w:val="24"/>
        </w:rPr>
        <w:t xml:space="preserve"> KORIŠTENJE JAVNE POVRŠINE </w:t>
      </w:r>
      <w:r w:rsidRPr="00790C6C">
        <w:rPr>
          <w:rFonts w:ascii="Arial" w:hAnsi="Arial" w:cs="Arial"/>
          <w:sz w:val="24"/>
          <w:szCs w:val="24"/>
        </w:rPr>
        <w:t>ZA</w:t>
      </w:r>
      <w:r w:rsidR="005804BB" w:rsidRPr="00790C6C">
        <w:rPr>
          <w:rFonts w:ascii="Arial" w:hAnsi="Arial" w:cs="Arial"/>
          <w:sz w:val="24"/>
          <w:szCs w:val="24"/>
        </w:rPr>
        <w:t xml:space="preserve"> </w:t>
      </w:r>
      <w:r w:rsidRPr="00790C6C">
        <w:rPr>
          <w:rFonts w:ascii="Arial" w:hAnsi="Arial" w:cs="Arial"/>
          <w:sz w:val="24"/>
          <w:szCs w:val="24"/>
        </w:rPr>
        <w:t>OBAVLJANJE UGOSTITELJSKE DJELATNOSTI NA 18. BUČIJADI</w:t>
      </w:r>
      <w:r w:rsidR="005804BB" w:rsidRPr="00790C6C">
        <w:rPr>
          <w:rFonts w:ascii="Arial" w:hAnsi="Arial" w:cs="Arial"/>
          <w:sz w:val="24"/>
          <w:szCs w:val="24"/>
        </w:rPr>
        <w:t xml:space="preserve"> </w:t>
      </w:r>
      <w:r w:rsidRPr="00790C6C">
        <w:rPr>
          <w:rFonts w:ascii="Arial" w:hAnsi="Arial" w:cs="Arial"/>
          <w:sz w:val="24"/>
          <w:szCs w:val="24"/>
        </w:rPr>
        <w:t>–</w:t>
      </w:r>
      <w:r w:rsidR="00790C6C">
        <w:rPr>
          <w:rFonts w:ascii="Arial" w:hAnsi="Arial" w:cs="Arial"/>
          <w:sz w:val="24"/>
          <w:szCs w:val="24"/>
        </w:rPr>
        <w:t xml:space="preserve"> </w:t>
      </w:r>
      <w:r w:rsidRPr="00790C6C">
        <w:rPr>
          <w:rFonts w:ascii="Arial" w:hAnsi="Arial" w:cs="Arial"/>
          <w:sz w:val="24"/>
          <w:szCs w:val="24"/>
        </w:rPr>
        <w:t>NE OTVARAJ.</w:t>
      </w:r>
    </w:p>
    <w:p w14:paraId="004C3397" w14:textId="77777777" w:rsidR="00000526" w:rsidRPr="00AF24C5" w:rsidRDefault="0000052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5540CF" w14:textId="43B9220E" w:rsidR="008F3726" w:rsidRPr="009479BD" w:rsidRDefault="008F372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Svi zainteresirani ponuditelji mogu se, sukladno uvjetima iz ovog</w:t>
      </w:r>
      <w:r w:rsidR="005804BB">
        <w:rPr>
          <w:rFonts w:ascii="Arial" w:hAnsi="Arial" w:cs="Arial"/>
          <w:sz w:val="24"/>
          <w:szCs w:val="24"/>
        </w:rPr>
        <w:t xml:space="preserve"> Javnog poziva</w:t>
      </w:r>
      <w:r w:rsidRPr="009479BD">
        <w:rPr>
          <w:rFonts w:ascii="Arial" w:hAnsi="Arial" w:cs="Arial"/>
          <w:sz w:val="24"/>
          <w:szCs w:val="24"/>
        </w:rPr>
        <w:t>, pr</w:t>
      </w:r>
      <w:r w:rsidR="005804BB">
        <w:rPr>
          <w:rFonts w:ascii="Arial" w:hAnsi="Arial" w:cs="Arial"/>
          <w:sz w:val="24"/>
          <w:szCs w:val="24"/>
        </w:rPr>
        <w:t xml:space="preserve">ijaviti </w:t>
      </w:r>
      <w:r w:rsidRPr="009479BD">
        <w:rPr>
          <w:rFonts w:ascii="Arial" w:hAnsi="Arial" w:cs="Arial"/>
          <w:sz w:val="24"/>
          <w:szCs w:val="24"/>
        </w:rPr>
        <w:t>za više lokacija, a</w:t>
      </w:r>
      <w:r w:rsidR="005804BB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za svaku od njih moraju podnijeti zasebnu ponudu (sa svom traženom dokumentacijom), odnosno</w:t>
      </w:r>
      <w:r w:rsidR="005804BB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ispuniti posebnu Prijavnicu</w:t>
      </w:r>
      <w:r w:rsidR="00757C8F">
        <w:rPr>
          <w:rFonts w:ascii="Arial" w:hAnsi="Arial" w:cs="Arial"/>
          <w:sz w:val="24"/>
          <w:szCs w:val="24"/>
        </w:rPr>
        <w:t xml:space="preserve"> za korištenje javne površine </w:t>
      </w:r>
      <w:r w:rsidR="002677C0">
        <w:rPr>
          <w:rFonts w:ascii="Arial" w:hAnsi="Arial" w:cs="Arial"/>
          <w:sz w:val="24"/>
          <w:szCs w:val="24"/>
        </w:rPr>
        <w:t xml:space="preserve">za </w:t>
      </w:r>
      <w:r w:rsidR="005804BB">
        <w:rPr>
          <w:rFonts w:ascii="Arial" w:hAnsi="Arial" w:cs="Arial"/>
          <w:sz w:val="24"/>
          <w:szCs w:val="24"/>
        </w:rPr>
        <w:t xml:space="preserve">obavljanje </w:t>
      </w:r>
      <w:r w:rsidRPr="009479BD">
        <w:rPr>
          <w:rFonts w:ascii="Arial" w:hAnsi="Arial" w:cs="Arial"/>
          <w:sz w:val="24"/>
          <w:szCs w:val="24"/>
        </w:rPr>
        <w:t xml:space="preserve">ugostiteljske djelatnosti na </w:t>
      </w:r>
      <w:r w:rsidR="005804BB">
        <w:rPr>
          <w:rFonts w:ascii="Arial" w:hAnsi="Arial" w:cs="Arial"/>
          <w:sz w:val="24"/>
          <w:szCs w:val="24"/>
        </w:rPr>
        <w:t>„</w:t>
      </w:r>
      <w:r w:rsidRPr="009479BD">
        <w:rPr>
          <w:rFonts w:ascii="Arial" w:hAnsi="Arial" w:cs="Arial"/>
          <w:sz w:val="24"/>
          <w:szCs w:val="24"/>
        </w:rPr>
        <w:t>18.</w:t>
      </w:r>
      <w:r w:rsidR="005804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9BD">
        <w:rPr>
          <w:rFonts w:ascii="Arial" w:hAnsi="Arial" w:cs="Arial"/>
          <w:sz w:val="24"/>
          <w:szCs w:val="24"/>
        </w:rPr>
        <w:t>Bučijadi</w:t>
      </w:r>
      <w:proofErr w:type="spellEnd"/>
      <w:r w:rsidR="005804BB">
        <w:rPr>
          <w:rFonts w:ascii="Arial" w:hAnsi="Arial" w:cs="Arial"/>
          <w:sz w:val="24"/>
          <w:szCs w:val="24"/>
        </w:rPr>
        <w:t>“</w:t>
      </w:r>
      <w:r w:rsidRPr="009479BD">
        <w:rPr>
          <w:rFonts w:ascii="Arial" w:hAnsi="Arial" w:cs="Arial"/>
          <w:sz w:val="24"/>
          <w:szCs w:val="24"/>
        </w:rPr>
        <w:t xml:space="preserve">. </w:t>
      </w:r>
    </w:p>
    <w:p w14:paraId="755C21A4" w14:textId="77777777" w:rsidR="00861730" w:rsidRPr="009479BD" w:rsidRDefault="00861730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A42435" w14:textId="2C011BCE" w:rsidR="008F3726" w:rsidRPr="009479BD" w:rsidRDefault="008F372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Ukoliko se</w:t>
      </w:r>
      <w:r w:rsidR="00000526">
        <w:rPr>
          <w:rFonts w:ascii="Arial" w:hAnsi="Arial" w:cs="Arial"/>
          <w:sz w:val="24"/>
          <w:szCs w:val="24"/>
        </w:rPr>
        <w:t xml:space="preserve"> ponuditelj pri</w:t>
      </w:r>
      <w:r w:rsidRPr="009479BD">
        <w:rPr>
          <w:rFonts w:ascii="Arial" w:hAnsi="Arial" w:cs="Arial"/>
          <w:sz w:val="24"/>
          <w:szCs w:val="24"/>
        </w:rPr>
        <w:t>javi za više lokacija, može biti odabran samo za jednu ugostiteljsku lokaciju.</w:t>
      </w:r>
    </w:p>
    <w:p w14:paraId="572278C3" w14:textId="77777777" w:rsidR="00000526" w:rsidRDefault="0000052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98E1E6" w14:textId="5DA9D378" w:rsidR="008F3726" w:rsidRPr="009479BD" w:rsidRDefault="00000526" w:rsidP="008F3726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Ponuditelji </w:t>
      </w:r>
      <w:r w:rsidR="008F3726" w:rsidRPr="009479BD">
        <w:rPr>
          <w:rFonts w:ascii="Arial" w:hAnsi="Arial" w:cs="Arial"/>
          <w:sz w:val="24"/>
          <w:szCs w:val="24"/>
        </w:rPr>
        <w:t>čije ponude nisu podnesene u roku i koje su nepotpune (nepravodobne i nepotpune</w:t>
      </w:r>
      <w:r>
        <w:rPr>
          <w:rFonts w:ascii="Arial" w:hAnsi="Arial" w:cs="Arial"/>
          <w:sz w:val="24"/>
          <w:szCs w:val="24"/>
        </w:rPr>
        <w:t xml:space="preserve"> </w:t>
      </w:r>
      <w:r w:rsidR="008F3726" w:rsidRPr="009479BD">
        <w:rPr>
          <w:rFonts w:ascii="Arial" w:hAnsi="Arial" w:cs="Arial"/>
          <w:sz w:val="24"/>
          <w:szCs w:val="24"/>
        </w:rPr>
        <w:t>ponude), odnosno ponude koj</w:t>
      </w:r>
      <w:r>
        <w:rPr>
          <w:rFonts w:ascii="Arial" w:hAnsi="Arial" w:cs="Arial"/>
          <w:sz w:val="24"/>
          <w:szCs w:val="24"/>
        </w:rPr>
        <w:t xml:space="preserve">e </w:t>
      </w:r>
      <w:r w:rsidR="008F3726" w:rsidRPr="009479BD">
        <w:rPr>
          <w:rFonts w:ascii="Arial" w:hAnsi="Arial" w:cs="Arial"/>
          <w:sz w:val="24"/>
          <w:szCs w:val="24"/>
        </w:rPr>
        <w:t>ne ispunjavaju uvjete iz</w:t>
      </w:r>
      <w:r>
        <w:rPr>
          <w:rFonts w:ascii="Arial" w:hAnsi="Arial" w:cs="Arial"/>
          <w:sz w:val="24"/>
          <w:szCs w:val="24"/>
        </w:rPr>
        <w:t xml:space="preserve"> ovog Javnog poziva, </w:t>
      </w:r>
      <w:r w:rsidR="008F3726" w:rsidRPr="009479BD">
        <w:rPr>
          <w:rFonts w:ascii="Arial" w:hAnsi="Arial" w:cs="Arial"/>
          <w:sz w:val="24"/>
          <w:szCs w:val="24"/>
        </w:rPr>
        <w:t>neće se uzeti u razmatranje.</w:t>
      </w:r>
      <w:r w:rsidR="008F3726" w:rsidRPr="009479BD">
        <w:rPr>
          <w:rFonts w:ascii="Arial" w:hAnsi="Arial" w:cs="Arial"/>
          <w:sz w:val="24"/>
          <w:szCs w:val="24"/>
        </w:rPr>
        <w:cr/>
      </w:r>
    </w:p>
    <w:p w14:paraId="066631AE" w14:textId="3121B839" w:rsidR="008C102A" w:rsidRPr="009479BD" w:rsidRDefault="00563296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8</w:t>
      </w:r>
      <w:r w:rsidR="008C102A" w:rsidRPr="009479BD">
        <w:rPr>
          <w:rFonts w:ascii="Arial" w:hAnsi="Arial" w:cs="Arial"/>
          <w:sz w:val="24"/>
          <w:szCs w:val="24"/>
        </w:rPr>
        <w:t>. ODABIR</w:t>
      </w:r>
      <w:r w:rsidR="00000526">
        <w:rPr>
          <w:rFonts w:ascii="Arial" w:hAnsi="Arial" w:cs="Arial"/>
          <w:sz w:val="24"/>
          <w:szCs w:val="24"/>
        </w:rPr>
        <w:t xml:space="preserve"> </w:t>
      </w:r>
      <w:r w:rsidR="008C102A" w:rsidRPr="009479BD">
        <w:rPr>
          <w:rFonts w:ascii="Arial" w:hAnsi="Arial" w:cs="Arial"/>
          <w:sz w:val="24"/>
          <w:szCs w:val="24"/>
        </w:rPr>
        <w:t>PONU</w:t>
      </w:r>
      <w:r w:rsidR="00000526">
        <w:rPr>
          <w:rFonts w:ascii="Arial" w:hAnsi="Arial" w:cs="Arial"/>
          <w:sz w:val="24"/>
          <w:szCs w:val="24"/>
        </w:rPr>
        <w:t xml:space="preserve">DITELJA </w:t>
      </w:r>
      <w:r w:rsidR="008C102A" w:rsidRPr="009479BD">
        <w:rPr>
          <w:rFonts w:ascii="Arial" w:hAnsi="Arial" w:cs="Arial"/>
          <w:sz w:val="24"/>
          <w:szCs w:val="24"/>
        </w:rPr>
        <w:t xml:space="preserve">I </w:t>
      </w:r>
      <w:r w:rsidRPr="009479BD">
        <w:rPr>
          <w:rFonts w:ascii="Arial" w:hAnsi="Arial" w:cs="Arial"/>
          <w:sz w:val="24"/>
          <w:szCs w:val="24"/>
        </w:rPr>
        <w:t>IZDAVANJE RJEŠENJA</w:t>
      </w:r>
    </w:p>
    <w:p w14:paraId="5706ABD4" w14:textId="77777777" w:rsidR="008C102A" w:rsidRPr="009479BD" w:rsidRDefault="008C102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5768CE" w14:textId="5EFD3D68" w:rsidR="008C102A" w:rsidRPr="000714DA" w:rsidRDefault="008C102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4DA">
        <w:rPr>
          <w:rFonts w:ascii="Arial" w:hAnsi="Arial" w:cs="Arial"/>
          <w:sz w:val="24"/>
          <w:szCs w:val="24"/>
        </w:rPr>
        <w:t>Odabir</w:t>
      </w:r>
      <w:r w:rsidR="00000526" w:rsidRPr="000714DA">
        <w:rPr>
          <w:rFonts w:ascii="Arial" w:hAnsi="Arial" w:cs="Arial"/>
          <w:sz w:val="24"/>
          <w:szCs w:val="24"/>
        </w:rPr>
        <w:t xml:space="preserve"> </w:t>
      </w:r>
      <w:r w:rsidRPr="000714DA">
        <w:rPr>
          <w:rFonts w:ascii="Arial" w:hAnsi="Arial" w:cs="Arial"/>
          <w:sz w:val="24"/>
          <w:szCs w:val="24"/>
        </w:rPr>
        <w:t>ponuditelja će izvršiti Povjerenstvo za provođenje</w:t>
      </w:r>
      <w:r w:rsidR="00000526" w:rsidRPr="000714DA">
        <w:rPr>
          <w:rFonts w:ascii="Arial" w:hAnsi="Arial" w:cs="Arial"/>
          <w:sz w:val="24"/>
          <w:szCs w:val="24"/>
        </w:rPr>
        <w:t xml:space="preserve"> ovog Javnog poziva</w:t>
      </w:r>
      <w:r w:rsidRPr="000714DA">
        <w:rPr>
          <w:rFonts w:ascii="Arial" w:hAnsi="Arial" w:cs="Arial"/>
          <w:sz w:val="24"/>
          <w:szCs w:val="24"/>
        </w:rPr>
        <w:t>. Najkvalitetniji</w:t>
      </w:r>
      <w:r w:rsidR="00000526" w:rsidRPr="000714DA">
        <w:rPr>
          <w:rFonts w:ascii="Arial" w:hAnsi="Arial" w:cs="Arial"/>
          <w:sz w:val="24"/>
          <w:szCs w:val="24"/>
        </w:rPr>
        <w:t xml:space="preserve"> ponuditelj za određenu lokaciju </w:t>
      </w:r>
      <w:r w:rsidRPr="000714DA">
        <w:rPr>
          <w:rFonts w:ascii="Arial" w:hAnsi="Arial" w:cs="Arial"/>
          <w:sz w:val="24"/>
          <w:szCs w:val="24"/>
        </w:rPr>
        <w:t>odabrat će se na temelju ocjenjivanja ponud</w:t>
      </w:r>
      <w:r w:rsidR="002677C0">
        <w:rPr>
          <w:rFonts w:ascii="Arial" w:hAnsi="Arial" w:cs="Arial"/>
          <w:sz w:val="24"/>
          <w:szCs w:val="24"/>
        </w:rPr>
        <w:t>a</w:t>
      </w:r>
      <w:r w:rsidRPr="000714DA">
        <w:rPr>
          <w:rFonts w:ascii="Arial" w:hAnsi="Arial" w:cs="Arial"/>
          <w:sz w:val="24"/>
          <w:szCs w:val="24"/>
        </w:rPr>
        <w:t>. Kriteriji za ocjenjivanje ponuda su:</w:t>
      </w:r>
    </w:p>
    <w:p w14:paraId="755C73DC" w14:textId="19A4E1C9" w:rsidR="008C102A" w:rsidRPr="009479BD" w:rsidRDefault="008C102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- atraktivnost ponude jela</w:t>
      </w:r>
      <w:r w:rsidR="002677C0">
        <w:rPr>
          <w:rFonts w:ascii="Arial" w:hAnsi="Arial" w:cs="Arial"/>
          <w:sz w:val="24"/>
          <w:szCs w:val="24"/>
        </w:rPr>
        <w:t xml:space="preserve"> </w:t>
      </w:r>
      <w:r w:rsidRPr="009479BD">
        <w:rPr>
          <w:rFonts w:ascii="Arial" w:hAnsi="Arial" w:cs="Arial"/>
          <w:sz w:val="24"/>
          <w:szCs w:val="24"/>
        </w:rPr>
        <w:t>i posluživanja</w:t>
      </w:r>
      <w:r w:rsidR="0020399D">
        <w:rPr>
          <w:rFonts w:ascii="Arial" w:hAnsi="Arial" w:cs="Arial"/>
          <w:sz w:val="24"/>
          <w:szCs w:val="24"/>
        </w:rPr>
        <w:t xml:space="preserve"> u skladu s temom manifestacije</w:t>
      </w:r>
      <w:r w:rsidRPr="009479BD">
        <w:rPr>
          <w:rFonts w:ascii="Arial" w:hAnsi="Arial" w:cs="Arial"/>
          <w:sz w:val="24"/>
          <w:szCs w:val="24"/>
        </w:rPr>
        <w:t xml:space="preserve"> – najviše 40 bodova</w:t>
      </w:r>
    </w:p>
    <w:p w14:paraId="76D5B4A2" w14:textId="274934E1" w:rsidR="008C102A" w:rsidRPr="009479BD" w:rsidRDefault="008C102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>- atraktivnost prodajnog objekta i uređenja prostora</w:t>
      </w:r>
      <w:r w:rsidR="000714DA">
        <w:rPr>
          <w:rFonts w:ascii="Arial" w:hAnsi="Arial" w:cs="Arial"/>
          <w:sz w:val="24"/>
          <w:szCs w:val="24"/>
        </w:rPr>
        <w:t xml:space="preserve"> – </w:t>
      </w:r>
      <w:r w:rsidRPr="009479BD">
        <w:rPr>
          <w:rFonts w:ascii="Arial" w:hAnsi="Arial" w:cs="Arial"/>
          <w:sz w:val="24"/>
          <w:szCs w:val="24"/>
        </w:rPr>
        <w:t xml:space="preserve">najviše </w:t>
      </w:r>
      <w:r w:rsidR="000714DA">
        <w:rPr>
          <w:rFonts w:ascii="Arial" w:hAnsi="Arial" w:cs="Arial"/>
          <w:sz w:val="24"/>
          <w:szCs w:val="24"/>
        </w:rPr>
        <w:t>2</w:t>
      </w:r>
      <w:r w:rsidRPr="009479BD">
        <w:rPr>
          <w:rFonts w:ascii="Arial" w:hAnsi="Arial" w:cs="Arial"/>
          <w:sz w:val="24"/>
          <w:szCs w:val="24"/>
        </w:rPr>
        <w:t>0 bodova</w:t>
      </w:r>
    </w:p>
    <w:p w14:paraId="7F7F9279" w14:textId="29C09DAC" w:rsidR="008C102A" w:rsidRDefault="008C102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79BD">
        <w:rPr>
          <w:rFonts w:ascii="Arial" w:hAnsi="Arial" w:cs="Arial"/>
          <w:sz w:val="24"/>
          <w:szCs w:val="24"/>
        </w:rPr>
        <w:t xml:space="preserve">- reference i tehnička sposobnost ponuditelja – najviše </w:t>
      </w:r>
      <w:r w:rsidR="000714DA">
        <w:rPr>
          <w:rFonts w:ascii="Arial" w:hAnsi="Arial" w:cs="Arial"/>
          <w:sz w:val="24"/>
          <w:szCs w:val="24"/>
        </w:rPr>
        <w:t>4</w:t>
      </w:r>
      <w:r w:rsidRPr="009479BD">
        <w:rPr>
          <w:rFonts w:ascii="Arial" w:hAnsi="Arial" w:cs="Arial"/>
          <w:sz w:val="24"/>
          <w:szCs w:val="24"/>
        </w:rPr>
        <w:t>0 bodova</w:t>
      </w:r>
      <w:r w:rsidR="000F588A">
        <w:rPr>
          <w:rFonts w:ascii="Arial" w:hAnsi="Arial" w:cs="Arial"/>
          <w:sz w:val="24"/>
          <w:szCs w:val="24"/>
        </w:rPr>
        <w:t>.</w:t>
      </w:r>
    </w:p>
    <w:p w14:paraId="2D8A9767" w14:textId="38DF0DEE" w:rsidR="000F588A" w:rsidRDefault="000F588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263030" w14:textId="265A2776" w:rsidR="000F588A" w:rsidRDefault="000F588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Odluka o odabiru ponuditelja za obavljanje ugostiteljske djelatnosti na „18. </w:t>
      </w:r>
      <w:proofErr w:type="spellStart"/>
      <w:r>
        <w:rPr>
          <w:rFonts w:ascii="Arial" w:hAnsi="Arial" w:cs="Arial"/>
          <w:sz w:val="24"/>
          <w:szCs w:val="24"/>
        </w:rPr>
        <w:t>Bučijadi</w:t>
      </w:r>
      <w:proofErr w:type="spellEnd"/>
      <w:r>
        <w:rPr>
          <w:rFonts w:ascii="Arial" w:hAnsi="Arial" w:cs="Arial"/>
          <w:sz w:val="24"/>
          <w:szCs w:val="24"/>
        </w:rPr>
        <w:t>“ objavit će se na mrežnim stranicama Grada Ivanić-Grada</w:t>
      </w:r>
      <w:r w:rsidR="00CF3C0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F3C08" w:rsidRPr="001A5439">
          <w:rPr>
            <w:rStyle w:val="Hiperveza"/>
            <w:rFonts w:ascii="Arial" w:hAnsi="Arial" w:cs="Arial"/>
            <w:sz w:val="24"/>
            <w:szCs w:val="24"/>
          </w:rPr>
          <w:t>https://www.ivanic-grad.hr/</w:t>
        </w:r>
      </w:hyperlink>
      <w:r w:rsidR="00CF3C08">
        <w:rPr>
          <w:rFonts w:ascii="Arial" w:hAnsi="Arial" w:cs="Arial"/>
          <w:sz w:val="24"/>
          <w:szCs w:val="24"/>
        </w:rPr>
        <w:t>,</w:t>
      </w:r>
    </w:p>
    <w:p w14:paraId="6BA8B1C1" w14:textId="3FFEB53F" w:rsidR="00CF3C08" w:rsidRDefault="00CF3C08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najkasnije do ponedjeljka, 19. rujna 2022. godine.</w:t>
      </w:r>
    </w:p>
    <w:p w14:paraId="297C074F" w14:textId="163117E0" w:rsidR="00764AEF" w:rsidRDefault="00764AEF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6DAC5C" w14:textId="4F157417" w:rsidR="00764AEF" w:rsidRDefault="00764AEF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Upravni odjel za komunalno gospodarstvo, prostorno planiranje, gospodarstvo i poljoprivredu </w:t>
      </w:r>
      <w:r w:rsidR="00C3251F">
        <w:rPr>
          <w:rFonts w:ascii="Arial" w:hAnsi="Arial" w:cs="Arial"/>
          <w:sz w:val="24"/>
          <w:szCs w:val="24"/>
        </w:rPr>
        <w:t xml:space="preserve">Grada Ivanić-Grada </w:t>
      </w:r>
      <w:r>
        <w:rPr>
          <w:rFonts w:ascii="Arial" w:hAnsi="Arial" w:cs="Arial"/>
          <w:sz w:val="24"/>
          <w:szCs w:val="24"/>
        </w:rPr>
        <w:t xml:space="preserve">će svakom odabranom ponuditelju izdati </w:t>
      </w:r>
      <w:r w:rsidR="00647FF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ješenje o korištenju javne površine.</w:t>
      </w:r>
    </w:p>
    <w:p w14:paraId="4DE44B45" w14:textId="4A28680A" w:rsidR="00764AEF" w:rsidRDefault="00764AEF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851C51" w14:textId="77777777" w:rsidR="00C3251F" w:rsidRDefault="00C3251F" w:rsidP="00C3251F">
      <w:pPr>
        <w:pStyle w:val="Bezproreda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Upravni odjel za komunalno gospodarstvo, </w:t>
      </w:r>
    </w:p>
    <w:p w14:paraId="26C59050" w14:textId="29B85949" w:rsidR="00C3251F" w:rsidRDefault="00C3251F" w:rsidP="00C3251F">
      <w:pPr>
        <w:pStyle w:val="Bezproreda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prostorno planiranje, gospodarstvo i poljoprivredu</w:t>
      </w:r>
    </w:p>
    <w:p w14:paraId="359E3FDD" w14:textId="4CC2EB7D" w:rsidR="00C3251F" w:rsidRDefault="00C3251F" w:rsidP="00C3251F">
      <w:pPr>
        <w:pStyle w:val="Bezproreda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Pročelnik:</w:t>
      </w:r>
    </w:p>
    <w:p w14:paraId="6CD0F299" w14:textId="0C9B9C83" w:rsidR="00C3251F" w:rsidRDefault="00C3251F" w:rsidP="00764AEF">
      <w:pPr>
        <w:pStyle w:val="Bezproreda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Dražen Hlad, </w:t>
      </w:r>
      <w:proofErr w:type="spellStart"/>
      <w:r>
        <w:rPr>
          <w:rFonts w:ascii="Arial" w:hAnsi="Arial" w:cs="Arial"/>
          <w:sz w:val="24"/>
          <w:szCs w:val="24"/>
        </w:rPr>
        <w:t>dipl.ing.građ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141351" w14:textId="4635E9A9" w:rsidR="00764AEF" w:rsidRDefault="00764AEF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87E628" w14:textId="77777777" w:rsidR="008C102A" w:rsidRPr="009479BD" w:rsidRDefault="008C102A" w:rsidP="008C102A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8C102A" w:rsidRPr="009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624"/>
    <w:multiLevelType w:val="multilevel"/>
    <w:tmpl w:val="7A0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94EE5"/>
    <w:multiLevelType w:val="hybridMultilevel"/>
    <w:tmpl w:val="E7A653AA"/>
    <w:lvl w:ilvl="0" w:tplc="FA20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491C"/>
    <w:multiLevelType w:val="hybridMultilevel"/>
    <w:tmpl w:val="97C6F09E"/>
    <w:lvl w:ilvl="0" w:tplc="52365B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0A63"/>
    <w:multiLevelType w:val="hybridMultilevel"/>
    <w:tmpl w:val="3CE8EA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52EC"/>
    <w:multiLevelType w:val="hybridMultilevel"/>
    <w:tmpl w:val="37203738"/>
    <w:lvl w:ilvl="0" w:tplc="7CE4C11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2E4F"/>
    <w:multiLevelType w:val="hybridMultilevel"/>
    <w:tmpl w:val="74961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228034">
    <w:abstractNumId w:val="0"/>
  </w:num>
  <w:num w:numId="2" w16cid:durableId="1906604957">
    <w:abstractNumId w:val="1"/>
  </w:num>
  <w:num w:numId="3" w16cid:durableId="1051461449">
    <w:abstractNumId w:val="2"/>
  </w:num>
  <w:num w:numId="4" w16cid:durableId="1382441482">
    <w:abstractNumId w:val="5"/>
  </w:num>
  <w:num w:numId="5" w16cid:durableId="912199198">
    <w:abstractNumId w:val="3"/>
  </w:num>
  <w:num w:numId="6" w16cid:durableId="1500005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F8"/>
    <w:rsid w:val="00000526"/>
    <w:rsid w:val="00003CE2"/>
    <w:rsid w:val="000465AA"/>
    <w:rsid w:val="00054A45"/>
    <w:rsid w:val="000714DA"/>
    <w:rsid w:val="000F588A"/>
    <w:rsid w:val="00113CF2"/>
    <w:rsid w:val="0018331A"/>
    <w:rsid w:val="001F3844"/>
    <w:rsid w:val="0020399D"/>
    <w:rsid w:val="00244B3F"/>
    <w:rsid w:val="00250759"/>
    <w:rsid w:val="002677C0"/>
    <w:rsid w:val="00283013"/>
    <w:rsid w:val="002D2CF2"/>
    <w:rsid w:val="004A0E36"/>
    <w:rsid w:val="004E461A"/>
    <w:rsid w:val="00524172"/>
    <w:rsid w:val="00563296"/>
    <w:rsid w:val="005804BB"/>
    <w:rsid w:val="00617C62"/>
    <w:rsid w:val="0063297B"/>
    <w:rsid w:val="00640B3E"/>
    <w:rsid w:val="00647FF5"/>
    <w:rsid w:val="0069559C"/>
    <w:rsid w:val="006B339F"/>
    <w:rsid w:val="00757C8F"/>
    <w:rsid w:val="00764AEF"/>
    <w:rsid w:val="007806C0"/>
    <w:rsid w:val="00790C6C"/>
    <w:rsid w:val="007A48AA"/>
    <w:rsid w:val="007D3729"/>
    <w:rsid w:val="00861730"/>
    <w:rsid w:val="008C102A"/>
    <w:rsid w:val="008C6A2B"/>
    <w:rsid w:val="008F3726"/>
    <w:rsid w:val="00942378"/>
    <w:rsid w:val="009479BD"/>
    <w:rsid w:val="00A27B40"/>
    <w:rsid w:val="00A367AC"/>
    <w:rsid w:val="00A40886"/>
    <w:rsid w:val="00A45431"/>
    <w:rsid w:val="00A52BB6"/>
    <w:rsid w:val="00A80EE9"/>
    <w:rsid w:val="00AF1B5F"/>
    <w:rsid w:val="00AF24C5"/>
    <w:rsid w:val="00AF79A4"/>
    <w:rsid w:val="00B103DD"/>
    <w:rsid w:val="00B25D47"/>
    <w:rsid w:val="00B62AAB"/>
    <w:rsid w:val="00BC4ED1"/>
    <w:rsid w:val="00BC5CBD"/>
    <w:rsid w:val="00C3251F"/>
    <w:rsid w:val="00C8120B"/>
    <w:rsid w:val="00C85712"/>
    <w:rsid w:val="00C96395"/>
    <w:rsid w:val="00CB7501"/>
    <w:rsid w:val="00CC165B"/>
    <w:rsid w:val="00CF3C08"/>
    <w:rsid w:val="00D33CB6"/>
    <w:rsid w:val="00D91ED5"/>
    <w:rsid w:val="00F53397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CBF0"/>
  <w15:chartTrackingRefBased/>
  <w15:docId w15:val="{D2E3C6A1-258A-435A-8CB3-B4BFDA2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6F8"/>
    <w:pPr>
      <w:ind w:left="720"/>
      <w:contextualSpacing/>
    </w:pPr>
  </w:style>
  <w:style w:type="table" w:styleId="Reetkatablice">
    <w:name w:val="Table Grid"/>
    <w:basedOn w:val="Obinatablica"/>
    <w:uiPriority w:val="39"/>
    <w:rsid w:val="00FB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17C6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F3C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3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nic-grad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vanic-grad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0E4A-C827-4080-81F1-EE0250BB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Bešter</dc:creator>
  <cp:keywords/>
  <dc:description/>
  <cp:lastModifiedBy>Marina Siprak</cp:lastModifiedBy>
  <cp:revision>7</cp:revision>
  <cp:lastPrinted>2022-09-02T10:57:00Z</cp:lastPrinted>
  <dcterms:created xsi:type="dcterms:W3CDTF">2022-09-02T08:42:00Z</dcterms:created>
  <dcterms:modified xsi:type="dcterms:W3CDTF">2022-09-02T10:57:00Z</dcterms:modified>
</cp:coreProperties>
</file>