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15" w:rsidRDefault="00224C15" w:rsidP="00224C15"/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Temeljem članka 35. Zakona o lokalnoj i područnoj (regionalnoj) samoupravi (Narodne novine, broj 33/01,60/01 – vjerodostojno tumačenje, 129/05, 109/07, 125/08,36/09, 150/11, 144/12 i 19/13)  članka 55. Statuta Grada Ivanić-Grada (Službeni glasnik, broj 2/14)  i članka  7. i 8.Odluke o autotaksi prijevozu na području Grada Ivanić-Grada (Službeni glasnik Grada Ivanić-Grada br.05/15) Gradonačelnik Grada Ivanić-Grada objavljuje </w:t>
      </w:r>
    </w:p>
    <w:p w:rsidR="00224C15" w:rsidRDefault="00224C15" w:rsidP="00224C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JAVNI POZIV</w:t>
      </w:r>
    </w:p>
    <w:p w:rsidR="00224C15" w:rsidRDefault="00224C15" w:rsidP="00224C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podnošenje zahtjeva za izdavanje dozvola za auto taksi prijevoz na području  Grada Ivanić-Grada</w:t>
      </w:r>
    </w:p>
    <w:p w:rsidR="00224C15" w:rsidRDefault="00224C15" w:rsidP="00224C15">
      <w:pPr>
        <w:jc w:val="both"/>
        <w:rPr>
          <w:rFonts w:ascii="Arial" w:hAnsi="Arial" w:cs="Arial"/>
        </w:rPr>
      </w:pPr>
    </w:p>
    <w:p w:rsidR="00224C15" w:rsidRDefault="00224C15" w:rsidP="00224C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Predmet Javnog poziva je izdavanje dozvola za obavljanje auto taxi prijevoza na području Grada Ivanić-Grada.</w:t>
      </w:r>
    </w:p>
    <w:p w:rsidR="00224C15" w:rsidRDefault="00224C15" w:rsidP="00224C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Na javni poziv mogu se javiti pravne ili fizičke osobe koje su registrirane za djelatnost auto taksi prijevoza (u daljnjem tekstu auto taksi prijevoznik), koji ispunjavaju uvjete propisane Zakonom o prijevozu u cestovnom prometu i Odlukom o auto taksi prijevozu na području Grada Ivanić-Grada. </w:t>
      </w:r>
    </w:p>
    <w:p w:rsidR="00224C15" w:rsidRDefault="00224C15" w:rsidP="00224C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Grad Ivanić-Grad  izdaje ukupno 12 dozvola.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Vrijeme za koje se izdaje dozvola: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        na rok od 5 godina od trenutka izdavanja dozvole 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Iznos godišnje naknade za izdavanje dozvola: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       500,00 kuna uplaćuje se jednokratno u Proračun Grada Ivanić-Grada  prije izdavanja dozvole, a ostale godišnje naknade najkasnije do 15. siječnja tekuće godine. 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Tijelo kojem se podnosi zahtjev za izdavanje dozvola: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        Upravni odjel za financije, gospodarstvo, komunalne djelatnosti i prostorno planiranje-Povjerenstvo za provođenje javnog poziva, ocjenjivanje i odabir ponuda, Ivanić-Grad, Park Hrvatskih branitelja 1, 10 310 Ivanić-Grad. 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IV. 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Podnositelj zahtjeva dužan je uz pismeni zahtjev priložiti:</w:t>
      </w:r>
    </w:p>
    <w:p w:rsidR="00224C15" w:rsidRDefault="00224C15" w:rsidP="00224C15">
      <w:pPr>
        <w:jc w:val="both"/>
        <w:rPr>
          <w:rFonts w:ascii="Arial" w:hAnsi="Arial" w:cs="Arial"/>
        </w:rPr>
      </w:pP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        važeću licencu za obavljanje djelatnosti auto taksi prijevoza,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        izvod licencije vozila,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        Obrtnica ovlaštenog tijela o obavljanju autotaksi prijevoza, rješenje o upisu u registar kod Trgovačkog suda,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        dokaz o položenom vozačkom ispitu –presliku vozačke dozvole,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        dokaz o položenom ispitu za auto taksi vozača ili svjedodžba ili diploma o posjedovanju stručne spreme (za osobu koja će obavljati predmetnu djelatnost)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        presliku prometne dozvole za vozilo,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        dokaz da je vozilo za koje se izdaje Dozvola u vlasništvu ili </w:t>
      </w:r>
      <w:proofErr w:type="spellStart"/>
      <w:r>
        <w:rPr>
          <w:rFonts w:ascii="Arial" w:hAnsi="Arial" w:cs="Arial"/>
        </w:rPr>
        <w:t>leasingu</w:t>
      </w:r>
      <w:proofErr w:type="spellEnd"/>
      <w:r>
        <w:rPr>
          <w:rFonts w:ascii="Arial" w:hAnsi="Arial" w:cs="Arial"/>
        </w:rPr>
        <w:t xml:space="preserve"> podnositelja zahtjeva te da posjeduje potvrdu o ispunjavanju posebnih uvjeta za taksi vozila,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        Uvjerenje da nema nepodmirenih dugovanja prema Gradu Ivanić-Gradu po bilo kojoj osnovi  sukladno  čl. 9.st.1  Odluke,</w:t>
      </w:r>
    </w:p>
    <w:p w:rsidR="00224C15" w:rsidRDefault="00224C15" w:rsidP="00224C15">
      <w:pPr>
        <w:pStyle w:val="Odlomakpopisa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Uvjerenje da nema nepodmirenih  dospjelih poreznih obveza  i obveza za mirovinsko osiguranje sukladno  čl. 9.st.1  Odluke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–         uvjerenje da protiv podnositelja zahtjeva nije pokrenut kazneni postupak ne starije od 30 dana od dana objave Javnog poziva,</w:t>
      </w:r>
    </w:p>
    <w:p w:rsidR="00224C15" w:rsidRDefault="00224C15" w:rsidP="00224C15">
      <w:pPr>
        <w:jc w:val="both"/>
        <w:rPr>
          <w:rFonts w:ascii="Arial" w:hAnsi="Arial" w:cs="Arial"/>
        </w:rPr>
      </w:pP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        uvjerenje ovlaštene policijske uprave da vozačka dozvola nije bila oduzeta u razdoblju od prethodne 3 godine do dana objave natječaja (za osobu koja će obavljati predmetnu djelatnost),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        presliku osobne iskaznice kojom se dokazuje prebivalište na području Grada Ivanić-Grada 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        Izvješće Držanog zavoda za mjeriteljstvo o ispitivanju taksimetra,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        Cjenik usluga koje će se primjenjivati nakon izdavanja dozvole 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        Broj žiro računa poslovne banke,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        OIB,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        uvjerenje o položenom ispitu kojim se dokazuje poznavanje vrijednosti Grada Ivanić-Grada</w:t>
      </w:r>
    </w:p>
    <w:p w:rsidR="00224C15" w:rsidRDefault="00224C15" w:rsidP="00224C15">
      <w:pPr>
        <w:jc w:val="both"/>
        <w:rPr>
          <w:rFonts w:ascii="Arial" w:hAnsi="Arial" w:cs="Arial"/>
        </w:rPr>
      </w:pPr>
    </w:p>
    <w:p w:rsidR="00224C15" w:rsidRDefault="00224C15" w:rsidP="00224C15">
      <w:pPr>
        <w:jc w:val="both"/>
        <w:rPr>
          <w:rFonts w:ascii="Arial" w:hAnsi="Arial" w:cs="Arial"/>
        </w:rPr>
      </w:pPr>
    </w:p>
    <w:p w:rsidR="00224C15" w:rsidRDefault="00224C15" w:rsidP="00224C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Zahtjevi za izdavanje dozvola auto taksi prijevoza koji nemaju priloženu potpunu dokumentaciju, koji ne udovoljavaju uvjetima ovog Javnog poziva i Odluci o auto taksi prijevozu na području Grada Ivanić-Grada, neće se razmatrati.</w:t>
      </w:r>
    </w:p>
    <w:p w:rsidR="00224C15" w:rsidRDefault="00224C15" w:rsidP="00224C15">
      <w:pPr>
        <w:jc w:val="both"/>
        <w:rPr>
          <w:rFonts w:ascii="Arial" w:hAnsi="Arial" w:cs="Arial"/>
        </w:rPr>
      </w:pPr>
    </w:p>
    <w:p w:rsidR="00224C15" w:rsidRDefault="00224C15" w:rsidP="00224C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VI.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Auto taksi vozilo za obavljanje auto taksi prijevoza, osim propisanih zakonskih uvjeta, mora ispunjavati i slijedeće uvjete: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        da ima ispravan protupožarni aparat,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        da ima ugrađen i baždaren, ispavan i plombiran taksimetar,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        da na krovu ima oznaku „TAXI“ s evidencijskim brojem dane dozvole, koja mora svijetliti kada je vozilo slobodno za vožnju.</w:t>
      </w:r>
    </w:p>
    <w:p w:rsidR="00224C15" w:rsidRDefault="00224C15" w:rsidP="00224C15">
      <w:pPr>
        <w:jc w:val="both"/>
        <w:rPr>
          <w:rFonts w:ascii="Arial" w:hAnsi="Arial" w:cs="Arial"/>
        </w:rPr>
      </w:pP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VII. 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Naziv i adresa tijela kojem se podnosi zahtjev:</w:t>
      </w:r>
    </w:p>
    <w:p w:rsidR="00224C15" w:rsidRDefault="00224C15" w:rsidP="00224C15">
      <w:pPr>
        <w:jc w:val="both"/>
        <w:rPr>
          <w:rFonts w:ascii="Arial" w:hAnsi="Arial" w:cs="Arial"/>
        </w:rPr>
      </w:pP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GRAD IVANIĆ-GRAD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Upravni odjel za financije, gospodarstvo, komunalne djelatnosti i prostorno planiranje-Povjerenstvo za provođenje javnog poziva, ocjenjivanje i odabir ponuda, Ivanić-Grad, Park Hrvatskih branitelja 1, 10 310 Ivanić-Grad.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 naznakom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„zahtjev za izdavanje dozvole za obavljanje taksi prijevoza na području Grada Ivanić-Grada“</w:t>
      </w:r>
    </w:p>
    <w:p w:rsidR="00224C15" w:rsidRDefault="00224C15" w:rsidP="00224C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VIII.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Donošenje Rješenja o davanju dozvole za obavljanje auto taksi prijevoza :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Rješenje o izdavanju dozvole za obavljanje auto taksi prijevoza donosi Upravni odjel za financije, gospodarstvo, komunalne djelatnosti i prostorno planiranje Grada Ivanić-Grada u upravnom postupku, a isto sadrži: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        naznaku prijevoznika kojem se daje dozvola,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        rok na koji se dozvola izdaje,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        naznaku visine upravne pristojbe,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        prava i obveze prijevoznika da se pridržava uvjeta prijevoza utvrđenih zakonskim propisima i Odlukom,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        prava i obveze izdavatelja dozvole.</w:t>
      </w:r>
    </w:p>
    <w:p w:rsidR="00224C15" w:rsidRDefault="00224C15" w:rsidP="00224C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IX.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Vozač auto taksija koji nema položen ispit o poznavanju osnovnih podataka o kulturnim, gospodarskim, turističkim, prometnim znamenitostima i drugim značajnim objektima na području grada Ivanić-Grada, dužan je položiti ispit u roku od 3 mjeseca od izdavanja dozvole.</w:t>
      </w:r>
    </w:p>
    <w:p w:rsidR="00224C15" w:rsidRDefault="00224C15" w:rsidP="00224C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X.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Vrijeme trajanja Javnog poziva</w:t>
      </w:r>
    </w:p>
    <w:p w:rsidR="00224C15" w:rsidRDefault="00B7234D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Ovaj Javni poziv otvoren je 8</w:t>
      </w:r>
      <w:bookmarkStart w:id="0" w:name="_GoBack"/>
      <w:bookmarkEnd w:id="0"/>
      <w:r w:rsidR="00224C15">
        <w:rPr>
          <w:rFonts w:ascii="Arial" w:hAnsi="Arial" w:cs="Arial"/>
        </w:rPr>
        <w:t xml:space="preserve"> dana od dana objave na službenim stranicama Grada Ivanić-Grada  </w:t>
      </w:r>
      <w:hyperlink r:id="rId6" w:history="1">
        <w:r w:rsidR="00224C15">
          <w:rPr>
            <w:rStyle w:val="Hiperveza"/>
            <w:rFonts w:ascii="Arial" w:hAnsi="Arial" w:cs="Arial"/>
          </w:rPr>
          <w:t>www.ivanic-grad.hr</w:t>
        </w:r>
      </w:hyperlink>
      <w:r w:rsidR="00224C15">
        <w:rPr>
          <w:rFonts w:ascii="Arial" w:hAnsi="Arial" w:cs="Arial"/>
        </w:rPr>
        <w:t>, na Oglasnoj ploči Grada Ivanić-Grada.</w:t>
      </w:r>
    </w:p>
    <w:p w:rsidR="00224C15" w:rsidRDefault="00224C15" w:rsidP="00224C15">
      <w:pPr>
        <w:jc w:val="both"/>
        <w:rPr>
          <w:rFonts w:ascii="Arial" w:hAnsi="Arial" w:cs="Arial"/>
        </w:rPr>
      </w:pPr>
    </w:p>
    <w:p w:rsidR="00224C15" w:rsidRDefault="00224C15" w:rsidP="00224C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XI.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Informacije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Sve informacije mogu se dobiti u  Upravnom odjelu za financije, gospodarstvo, komunalne djelatnosti i prostorno planiranje Grada Ivanić-Grada  na brojeve telefona 01/2571-903 i na gradskoj web stranici </w:t>
      </w:r>
      <w:hyperlink r:id="rId7" w:history="1">
        <w:r>
          <w:rPr>
            <w:rStyle w:val="Hiperveza"/>
            <w:rFonts w:ascii="Arial" w:hAnsi="Arial" w:cs="Arial"/>
          </w:rPr>
          <w:t>www.ivanic-grad.hr</w:t>
        </w:r>
      </w:hyperlink>
      <w:r>
        <w:rPr>
          <w:rFonts w:ascii="Arial" w:hAnsi="Arial" w:cs="Arial"/>
        </w:rPr>
        <w:t>.</w:t>
      </w:r>
    </w:p>
    <w:p w:rsidR="00224C15" w:rsidRDefault="00224C15" w:rsidP="00224C15">
      <w:pPr>
        <w:jc w:val="both"/>
        <w:rPr>
          <w:rFonts w:ascii="Arial" w:hAnsi="Arial" w:cs="Arial"/>
        </w:rPr>
      </w:pP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REPUBLIKA HRVATSKA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ZAGREBAČKA ŽUPANIJA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GRAD IVANIĆ-GRAD</w:t>
      </w:r>
    </w:p>
    <w:p w:rsidR="00224C15" w:rsidRDefault="00224C15" w:rsidP="00224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GRADONAČELNIK</w:t>
      </w:r>
    </w:p>
    <w:p w:rsidR="00224C15" w:rsidRDefault="00224C15" w:rsidP="00224C15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noProof/>
          <w:kern w:val="0"/>
          <w:lang w:eastAsia="en-US" w:bidi="ar-SA"/>
        </w:rPr>
      </w:pPr>
      <w:r>
        <w:rPr>
          <w:rFonts w:ascii="Arial" w:eastAsia="Times New Roman" w:hAnsi="Arial" w:cs="Arial"/>
          <w:noProof/>
          <w:kern w:val="0"/>
          <w:lang w:eastAsia="en-US" w:bidi="ar-SA"/>
        </w:rPr>
        <w:t>KLASA: 022-05/16-01/7                                                            Gradonačelnik:</w:t>
      </w:r>
    </w:p>
    <w:p w:rsidR="00224C15" w:rsidRDefault="00224C15" w:rsidP="00224C15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noProof/>
          <w:kern w:val="0"/>
          <w:lang w:eastAsia="en-US" w:bidi="ar-SA"/>
        </w:rPr>
      </w:pPr>
      <w:r>
        <w:rPr>
          <w:rFonts w:ascii="Arial" w:eastAsia="Times New Roman" w:hAnsi="Arial" w:cs="Arial"/>
          <w:noProof/>
          <w:kern w:val="0"/>
          <w:lang w:eastAsia="en-US" w:bidi="ar-SA"/>
        </w:rPr>
        <w:t>URBROJ: 238/10-02/30-16-7</w:t>
      </w:r>
      <w:r>
        <w:rPr>
          <w:rFonts w:ascii="Arial" w:eastAsia="Times New Roman" w:hAnsi="Arial" w:cs="Arial"/>
          <w:noProof/>
          <w:kern w:val="0"/>
          <w:lang w:eastAsia="en-US" w:bidi="ar-SA"/>
        </w:rPr>
        <w:tab/>
      </w:r>
      <w:r>
        <w:rPr>
          <w:rFonts w:ascii="Arial" w:eastAsia="Times New Roman" w:hAnsi="Arial" w:cs="Arial"/>
          <w:noProof/>
          <w:kern w:val="0"/>
          <w:lang w:eastAsia="en-US" w:bidi="ar-SA"/>
        </w:rPr>
        <w:tab/>
      </w:r>
      <w:r>
        <w:rPr>
          <w:rFonts w:ascii="Arial" w:eastAsia="Times New Roman" w:hAnsi="Arial" w:cs="Arial"/>
          <w:noProof/>
          <w:kern w:val="0"/>
          <w:lang w:eastAsia="en-US" w:bidi="ar-SA"/>
        </w:rPr>
        <w:tab/>
      </w:r>
      <w:r>
        <w:rPr>
          <w:rFonts w:ascii="Arial" w:eastAsia="Times New Roman" w:hAnsi="Arial" w:cs="Arial"/>
          <w:noProof/>
          <w:kern w:val="0"/>
          <w:lang w:eastAsia="en-US" w:bidi="ar-SA"/>
        </w:rPr>
        <w:tab/>
      </w:r>
      <w:r>
        <w:rPr>
          <w:rFonts w:ascii="Arial" w:eastAsia="Times New Roman" w:hAnsi="Arial" w:cs="Arial"/>
          <w:noProof/>
          <w:kern w:val="0"/>
          <w:lang w:eastAsia="en-US" w:bidi="ar-SA"/>
        </w:rPr>
        <w:tab/>
      </w:r>
      <w:r>
        <w:rPr>
          <w:rFonts w:ascii="Arial" w:eastAsia="Times New Roman" w:hAnsi="Arial" w:cs="Arial"/>
          <w:noProof/>
          <w:kern w:val="0"/>
          <w:lang w:eastAsia="en-US" w:bidi="ar-SA"/>
        </w:rPr>
        <w:tab/>
      </w:r>
    </w:p>
    <w:p w:rsidR="00224C15" w:rsidRDefault="00224C15" w:rsidP="00224C15">
      <w:pPr>
        <w:widowControl/>
        <w:suppressAutoHyphens w:val="0"/>
        <w:spacing w:after="200" w:line="276" w:lineRule="auto"/>
        <w:jc w:val="both"/>
        <w:rPr>
          <w:rFonts w:ascii="Arial" w:eastAsia="Times New Roman" w:hAnsi="Arial" w:cs="Arial"/>
          <w:noProof/>
          <w:kern w:val="0"/>
          <w:lang w:eastAsia="en-US" w:bidi="ar-SA"/>
        </w:rPr>
      </w:pPr>
      <w:r>
        <w:rPr>
          <w:rFonts w:ascii="Arial" w:eastAsia="Times New Roman" w:hAnsi="Arial" w:cs="Arial"/>
          <w:noProof/>
          <w:kern w:val="0"/>
          <w:lang w:eastAsia="en-US" w:bidi="ar-SA"/>
        </w:rPr>
        <w:t>Ivanić-Grad, 11. veljače 2016.                                      Javor Bojan Leš, dr.vet.med.</w:t>
      </w:r>
    </w:p>
    <w:p w:rsidR="002C66A4" w:rsidRPr="00224C15" w:rsidRDefault="002C66A4" w:rsidP="00224C15"/>
    <w:sectPr w:rsidR="002C66A4" w:rsidRPr="0022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615D5"/>
    <w:multiLevelType w:val="hybridMultilevel"/>
    <w:tmpl w:val="07D4B882"/>
    <w:lvl w:ilvl="0" w:tplc="2D86F2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05"/>
    <w:rsid w:val="00086D05"/>
    <w:rsid w:val="001A6878"/>
    <w:rsid w:val="00224C15"/>
    <w:rsid w:val="002C66A4"/>
    <w:rsid w:val="00372CC5"/>
    <w:rsid w:val="00485EA4"/>
    <w:rsid w:val="004C67D8"/>
    <w:rsid w:val="00554A90"/>
    <w:rsid w:val="005D0B6E"/>
    <w:rsid w:val="00650D15"/>
    <w:rsid w:val="0068038E"/>
    <w:rsid w:val="00692CEB"/>
    <w:rsid w:val="00952926"/>
    <w:rsid w:val="00A75E02"/>
    <w:rsid w:val="00B7234D"/>
    <w:rsid w:val="00C9454E"/>
    <w:rsid w:val="00E4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1FB90-1064-4027-A56B-8824ADB8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C15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945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4054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50D1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2C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2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vanic-gra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vanic-grad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6F1C-B358-4EE9-92D4-BC9901B9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Ivan Zarko</cp:lastModifiedBy>
  <cp:revision>2</cp:revision>
  <cp:lastPrinted>2016-01-20T09:18:00Z</cp:lastPrinted>
  <dcterms:created xsi:type="dcterms:W3CDTF">2016-02-15T07:32:00Z</dcterms:created>
  <dcterms:modified xsi:type="dcterms:W3CDTF">2016-02-15T07:32:00Z</dcterms:modified>
</cp:coreProperties>
</file>