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CA3F9" w14:textId="77777777" w:rsidR="00D510BB" w:rsidRDefault="00D510BB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358E6177" wp14:editId="323DE434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548EB" w14:textId="77777777" w:rsidR="00B84A25" w:rsidRDefault="00B84A25" w:rsidP="00B84A25">
      <w:pPr>
        <w:pStyle w:val="Bezproreda"/>
        <w:rPr>
          <w:noProof/>
          <w:lang w:eastAsia="hr-HR"/>
        </w:rPr>
      </w:pPr>
    </w:p>
    <w:p w14:paraId="2DE9A9AC" w14:textId="61A1BFBB" w:rsidR="00B84A25" w:rsidRPr="000D1AF5" w:rsidRDefault="00B84A25" w:rsidP="00B84A25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</w:p>
    <w:p w14:paraId="781F01E0" w14:textId="77777777" w:rsidR="00B84A25" w:rsidRPr="000D1AF5" w:rsidRDefault="00B84A25" w:rsidP="00B84A25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5897D8C6" w14:textId="2F074959" w:rsidR="00B84A25" w:rsidRDefault="00B84A25" w:rsidP="00B84A25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 ZA IZBOR I IMENOVANJ</w:t>
      </w:r>
      <w:r w:rsidR="004B2AF1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A</w:t>
      </w:r>
    </w:p>
    <w:p w14:paraId="5463FB12" w14:textId="77777777" w:rsidR="00B84A25" w:rsidRDefault="00B84A25" w:rsidP="00B84A25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1AA3C4E6" w14:textId="20846414" w:rsidR="00B84A25" w:rsidRDefault="00B84A25" w:rsidP="00B84A25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 Ivanić-Gradu,</w:t>
      </w:r>
      <w:r w:rsidR="004B2AF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3. lipnja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2025. </w:t>
      </w:r>
    </w:p>
    <w:p w14:paraId="17C5597D" w14:textId="77777777" w:rsidR="00B84A25" w:rsidRDefault="00B84A25" w:rsidP="00B84A25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0906D127" w14:textId="77777777" w:rsidR="00B84A25" w:rsidRDefault="00B84A25" w:rsidP="00B84A25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6592763E" w14:textId="77777777" w:rsidR="00B84A25" w:rsidRDefault="00B84A25" w:rsidP="00B84A25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 GRADA IVANIĆ-GRADA</w:t>
      </w:r>
    </w:p>
    <w:p w14:paraId="3ECF27C1" w14:textId="77777777" w:rsidR="00B84A25" w:rsidRDefault="00B84A25" w:rsidP="00B84A25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PREDSJEDNIK</w:t>
      </w:r>
    </w:p>
    <w:p w14:paraId="2C34DAED" w14:textId="77777777" w:rsidR="00B84A25" w:rsidRDefault="00B84A25" w:rsidP="00B84A25">
      <w:pPr>
        <w:pStyle w:val="Bezproreda"/>
        <w:rPr>
          <w:noProof/>
          <w:lang w:eastAsia="hr-HR"/>
        </w:rPr>
      </w:pPr>
    </w:p>
    <w:p w14:paraId="02BF7857" w14:textId="77777777" w:rsidR="00B84A25" w:rsidRDefault="00B84A25" w:rsidP="00B84A25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0678449A" w14:textId="523BB931" w:rsidR="00B84A25" w:rsidRDefault="00B84A25" w:rsidP="00B84A25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REDMET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P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rijedlog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Odluke o izboru predsjednika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i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članova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Odbora za financije i proračun </w:t>
      </w:r>
    </w:p>
    <w:p w14:paraId="4EEC74C1" w14:textId="77777777" w:rsidR="00B84A25" w:rsidRDefault="00B84A25" w:rsidP="00B84A25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6047F268" w14:textId="5A067CE8" w:rsidR="00B84A25" w:rsidRPr="00A303AE" w:rsidRDefault="00B84A25" w:rsidP="00B84A25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Na temelju članaka 48., 50. i 51. Statuta Grada Ivanić-Grada („Službeni glasnik Grada Ivanić-Grada“, broj 01/21, 04/22) te članaka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5., </w:t>
      </w: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22. stavka 2. i 2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4</w:t>
      </w: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. stavka 3. Poslovnika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 Grada Ivanić-Grada („Službeni glasnik Grada Ivanić-Grada“, broj 02/21, 10/23), Odbor za izbor i imenovanja podnosi prijedlog Odluke o izboru predsjednika i članova Odbora za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financije i proračun </w:t>
      </w: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kako slijedi: </w:t>
      </w:r>
    </w:p>
    <w:p w14:paraId="432B7CB0" w14:textId="77777777" w:rsidR="00B84A25" w:rsidRDefault="00B84A25" w:rsidP="00B84A25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65B3DE8" w14:textId="02284820" w:rsidR="00B84A25" w:rsidRDefault="00B84A25" w:rsidP="00B84A25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A303AE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Na temelju članaka 48., 50. i 51. Statuta Grada Ivanić-Grada („Službeni glasnik Grada Ivanić-Grada“, broj 01/21, 04/22)</w:t>
      </w:r>
      <w:r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te članaka 5., 22. stavka 2. i 24. stavka 3. Poslovnika Gradskog vijeća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(„Službeni glasnik Grada Ivanić-Grada“, broj 02/21, 10/23), Gradsko vijeće Grada Ivanić-Grada na konstituirajućoj sjednici, održanoj dana</w:t>
      </w:r>
      <w:r w:rsidR="004B2AF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3. lipnja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2025. godine, donijelo je sljedeću</w:t>
      </w:r>
    </w:p>
    <w:p w14:paraId="733EC20A" w14:textId="77777777" w:rsidR="00B84A25" w:rsidRDefault="00B84A2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1ACD61BF" w14:textId="77777777" w:rsidR="00CF7938" w:rsidRDefault="00CF7938" w:rsidP="00D22F30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42BAB49" w14:textId="10BF5EDA" w:rsidR="005414A7" w:rsidRPr="00B84A25" w:rsidRDefault="00CF7938" w:rsidP="00B84A25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B84A2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 w:rsidR="00B84A2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B84A2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 w:rsidR="00B84A2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B84A2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 w:rsidR="00B84A2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B84A2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 w:rsidR="00B84A2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B84A2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 w:rsidR="00B84A2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B84A2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2A56F3A0" w14:textId="18A67E15" w:rsidR="0094002F" w:rsidRPr="00B84A25" w:rsidRDefault="00CF7938" w:rsidP="00B84A25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B84A2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 izboru predsjednika i članova</w:t>
      </w:r>
    </w:p>
    <w:p w14:paraId="64CD0E60" w14:textId="77777777" w:rsidR="00456813" w:rsidRPr="00B84A25" w:rsidRDefault="00456813" w:rsidP="00B84A25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B84A2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Odbora za financije i proračun</w:t>
      </w:r>
    </w:p>
    <w:p w14:paraId="29AD5D21" w14:textId="77777777" w:rsidR="00456813" w:rsidRDefault="00456813" w:rsidP="00B84A25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ADA962C" w14:textId="77777777" w:rsidR="0094002F" w:rsidRDefault="0094002F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2EC0185C" w14:textId="77777777" w:rsidR="0094002F" w:rsidRDefault="0094002F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A735D5D" w14:textId="77777777" w:rsidR="005414A7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4002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 </w:t>
      </w:r>
      <w:r w:rsidR="0045681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Odbor za financije i proračun </w:t>
      </w:r>
      <w:r w:rsidRPr="0094002F">
        <w:rPr>
          <w:rFonts w:ascii="Arial" w:eastAsia="Times New Roman" w:hAnsi="Arial" w:cs="Arial"/>
          <w:noProof/>
          <w:sz w:val="24"/>
          <w:szCs w:val="24"/>
          <w:lang w:eastAsia="hr-HR"/>
        </w:rPr>
        <w:t>biraju se:</w:t>
      </w:r>
    </w:p>
    <w:p w14:paraId="56D16764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A78406B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za predsjednika:</w:t>
      </w:r>
    </w:p>
    <w:p w14:paraId="324C2196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3F86386" w14:textId="77777777" w:rsidR="00B84A25" w:rsidRDefault="00B84A25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84A25">
        <w:rPr>
          <w:rFonts w:ascii="Arial" w:eastAsia="Times New Roman" w:hAnsi="Arial" w:cs="Arial"/>
          <w:noProof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94002F" w:rsidRPr="00B84A25"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</w:t>
      </w:r>
    </w:p>
    <w:p w14:paraId="3F51661D" w14:textId="5CA4A91B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>za članove:</w:t>
      </w:r>
    </w:p>
    <w:p w14:paraId="30C740C0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70BD3E6" w14:textId="5B0EE90A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2.</w:t>
      </w:r>
      <w:r w:rsidR="00B84A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___________________________</w:t>
      </w:r>
    </w:p>
    <w:p w14:paraId="4BCD09B4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3FA0E7E" w14:textId="446958BA" w:rsidR="0094002F" w:rsidRP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3.</w:t>
      </w:r>
      <w:r w:rsidR="00B84A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___________________________</w:t>
      </w:r>
    </w:p>
    <w:p w14:paraId="7B0AB1EA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4585C69" w14:textId="187DBDA0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4.</w:t>
      </w:r>
      <w:r w:rsidR="00B84A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___________________________</w:t>
      </w:r>
    </w:p>
    <w:p w14:paraId="2CDE1278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E7755C4" w14:textId="2AE065BD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5.</w:t>
      </w:r>
      <w:r w:rsidR="00B84A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___________________________</w:t>
      </w:r>
    </w:p>
    <w:p w14:paraId="232227AE" w14:textId="77777777" w:rsidR="00F524A1" w:rsidRDefault="00F524A1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25DCBB4" w14:textId="77777777" w:rsidR="00B84A25" w:rsidRDefault="00B84A25" w:rsidP="00B84A25">
      <w:pPr>
        <w:spacing w:after="0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0591221" w14:textId="7DABC97D" w:rsidR="0094002F" w:rsidRDefault="0094002F" w:rsidP="00B84A25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2419669D" w14:textId="77777777" w:rsidR="0094002F" w:rsidRDefault="0094002F" w:rsidP="0094002F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D825ACA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Ova Odluka stupa na snagu danom donošenja, a objavit će se u Službenom glasniku Grada Ivanić-Grada.</w:t>
      </w:r>
    </w:p>
    <w:p w14:paraId="0CE1FBB6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4822033" w14:textId="77777777" w:rsidR="005D5E0E" w:rsidRDefault="005D5E0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F1A2F61" w14:textId="235C85A5" w:rsidR="005D5E0E" w:rsidRDefault="005D5E0E" w:rsidP="005D5E0E">
      <w:pPr>
        <w:spacing w:after="0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Predsjednik Odbora</w:t>
      </w:r>
      <w:r w:rsidR="00B84A25">
        <w:rPr>
          <w:rFonts w:ascii="Arial" w:eastAsia="Times New Roman" w:hAnsi="Arial" w:cs="Arial"/>
          <w:noProof/>
          <w:sz w:val="24"/>
          <w:szCs w:val="24"/>
          <w:lang w:eastAsia="hr-HR"/>
        </w:rPr>
        <w:t>:</w:t>
      </w:r>
    </w:p>
    <w:p w14:paraId="4A985077" w14:textId="77777777" w:rsidR="005D5E0E" w:rsidRDefault="005D5E0E" w:rsidP="005D5E0E">
      <w:pPr>
        <w:spacing w:after="0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053AFDC" w14:textId="0E255035" w:rsidR="005D5E0E" w:rsidRDefault="005D5E0E" w:rsidP="005D5E0E">
      <w:pPr>
        <w:spacing w:after="0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</w:t>
      </w:r>
    </w:p>
    <w:sectPr w:rsidR="005D5E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870BD"/>
    <w:multiLevelType w:val="hybridMultilevel"/>
    <w:tmpl w:val="CBD2EE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48509">
    <w:abstractNumId w:val="1"/>
  </w:num>
  <w:num w:numId="2" w16cid:durableId="483280935">
    <w:abstractNumId w:val="4"/>
  </w:num>
  <w:num w:numId="3" w16cid:durableId="2093700884">
    <w:abstractNumId w:val="2"/>
  </w:num>
  <w:num w:numId="4" w16cid:durableId="618267879">
    <w:abstractNumId w:val="0"/>
  </w:num>
  <w:num w:numId="5" w16cid:durableId="1856075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0E1"/>
    <w:rsid w:val="000110CE"/>
    <w:rsid w:val="000D1AF5"/>
    <w:rsid w:val="00145D70"/>
    <w:rsid w:val="00182B24"/>
    <w:rsid w:val="00183CE6"/>
    <w:rsid w:val="001D4A5C"/>
    <w:rsid w:val="00273C25"/>
    <w:rsid w:val="00311489"/>
    <w:rsid w:val="003B44A2"/>
    <w:rsid w:val="003E152B"/>
    <w:rsid w:val="00456813"/>
    <w:rsid w:val="004B2AF1"/>
    <w:rsid w:val="005414A7"/>
    <w:rsid w:val="005D5E0E"/>
    <w:rsid w:val="00653875"/>
    <w:rsid w:val="006A554D"/>
    <w:rsid w:val="006D1E49"/>
    <w:rsid w:val="007C085A"/>
    <w:rsid w:val="00904613"/>
    <w:rsid w:val="00905049"/>
    <w:rsid w:val="0094002F"/>
    <w:rsid w:val="009A6D57"/>
    <w:rsid w:val="009F0880"/>
    <w:rsid w:val="00A87BC4"/>
    <w:rsid w:val="00B103FF"/>
    <w:rsid w:val="00B84A25"/>
    <w:rsid w:val="00C7669B"/>
    <w:rsid w:val="00CB40E1"/>
    <w:rsid w:val="00CF7938"/>
    <w:rsid w:val="00D22F30"/>
    <w:rsid w:val="00D510BB"/>
    <w:rsid w:val="00F5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A02A9"/>
  <w15:docId w15:val="{12CCBC19-F570-4CB2-B91C-DD8BD8B2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51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10BB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B84A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4</cp:revision>
  <dcterms:created xsi:type="dcterms:W3CDTF">2021-06-01T10:11:00Z</dcterms:created>
  <dcterms:modified xsi:type="dcterms:W3CDTF">2025-05-27T14:41:00Z</dcterms:modified>
</cp:coreProperties>
</file>