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B1" w:rsidRDefault="005B12DB" w:rsidP="00F83EED">
      <w:pPr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OPIS POS</w:t>
      </w:r>
      <w:r w:rsidR="00A2028C">
        <w:rPr>
          <w:rStyle w:val="Naglaeno"/>
          <w:rFonts w:ascii="Arial" w:hAnsi="Arial" w:cs="Arial"/>
        </w:rPr>
        <w:t xml:space="preserve">LOVA I PODACI O PLAĆI ZA RADNO </w:t>
      </w:r>
      <w:r>
        <w:rPr>
          <w:rStyle w:val="Naglaeno"/>
          <w:rFonts w:ascii="Arial" w:hAnsi="Arial" w:cs="Arial"/>
        </w:rPr>
        <w:t xml:space="preserve">MJESTO - </w:t>
      </w:r>
      <w:r w:rsidR="00D832BC">
        <w:rPr>
          <w:rStyle w:val="Naglaeno"/>
          <w:rFonts w:ascii="Arial" w:hAnsi="Arial" w:cs="Arial"/>
        </w:rPr>
        <w:t>VI</w:t>
      </w:r>
      <w:r w:rsidR="00FA5795">
        <w:rPr>
          <w:rStyle w:val="Naglaeno"/>
          <w:rFonts w:ascii="Arial" w:hAnsi="Arial" w:cs="Arial"/>
        </w:rPr>
        <w:t>ŠI STRUČNI SURADNIK ZA KOMUNALNO GOSPODARSTVO I ZAŠTITU OKOLIŠA</w:t>
      </w:r>
    </w:p>
    <w:p w:rsidR="00A2028C" w:rsidRDefault="005B12DB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5B12DB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</w:t>
      </w:r>
      <w:r>
        <w:rPr>
          <w:rStyle w:val="Naglaeno"/>
          <w:rFonts w:ascii="Arial" w:hAnsi="Arial" w:cs="Arial"/>
          <w:b w:val="0"/>
          <w:sz w:val="24"/>
          <w:szCs w:val="24"/>
          <w:u w:val="single"/>
        </w:rPr>
        <w:t>:</w:t>
      </w:r>
    </w:p>
    <w:p w:rsidR="00A2028C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obavlja poslove vezane za područje komunalnog gospodarstva i zaštite okoliša;</w:t>
      </w:r>
    </w:p>
    <w:p w:rsidR="005B12DB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vodi upravni postupak</w:t>
      </w:r>
      <w:r w:rsidR="00A2028C" w:rsidRP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;</w:t>
      </w:r>
    </w:p>
    <w:p w:rsidR="005B12DB" w:rsidRPr="006B3D40" w:rsidRDefault="0067448C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</w:t>
      </w:r>
      <w:r w:rsidR="005B12DB" w:rsidRP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b</w:t>
      </w:r>
      <w:r w:rsid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avlja poslove iz područja komunalnog gospodarstva, osobito pokretanje i vođenje ovršnih postupaka</w:t>
      </w:r>
      <w:r w:rsidR="00A2028C" w:rsidRP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;</w:t>
      </w:r>
    </w:p>
    <w:p w:rsidR="00A2028C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priprema nacrte odluka i drugih akata za Gradsko vijeće i Gradonačelnika iz područja komunalnog gospodarstva</w:t>
      </w:r>
      <w:r w:rsidR="00A2028C" w:rsidRP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;</w:t>
      </w:r>
    </w:p>
    <w:p w:rsidR="005B12DB" w:rsidRPr="006B3D40" w:rsidRDefault="0067448C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</w:t>
      </w:r>
      <w:r w:rsidR="006B3D40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bavlja poslove iz područja zaštite okoliša, osobito gospodarenja otpadom;</w:t>
      </w:r>
    </w:p>
    <w:p w:rsidR="006B3D40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sudjeluje u izradi strateških dokumenata u svezi s područjem zaštite okoliša i gospodarenja otpadom;</w:t>
      </w:r>
      <w:bookmarkStart w:id="0" w:name="_GoBack"/>
      <w:bookmarkEnd w:id="0"/>
    </w:p>
    <w:p w:rsidR="006B3D40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prati propise iz područja zaštite okoliša i gospodarenja otpadom;</w:t>
      </w:r>
    </w:p>
    <w:p w:rsidR="006B3D40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surađuje s drugim upravnim tijelima Grada, tijelima javne vlasti, fizičkim i pravnim osobama radi izvršenja poslova iz svog djelokruga rada;</w:t>
      </w:r>
    </w:p>
    <w:p w:rsidR="006B3D40" w:rsidRPr="006B3D40" w:rsidRDefault="006B3D40" w:rsidP="006B3D40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obavlja i druge poslove po nalogu pročelnika.</w:t>
      </w:r>
    </w:p>
    <w:p w:rsidR="00D832BC" w:rsidRPr="006B3D40" w:rsidRDefault="00D832BC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</w:p>
    <w:p w:rsidR="005B12DB" w:rsidRPr="005B12DB" w:rsidRDefault="005B12DB" w:rsidP="005B12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6B3D40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Slijedom navedenog, plaću čini umnožak koeficijenta 2,7</w:t>
      </w:r>
      <w:r w:rsidR="000B1C35">
        <w:rPr>
          <w:rFonts w:ascii="Arial" w:eastAsia="Calibri" w:hAnsi="Arial" w:cs="Arial"/>
          <w:noProof w:val="0"/>
          <w:sz w:val="24"/>
          <w:szCs w:val="24"/>
        </w:rPr>
        <w:t xml:space="preserve">0 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(sukladno Odluci o koeficijentima za obračun plaće službenika i namještenika, Službeni glasnik, broj 02/13 i 05/14) i osnovice za obračun plaće u iznosu od 3.819,79 kn (sukladno Odluci o utvrđivanju osnovice za obračun plaće službenika i namještenika u upravnim tijelima Grada Ivanić-Grada, Službeni glasnik, broj 09/14), uvećano za 0,5 % za svaku navršenu godinu radnog staža.</w:t>
      </w:r>
    </w:p>
    <w:p w:rsidR="005B12DB" w:rsidRPr="005B12DB" w:rsidRDefault="005B12DB" w:rsidP="005B12DB">
      <w:pPr>
        <w:rPr>
          <w:rFonts w:ascii="Calibri" w:eastAsia="Calibri" w:hAnsi="Calibri" w:cs="Times New Roman"/>
          <w:noProof w:val="0"/>
        </w:rPr>
      </w:pPr>
    </w:p>
    <w:p w:rsidR="005B12DB" w:rsidRPr="00D832BC" w:rsidRDefault="005B12DB">
      <w:pPr>
        <w:rPr>
          <w:b/>
          <w:sz w:val="24"/>
          <w:szCs w:val="24"/>
          <w:u w:val="single"/>
        </w:rPr>
      </w:pPr>
    </w:p>
    <w:sectPr w:rsidR="005B12DB" w:rsidRPr="00D8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AA"/>
    <w:rsid w:val="000B1C35"/>
    <w:rsid w:val="00175E91"/>
    <w:rsid w:val="00386F4A"/>
    <w:rsid w:val="005B12DB"/>
    <w:rsid w:val="0067448C"/>
    <w:rsid w:val="006B3D40"/>
    <w:rsid w:val="00854E5A"/>
    <w:rsid w:val="008764AA"/>
    <w:rsid w:val="00A2028C"/>
    <w:rsid w:val="00D55FB1"/>
    <w:rsid w:val="00D832BC"/>
    <w:rsid w:val="00DD5F97"/>
    <w:rsid w:val="00E31765"/>
    <w:rsid w:val="00F83EED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F2C8-67BC-4427-8E30-8603F10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F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AF26-0E5E-403B-9835-D902752B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Marina Siprak</cp:lastModifiedBy>
  <cp:revision>14</cp:revision>
  <cp:lastPrinted>2016-10-10T10:31:00Z</cp:lastPrinted>
  <dcterms:created xsi:type="dcterms:W3CDTF">2016-01-14T13:25:00Z</dcterms:created>
  <dcterms:modified xsi:type="dcterms:W3CDTF">2016-10-10T10:31:00Z</dcterms:modified>
</cp:coreProperties>
</file>