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F4" w:rsidRPr="009C5197" w:rsidRDefault="00016DF4" w:rsidP="00016DF4">
      <w:pPr>
        <w:spacing w:after="200" w:line="276" w:lineRule="auto"/>
        <w:rPr>
          <w:rFonts w:ascii="Liberation Serif" w:eastAsia="Arial Unicode MS" w:hAnsi="Liberation Serif" w:cs="Mangal" w:hint="eastAsia"/>
          <w:kern w:val="2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016DF4" w:rsidRPr="009C5197" w:rsidTr="004D106D">
        <w:trPr>
          <w:trHeight w:val="744"/>
        </w:trPr>
        <w:tc>
          <w:tcPr>
            <w:tcW w:w="4644" w:type="dxa"/>
          </w:tcPr>
          <w:p w:rsidR="00016DF4" w:rsidRPr="009C5197" w:rsidRDefault="00016DF4" w:rsidP="004D106D">
            <w:pPr>
              <w:rPr>
                <w:rFonts w:ascii="Arial" w:eastAsia="Calibri" w:hAnsi="Arial" w:cs="Arial"/>
                <w:b/>
              </w:rPr>
            </w:pPr>
            <w:r w:rsidRPr="009C5197">
              <w:rPr>
                <w:rFonts w:ascii="Arial" w:eastAsia="Calibri" w:hAnsi="Arial" w:cs="Arial"/>
                <w:b/>
              </w:rPr>
              <w:t>PREDMET:</w:t>
            </w:r>
          </w:p>
          <w:p w:rsidR="00016DF4" w:rsidRPr="009C5197" w:rsidRDefault="00016DF4" w:rsidP="004D106D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644" w:type="dxa"/>
          </w:tcPr>
          <w:p w:rsidR="00016DF4" w:rsidRPr="009C5197" w:rsidRDefault="00016DF4" w:rsidP="004D106D">
            <w:pPr>
              <w:jc w:val="both"/>
              <w:rPr>
                <w:rFonts w:ascii="Arial" w:eastAsia="Calibri" w:hAnsi="Arial" w:cs="Arial"/>
              </w:rPr>
            </w:pPr>
            <w:r w:rsidRPr="000771D7">
              <w:rPr>
                <w:rFonts w:ascii="Arial" w:eastAsia="Calibri" w:hAnsi="Arial" w:cs="Arial"/>
              </w:rPr>
              <w:t>Odluka o izmjen</w:t>
            </w:r>
            <w:r>
              <w:rPr>
                <w:rFonts w:ascii="Arial" w:eastAsia="Calibri" w:hAnsi="Arial" w:cs="Arial"/>
              </w:rPr>
              <w:t>i</w:t>
            </w:r>
            <w:r w:rsidRPr="000771D7">
              <w:rPr>
                <w:rFonts w:ascii="Arial" w:eastAsia="Calibri" w:hAnsi="Arial" w:cs="Arial"/>
              </w:rPr>
              <w:t xml:space="preserve"> Odluke o komunalnom doprinosu </w:t>
            </w:r>
            <w:r w:rsidRPr="009C5197">
              <w:rPr>
                <w:rFonts w:ascii="Arial" w:eastAsia="Calibri" w:hAnsi="Arial" w:cs="Arial"/>
              </w:rPr>
              <w:t>Grada Ivanić-Grada</w:t>
            </w:r>
          </w:p>
        </w:tc>
      </w:tr>
      <w:tr w:rsidR="00016DF4" w:rsidRPr="009C5197" w:rsidTr="004D106D">
        <w:trPr>
          <w:trHeight w:val="3405"/>
        </w:trPr>
        <w:tc>
          <w:tcPr>
            <w:tcW w:w="4644" w:type="dxa"/>
          </w:tcPr>
          <w:p w:rsidR="00016DF4" w:rsidRPr="009C5197" w:rsidRDefault="00016DF4" w:rsidP="004D106D">
            <w:pPr>
              <w:rPr>
                <w:rFonts w:ascii="Arial" w:eastAsia="Calibri" w:hAnsi="Arial" w:cs="Arial"/>
                <w:b/>
              </w:rPr>
            </w:pPr>
          </w:p>
          <w:p w:rsidR="00016DF4" w:rsidRPr="009C5197" w:rsidRDefault="00016DF4" w:rsidP="004D106D">
            <w:pPr>
              <w:rPr>
                <w:rFonts w:ascii="Arial" w:eastAsia="Calibri" w:hAnsi="Arial" w:cs="Arial"/>
                <w:b/>
              </w:rPr>
            </w:pPr>
          </w:p>
          <w:p w:rsidR="00016DF4" w:rsidRPr="009C5197" w:rsidRDefault="00016DF4" w:rsidP="004D106D">
            <w:pPr>
              <w:rPr>
                <w:rFonts w:ascii="Arial" w:eastAsia="Calibri" w:hAnsi="Arial" w:cs="Arial"/>
                <w:b/>
              </w:rPr>
            </w:pPr>
            <w:r w:rsidRPr="009C5197">
              <w:rPr>
                <w:rFonts w:ascii="Arial" w:eastAsia="Calibri" w:hAnsi="Arial" w:cs="Arial"/>
                <w:b/>
              </w:rPr>
              <w:t>PRAVNI TEMELJ:</w:t>
            </w:r>
          </w:p>
          <w:p w:rsidR="00016DF4" w:rsidRPr="009C5197" w:rsidRDefault="00016DF4" w:rsidP="004D106D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644" w:type="dxa"/>
          </w:tcPr>
          <w:p w:rsidR="00016DF4" w:rsidRPr="009C5197" w:rsidRDefault="00016DF4" w:rsidP="004D106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č</w:t>
            </w:r>
            <w:r w:rsidRPr="009C5197">
              <w:rPr>
                <w:rFonts w:ascii="Arial" w:hAnsi="Arial" w:cs="Arial"/>
              </w:rPr>
              <w:t>lan</w:t>
            </w:r>
            <w:r>
              <w:rPr>
                <w:rFonts w:ascii="Arial" w:hAnsi="Arial" w:cs="Arial"/>
              </w:rPr>
              <w:t>a</w:t>
            </w:r>
            <w:r w:rsidRPr="009C5197">
              <w:rPr>
                <w:rFonts w:ascii="Arial" w:hAnsi="Arial" w:cs="Arial"/>
              </w:rPr>
              <w:t xml:space="preserve">k </w:t>
            </w:r>
            <w:r w:rsidRPr="000771D7">
              <w:rPr>
                <w:rFonts w:ascii="Arial" w:hAnsi="Arial" w:cs="Arial"/>
              </w:rPr>
              <w:t xml:space="preserve">31. Zakona o komunalnom gospodarstvu </w:t>
            </w:r>
            <w:r w:rsidRPr="009C5197">
              <w:rPr>
                <w:rFonts w:ascii="Arial" w:hAnsi="Arial" w:cs="Arial"/>
              </w:rPr>
              <w:t>(Narodne novine broj</w:t>
            </w:r>
            <w:r w:rsidRPr="000771D7">
              <w:rPr>
                <w:rFonts w:ascii="Arial" w:hAnsi="Arial" w:cs="Arial"/>
              </w:rPr>
              <w:t xml:space="preserve"> 36/95, 70/97, 128/99, 57/00, 129/00, 59/01, 26/03, 82/04, 110/04, 178/04, 38/09, 79/09, 153/09, 49/11, 84/11, 90/11, 144/12, 94/13, 153/13, 147/14, 36/15</w:t>
            </w:r>
            <w:r w:rsidRPr="009C5197">
              <w:rPr>
                <w:rFonts w:ascii="Arial" w:hAnsi="Arial" w:cs="Arial"/>
              </w:rPr>
              <w:t>)</w:t>
            </w:r>
            <w:r w:rsidRPr="000771D7">
              <w:rPr>
                <w:rFonts w:ascii="Arial" w:hAnsi="Arial" w:cs="Arial"/>
              </w:rPr>
              <w:t>, član</w:t>
            </w:r>
            <w:r>
              <w:rPr>
                <w:rFonts w:ascii="Arial" w:hAnsi="Arial" w:cs="Arial"/>
              </w:rPr>
              <w:t>a</w:t>
            </w:r>
            <w:r w:rsidRPr="000771D7">
              <w:rPr>
                <w:rFonts w:ascii="Arial" w:hAnsi="Arial" w:cs="Arial"/>
              </w:rPr>
              <w:t xml:space="preserve">k 2. Pravilnika o načinu utvrđivanja obujma građevine za obračun komunalnog doprinosa (Narodne novine broj 136/06, 135/10, 14/11 i 55/12) </w:t>
            </w:r>
            <w:r w:rsidRPr="009C5197">
              <w:rPr>
                <w:rFonts w:ascii="Arial" w:hAnsi="Arial" w:cs="Arial"/>
              </w:rPr>
              <w:t xml:space="preserve"> i član</w:t>
            </w:r>
            <w:r>
              <w:rPr>
                <w:rFonts w:ascii="Arial" w:hAnsi="Arial" w:cs="Arial"/>
              </w:rPr>
              <w:t>a</w:t>
            </w:r>
            <w:r w:rsidRPr="009C5197">
              <w:rPr>
                <w:rFonts w:ascii="Arial" w:hAnsi="Arial" w:cs="Arial"/>
              </w:rPr>
              <w:t>k 35. Statuta Grada Ivanić-Grada (Službeni glasnik, broj 02/14)</w:t>
            </w:r>
          </w:p>
        </w:tc>
      </w:tr>
      <w:tr w:rsidR="00016DF4" w:rsidRPr="009C5197" w:rsidTr="004D106D">
        <w:trPr>
          <w:trHeight w:val="972"/>
        </w:trPr>
        <w:tc>
          <w:tcPr>
            <w:tcW w:w="4644" w:type="dxa"/>
          </w:tcPr>
          <w:p w:rsidR="00016DF4" w:rsidRPr="009C5197" w:rsidRDefault="00016DF4" w:rsidP="004D106D">
            <w:pPr>
              <w:rPr>
                <w:rFonts w:ascii="Arial" w:eastAsia="Calibri" w:hAnsi="Arial" w:cs="Arial"/>
                <w:b/>
              </w:rPr>
            </w:pPr>
            <w:r w:rsidRPr="009C5197">
              <w:rPr>
                <w:rFonts w:ascii="Arial" w:eastAsia="Calibri" w:hAnsi="Arial" w:cs="Arial"/>
                <w:b/>
              </w:rPr>
              <w:t>STRUČNA OBRADA:</w:t>
            </w:r>
          </w:p>
          <w:p w:rsidR="00016DF4" w:rsidRPr="009C5197" w:rsidRDefault="00016DF4" w:rsidP="004D106D">
            <w:pPr>
              <w:rPr>
                <w:rFonts w:ascii="Arial" w:eastAsia="Calibri" w:hAnsi="Arial" w:cs="Arial"/>
                <w:b/>
              </w:rPr>
            </w:pPr>
          </w:p>
          <w:p w:rsidR="00016DF4" w:rsidRPr="009C5197" w:rsidRDefault="00016DF4" w:rsidP="004D106D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644" w:type="dxa"/>
          </w:tcPr>
          <w:p w:rsidR="00016DF4" w:rsidRPr="009C5197" w:rsidRDefault="00016DF4" w:rsidP="004D106D">
            <w:pPr>
              <w:jc w:val="both"/>
              <w:rPr>
                <w:rFonts w:ascii="Arial" w:eastAsia="Calibri" w:hAnsi="Arial" w:cs="Arial"/>
              </w:rPr>
            </w:pPr>
            <w:r w:rsidRPr="009C5197">
              <w:rPr>
                <w:rFonts w:ascii="Arial" w:eastAsia="Calibri" w:hAnsi="Arial" w:cs="Arial"/>
              </w:rPr>
              <w:t>Upravni odjel za financije, gospodarstvo, komunalne djelatnosti i prostorno planiranje</w:t>
            </w:r>
          </w:p>
        </w:tc>
      </w:tr>
      <w:tr w:rsidR="00016DF4" w:rsidRPr="009C5197" w:rsidTr="004D106D">
        <w:tc>
          <w:tcPr>
            <w:tcW w:w="4644" w:type="dxa"/>
          </w:tcPr>
          <w:p w:rsidR="00016DF4" w:rsidRPr="009C5197" w:rsidRDefault="00016DF4" w:rsidP="004D106D">
            <w:pPr>
              <w:rPr>
                <w:rFonts w:ascii="Arial" w:eastAsia="Calibri" w:hAnsi="Arial" w:cs="Arial"/>
                <w:b/>
              </w:rPr>
            </w:pPr>
            <w:r w:rsidRPr="009C5197">
              <w:rPr>
                <w:rFonts w:ascii="Arial" w:eastAsia="Calibri" w:hAnsi="Arial" w:cs="Arial"/>
                <w:b/>
              </w:rPr>
              <w:t>NADLEŽNOST ZA DONOŠENJE:</w:t>
            </w:r>
          </w:p>
          <w:p w:rsidR="00016DF4" w:rsidRPr="009C5197" w:rsidRDefault="00016DF4" w:rsidP="004D106D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644" w:type="dxa"/>
          </w:tcPr>
          <w:p w:rsidR="00016DF4" w:rsidRPr="009C5197" w:rsidRDefault="00016DF4" w:rsidP="004D106D">
            <w:pPr>
              <w:jc w:val="both"/>
              <w:rPr>
                <w:rFonts w:ascii="Arial" w:eastAsia="Calibri" w:hAnsi="Arial" w:cs="Arial"/>
              </w:rPr>
            </w:pPr>
            <w:r w:rsidRPr="009C5197">
              <w:rPr>
                <w:rFonts w:ascii="Arial" w:eastAsia="Calibri" w:hAnsi="Arial" w:cs="Arial"/>
              </w:rPr>
              <w:t>Gradsko vijeće Grada Ivanić-Grada</w:t>
            </w:r>
          </w:p>
        </w:tc>
      </w:tr>
    </w:tbl>
    <w:p w:rsidR="00016DF4" w:rsidRPr="009C5197" w:rsidRDefault="00016DF4" w:rsidP="00016DF4">
      <w:pPr>
        <w:widowControl w:val="0"/>
        <w:suppressAutoHyphens/>
        <w:rPr>
          <w:rFonts w:ascii="Liberation Serif" w:eastAsia="Arial Unicode MS" w:hAnsi="Liberation Serif" w:cs="Mangal" w:hint="eastAsia"/>
          <w:kern w:val="2"/>
          <w:lang w:eastAsia="zh-CN" w:bidi="hi-IN"/>
        </w:rPr>
      </w:pPr>
    </w:p>
    <w:p w:rsidR="00016DF4" w:rsidRPr="009C5197" w:rsidRDefault="00016DF4" w:rsidP="00016DF4">
      <w:pPr>
        <w:spacing w:after="200" w:line="276" w:lineRule="auto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C5197">
        <w:rPr>
          <w:rFonts w:ascii="Arial" w:eastAsiaTheme="minorHAnsi" w:hAnsi="Arial" w:cs="Arial"/>
          <w:b/>
          <w:sz w:val="28"/>
          <w:szCs w:val="28"/>
          <w:lang w:eastAsia="en-US"/>
        </w:rPr>
        <w:t>Obrazloženje</w:t>
      </w:r>
    </w:p>
    <w:p w:rsidR="00287959" w:rsidRDefault="00287959" w:rsidP="00287959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eastAsiaTheme="minorHAnsi" w:hAnsi="Arial" w:cs="Arial"/>
          <w:lang w:eastAsia="en-US"/>
        </w:rPr>
        <w:t>Zakonom o</w:t>
      </w:r>
      <w:r w:rsidRPr="009C5197">
        <w:rPr>
          <w:rFonts w:ascii="Arial" w:eastAsiaTheme="minorHAnsi" w:hAnsi="Arial" w:cs="Arial"/>
          <w:lang w:eastAsia="en-US"/>
        </w:rPr>
        <w:t xml:space="preserve"> </w:t>
      </w:r>
      <w:r w:rsidRPr="000771D7">
        <w:rPr>
          <w:rFonts w:ascii="Arial" w:eastAsiaTheme="minorHAnsi" w:hAnsi="Arial" w:cs="Arial"/>
          <w:lang w:eastAsia="en-US"/>
        </w:rPr>
        <w:t xml:space="preserve">komunalnom gospodarstvu </w:t>
      </w:r>
      <w:r w:rsidRPr="009C5197">
        <w:rPr>
          <w:rFonts w:ascii="Arial" w:hAnsi="Arial" w:cs="Arial"/>
        </w:rPr>
        <w:t>(Narodne novine broj</w:t>
      </w:r>
      <w:r w:rsidRPr="000771D7">
        <w:rPr>
          <w:rFonts w:ascii="Arial" w:hAnsi="Arial" w:cs="Arial"/>
        </w:rPr>
        <w:t xml:space="preserve"> 36/95, 70/97, 128/99, 57/00, 129/00, 59/01, 26/03, 82/04, 110/04, 178/04, 38/09, 79/09, 153/09, 49/11, 84/11, 90/11</w:t>
      </w:r>
      <w:r>
        <w:rPr>
          <w:rFonts w:ascii="Arial" w:hAnsi="Arial" w:cs="Arial"/>
        </w:rPr>
        <w:t>, 144/12, 94/13, 153/13, 147/14 i</w:t>
      </w:r>
      <w:r w:rsidRPr="000771D7">
        <w:rPr>
          <w:rFonts w:ascii="Arial" w:hAnsi="Arial" w:cs="Arial"/>
        </w:rPr>
        <w:t xml:space="preserve"> 36/15</w:t>
      </w:r>
      <w:r w:rsidRPr="009C5197">
        <w:rPr>
          <w:rFonts w:ascii="Arial" w:hAnsi="Arial" w:cs="Arial"/>
        </w:rPr>
        <w:t>)</w:t>
      </w:r>
      <w:r w:rsidRPr="000771D7">
        <w:rPr>
          <w:rFonts w:ascii="Arial" w:hAnsi="Arial" w:cs="Arial"/>
        </w:rPr>
        <w:t xml:space="preserve"> uređuje se područje komunalnog doprinosa</w:t>
      </w:r>
      <w:r>
        <w:rPr>
          <w:rFonts w:ascii="Arial" w:hAnsi="Arial" w:cs="Arial"/>
        </w:rPr>
        <w:t xml:space="preserve">. </w:t>
      </w:r>
    </w:p>
    <w:p w:rsidR="00287959" w:rsidRDefault="00287959" w:rsidP="00287959">
      <w:pPr>
        <w:jc w:val="both"/>
        <w:rPr>
          <w:rFonts w:ascii="Arial" w:hAnsi="Arial" w:cs="Arial"/>
        </w:rPr>
      </w:pPr>
    </w:p>
    <w:p w:rsidR="00287959" w:rsidRDefault="00287959" w:rsidP="00287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članku 31. gore navedenog Zakona </w:t>
      </w:r>
      <w:r w:rsidRPr="000771D7">
        <w:rPr>
          <w:rFonts w:ascii="Arial" w:hAnsi="Arial" w:cs="Arial"/>
        </w:rPr>
        <w:t>Gradsko vije</w:t>
      </w:r>
      <w:r>
        <w:rPr>
          <w:rFonts w:ascii="Arial" w:hAnsi="Arial" w:cs="Arial"/>
        </w:rPr>
        <w:t xml:space="preserve">će Grada Ivanić-Grada </w:t>
      </w:r>
      <w:r w:rsidRPr="000771D7">
        <w:rPr>
          <w:rFonts w:ascii="Arial" w:hAnsi="Arial" w:cs="Arial"/>
        </w:rPr>
        <w:t>donijelo</w:t>
      </w:r>
      <w:r>
        <w:rPr>
          <w:rFonts w:ascii="Arial" w:hAnsi="Arial" w:cs="Arial"/>
        </w:rPr>
        <w:t xml:space="preserve"> je</w:t>
      </w:r>
      <w:r w:rsidRPr="000771D7">
        <w:rPr>
          <w:rFonts w:ascii="Arial" w:hAnsi="Arial" w:cs="Arial"/>
        </w:rPr>
        <w:t xml:space="preserve"> Odluku o komunalnom doprinosu Grada Ivanić-Grada</w:t>
      </w:r>
      <w:r>
        <w:rPr>
          <w:rFonts w:ascii="Arial" w:hAnsi="Arial" w:cs="Arial"/>
        </w:rPr>
        <w:t xml:space="preserve"> na 18. sjednici održanoj dana 23. prosinca 2014. godine, a objavljenu u Službenom glasniku</w:t>
      </w:r>
      <w:r w:rsidRPr="00287959">
        <w:t xml:space="preserve"> </w:t>
      </w:r>
      <w:r w:rsidRPr="00287959">
        <w:rPr>
          <w:rFonts w:ascii="Arial" w:hAnsi="Arial" w:cs="Arial"/>
        </w:rPr>
        <w:t>Grada Ivanić-Grada</w:t>
      </w:r>
      <w:r>
        <w:rPr>
          <w:rFonts w:ascii="Arial" w:hAnsi="Arial" w:cs="Arial"/>
        </w:rPr>
        <w:t xml:space="preserve"> broj 11/14.</w:t>
      </w:r>
    </w:p>
    <w:p w:rsidR="00287959" w:rsidRDefault="00287959" w:rsidP="00287959">
      <w:pPr>
        <w:jc w:val="both"/>
        <w:rPr>
          <w:rFonts w:ascii="Arial" w:hAnsi="Arial" w:cs="Arial"/>
        </w:rPr>
      </w:pPr>
    </w:p>
    <w:p w:rsidR="00287959" w:rsidRPr="009C5197" w:rsidRDefault="00287959" w:rsidP="00287959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U navedenoj Odluci o komunalnom doprinosu u članku 5. stavku 4. nedostaje detaljnije definiranje drugih otvorenih građevina za koje se komunalni doprinos obračunava po m</w:t>
      </w:r>
      <w:r>
        <w:rPr>
          <w:rFonts w:ascii="Arial" w:hAnsi="Arial" w:cs="Arial"/>
          <w:vertAlign w:val="superscript"/>
        </w:rPr>
        <w:t>2</w:t>
      </w:r>
      <w:r>
        <w:rPr>
          <w:rFonts w:ascii="Arial" w:eastAsiaTheme="minorHAnsi" w:hAnsi="Arial" w:cs="Arial"/>
          <w:lang w:eastAsia="en-US"/>
        </w:rPr>
        <w:t>, sukladno članku 2. Pravilnika</w:t>
      </w:r>
      <w:r w:rsidRPr="00FE35F1">
        <w:rPr>
          <w:rFonts w:ascii="Arial" w:hAnsi="Arial" w:cs="Arial"/>
        </w:rPr>
        <w:t xml:space="preserve"> </w:t>
      </w:r>
      <w:r w:rsidRPr="000771D7">
        <w:rPr>
          <w:rFonts w:ascii="Arial" w:hAnsi="Arial" w:cs="Arial"/>
        </w:rPr>
        <w:t>o načinu utvrđivanja obujma građevine za obračun komunalnog doprinosa (Narodne novine broj 136/06, 135/10, 14/11 i 55/12</w:t>
      </w:r>
      <w:r>
        <w:rPr>
          <w:rFonts w:ascii="Arial" w:hAnsi="Arial" w:cs="Arial"/>
        </w:rPr>
        <w:t>) te je nužno isti izmijeniti kako bi se komunalni doprinos preciznije obračunavao.</w:t>
      </w:r>
    </w:p>
    <w:p w:rsidR="00287959" w:rsidRPr="009C5197" w:rsidRDefault="00287959" w:rsidP="00287959">
      <w:pPr>
        <w:suppressAutoHyphens/>
        <w:jc w:val="both"/>
        <w:rPr>
          <w:rFonts w:ascii="Arial" w:hAnsi="Arial" w:cs="Arial"/>
          <w:bCs/>
          <w:kern w:val="2"/>
          <w:lang w:bidi="hi-IN"/>
        </w:rPr>
      </w:pPr>
    </w:p>
    <w:p w:rsidR="00287959" w:rsidRPr="009C5197" w:rsidRDefault="00287959" w:rsidP="00287959">
      <w:pPr>
        <w:suppressAutoHyphens/>
        <w:jc w:val="both"/>
        <w:rPr>
          <w:rFonts w:ascii="Arial" w:hAnsi="Arial" w:cs="Arial"/>
          <w:bCs/>
          <w:kern w:val="2"/>
          <w:lang w:bidi="hi-IN"/>
        </w:rPr>
      </w:pPr>
    </w:p>
    <w:p w:rsidR="0073036F" w:rsidRDefault="0073036F"/>
    <w:sectPr w:rsidR="0073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AC"/>
    <w:rsid w:val="00016DF4"/>
    <w:rsid w:val="00287959"/>
    <w:rsid w:val="0073036F"/>
    <w:rsid w:val="00C4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1394</Characters>
  <Application>Microsoft Office Word</Application>
  <DocSecurity>0</DocSecurity>
  <Lines>11</Lines>
  <Paragraphs>3</Paragraphs>
  <ScaleCrop>false</ScaleCrop>
  <Company>Home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Samac</dc:creator>
  <cp:keywords/>
  <dc:description/>
  <cp:lastModifiedBy>Jelena Samac</cp:lastModifiedBy>
  <cp:revision>3</cp:revision>
  <dcterms:created xsi:type="dcterms:W3CDTF">2017-02-21T11:30:00Z</dcterms:created>
  <dcterms:modified xsi:type="dcterms:W3CDTF">2017-02-21T11:42:00Z</dcterms:modified>
</cp:coreProperties>
</file>