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837" w:rsidRDefault="009E3837" w:rsidP="009E3837">
      <w:pPr>
        <w:jc w:val="both"/>
        <w:rPr>
          <w:rFonts w:ascii="Arial" w:eastAsiaTheme="minorHAnsi" w:hAnsi="Arial" w:cs="Arial"/>
          <w:lang w:eastAsia="en-US"/>
        </w:rPr>
      </w:pPr>
      <w:r>
        <w:rPr>
          <w:rFonts w:ascii="Arial" w:eastAsiaTheme="minorHAnsi" w:hAnsi="Arial" w:cs="Arial"/>
          <w:lang w:eastAsia="en-US"/>
        </w:rPr>
        <w:t xml:space="preserve">Na temelju članka 13. Odluke o ugostiteljskoj djelatnosti (Službeni glasnik Grada Ivanić-Grada broj 04/2011) i članka 55. Statuta Grada Ivanić-Grada (Službeni glasnik, broj 02/14) Gradonačelnik Grada Ivanić-Grada donio je dana </w:t>
      </w:r>
      <w:r w:rsidR="00805287">
        <w:rPr>
          <w:rFonts w:ascii="Arial" w:hAnsi="Arial" w:cs="Arial"/>
        </w:rPr>
        <w:t>29. svibnja 2017. sljedeću</w:t>
      </w:r>
    </w:p>
    <w:p w:rsidR="009E3837" w:rsidRDefault="009E3837" w:rsidP="009E3837">
      <w:pPr>
        <w:jc w:val="both"/>
        <w:rPr>
          <w:rFonts w:ascii="Arial" w:eastAsiaTheme="minorHAnsi" w:hAnsi="Arial" w:cs="Arial"/>
          <w:lang w:eastAsia="en-US"/>
        </w:rPr>
      </w:pPr>
    </w:p>
    <w:p w:rsidR="009E3837" w:rsidRDefault="009E3837" w:rsidP="009E3837">
      <w:pPr>
        <w:jc w:val="center"/>
        <w:rPr>
          <w:rFonts w:ascii="Arial" w:eastAsiaTheme="minorHAnsi" w:hAnsi="Arial" w:cs="Arial"/>
          <w:b/>
          <w:lang w:eastAsia="en-US"/>
        </w:rPr>
      </w:pPr>
      <w:r>
        <w:rPr>
          <w:rFonts w:ascii="Arial" w:eastAsiaTheme="minorHAnsi" w:hAnsi="Arial" w:cs="Arial"/>
          <w:b/>
          <w:lang w:eastAsia="en-US"/>
        </w:rPr>
        <w:t>ODLUKU</w:t>
      </w:r>
    </w:p>
    <w:p w:rsidR="00805287" w:rsidRDefault="009E3837" w:rsidP="009E3837">
      <w:pPr>
        <w:jc w:val="center"/>
        <w:rPr>
          <w:rFonts w:ascii="Arial" w:eastAsiaTheme="minorHAnsi" w:hAnsi="Arial" w:cs="Arial"/>
          <w:b/>
          <w:lang w:eastAsia="en-US"/>
        </w:rPr>
      </w:pPr>
      <w:r>
        <w:rPr>
          <w:rFonts w:ascii="Arial" w:eastAsiaTheme="minorHAnsi" w:hAnsi="Arial" w:cs="Arial"/>
          <w:b/>
          <w:lang w:eastAsia="en-US"/>
        </w:rPr>
        <w:t xml:space="preserve">o produljenju radnog vremena ugostiteljskim objektima </w:t>
      </w:r>
    </w:p>
    <w:p w:rsidR="009E3837" w:rsidRDefault="009E3837" w:rsidP="009E3837">
      <w:pPr>
        <w:jc w:val="center"/>
        <w:rPr>
          <w:rFonts w:ascii="Arial" w:eastAsiaTheme="minorHAnsi" w:hAnsi="Arial" w:cs="Arial"/>
          <w:b/>
          <w:lang w:eastAsia="en-US"/>
        </w:rPr>
      </w:pPr>
      <w:r>
        <w:rPr>
          <w:rFonts w:ascii="Arial" w:eastAsiaTheme="minorHAnsi" w:hAnsi="Arial" w:cs="Arial"/>
          <w:b/>
          <w:lang w:eastAsia="en-US"/>
        </w:rPr>
        <w:t>povodom proslave Dana Grada</w:t>
      </w:r>
      <w:r w:rsidR="00805287">
        <w:rPr>
          <w:rFonts w:ascii="Arial" w:eastAsiaTheme="minorHAnsi" w:hAnsi="Arial" w:cs="Arial"/>
          <w:b/>
          <w:lang w:eastAsia="en-US"/>
        </w:rPr>
        <w:t xml:space="preserve"> Ivanić-Grada</w:t>
      </w:r>
    </w:p>
    <w:p w:rsidR="009E3837" w:rsidRDefault="009E3837" w:rsidP="009E3837">
      <w:pPr>
        <w:jc w:val="both"/>
        <w:rPr>
          <w:rFonts w:ascii="Arial" w:eastAsiaTheme="minorHAnsi" w:hAnsi="Arial" w:cs="Arial"/>
          <w:lang w:eastAsia="en-US"/>
        </w:rPr>
      </w:pPr>
    </w:p>
    <w:p w:rsidR="009E3837" w:rsidRDefault="009E3837" w:rsidP="009E3837">
      <w:pPr>
        <w:jc w:val="both"/>
        <w:rPr>
          <w:rFonts w:ascii="Arial" w:eastAsiaTheme="minorHAnsi" w:hAnsi="Arial" w:cs="Arial"/>
          <w:lang w:eastAsia="en-US"/>
        </w:rPr>
      </w:pPr>
      <w:r>
        <w:rPr>
          <w:rFonts w:ascii="Arial" w:eastAsiaTheme="minorHAnsi" w:hAnsi="Arial" w:cs="Arial"/>
          <w:lang w:eastAsia="en-US"/>
        </w:rPr>
        <w:t xml:space="preserve">                                                                   I.</w:t>
      </w:r>
    </w:p>
    <w:p w:rsidR="009E3837" w:rsidRDefault="009E3837" w:rsidP="009E3837">
      <w:pPr>
        <w:jc w:val="both"/>
        <w:rPr>
          <w:rFonts w:ascii="Arial" w:eastAsiaTheme="minorHAnsi" w:hAnsi="Arial" w:cs="Arial"/>
          <w:lang w:eastAsia="en-US"/>
        </w:rPr>
      </w:pPr>
    </w:p>
    <w:p w:rsidR="009E3837" w:rsidRDefault="009E3837" w:rsidP="009E3837">
      <w:pPr>
        <w:jc w:val="both"/>
        <w:rPr>
          <w:rFonts w:ascii="Arial" w:eastAsiaTheme="minorHAnsi" w:hAnsi="Arial" w:cs="Arial"/>
          <w:lang w:eastAsia="en-US"/>
        </w:rPr>
      </w:pPr>
      <w:r>
        <w:rPr>
          <w:rFonts w:ascii="Arial" w:eastAsiaTheme="minorHAnsi" w:hAnsi="Arial" w:cs="Arial"/>
          <w:lang w:eastAsia="en-US"/>
        </w:rPr>
        <w:t xml:space="preserve">Gradonačelnik Grada Ivanić-Grada odobrava produljeno radno vrijeme ugostiteljskim objektima povodom proslave Dana Grada </w:t>
      </w:r>
      <w:r w:rsidR="00805287">
        <w:rPr>
          <w:rFonts w:ascii="Arial" w:eastAsiaTheme="minorHAnsi" w:hAnsi="Arial" w:cs="Arial"/>
          <w:lang w:eastAsia="en-US"/>
        </w:rPr>
        <w:t xml:space="preserve">Ivanić-Grada </w:t>
      </w:r>
      <w:r>
        <w:rPr>
          <w:rFonts w:ascii="Arial" w:eastAsiaTheme="minorHAnsi" w:hAnsi="Arial" w:cs="Arial"/>
          <w:lang w:eastAsia="en-US"/>
        </w:rPr>
        <w:t>koja će se održati dana 02. i 03. lipnja  2017. godine.</w:t>
      </w:r>
    </w:p>
    <w:p w:rsidR="009E3837" w:rsidRDefault="009E3837" w:rsidP="009E3837">
      <w:pPr>
        <w:jc w:val="both"/>
        <w:rPr>
          <w:rFonts w:ascii="Arial" w:eastAsiaTheme="minorHAnsi" w:hAnsi="Arial" w:cs="Arial"/>
          <w:lang w:eastAsia="en-US"/>
        </w:rPr>
      </w:pPr>
      <w:r>
        <w:rPr>
          <w:rFonts w:ascii="Arial" w:eastAsiaTheme="minorHAnsi" w:hAnsi="Arial" w:cs="Arial"/>
          <w:lang w:eastAsia="en-US"/>
        </w:rPr>
        <w:t xml:space="preserve">                                                                            </w:t>
      </w:r>
    </w:p>
    <w:p w:rsidR="009E3837" w:rsidRDefault="009E3837" w:rsidP="009E3837">
      <w:pPr>
        <w:jc w:val="both"/>
        <w:rPr>
          <w:rFonts w:ascii="Arial" w:eastAsiaTheme="minorHAnsi" w:hAnsi="Arial" w:cs="Arial"/>
          <w:lang w:eastAsia="en-US"/>
        </w:rPr>
      </w:pPr>
      <w:r>
        <w:rPr>
          <w:rFonts w:ascii="Arial" w:eastAsiaTheme="minorHAnsi" w:hAnsi="Arial" w:cs="Arial"/>
          <w:lang w:eastAsia="en-US"/>
        </w:rPr>
        <w:t xml:space="preserve">                                                                  II.</w:t>
      </w:r>
    </w:p>
    <w:p w:rsidR="009E3837" w:rsidRDefault="009E3837" w:rsidP="009E3837">
      <w:pPr>
        <w:jc w:val="both"/>
        <w:rPr>
          <w:rFonts w:ascii="Arial" w:eastAsiaTheme="minorHAnsi" w:hAnsi="Arial" w:cs="Arial"/>
          <w:lang w:eastAsia="en-US"/>
        </w:rPr>
      </w:pPr>
    </w:p>
    <w:p w:rsidR="009E3837" w:rsidRDefault="009E3837" w:rsidP="009E3837">
      <w:pPr>
        <w:jc w:val="both"/>
        <w:rPr>
          <w:rFonts w:ascii="Arial" w:eastAsiaTheme="minorHAnsi" w:hAnsi="Arial" w:cs="Arial"/>
          <w:lang w:eastAsia="en-US"/>
        </w:rPr>
      </w:pPr>
      <w:r>
        <w:rPr>
          <w:rFonts w:ascii="Arial" w:eastAsiaTheme="minorHAnsi" w:hAnsi="Arial" w:cs="Arial"/>
          <w:lang w:eastAsia="en-US"/>
        </w:rPr>
        <w:t xml:space="preserve">         Gradonačelnik odobrava produljenje radnog vremena za oba dana do 03,00 sata.</w:t>
      </w:r>
    </w:p>
    <w:p w:rsidR="009E3837" w:rsidRDefault="009E3837" w:rsidP="009E3837">
      <w:pPr>
        <w:jc w:val="both"/>
        <w:rPr>
          <w:rFonts w:ascii="Arial" w:eastAsiaTheme="minorHAnsi" w:hAnsi="Arial" w:cs="Arial"/>
          <w:lang w:eastAsia="en-US"/>
        </w:rPr>
      </w:pPr>
    </w:p>
    <w:p w:rsidR="009E3837" w:rsidRDefault="009E3837" w:rsidP="009E3837">
      <w:pPr>
        <w:jc w:val="both"/>
        <w:rPr>
          <w:rFonts w:ascii="Arial" w:eastAsiaTheme="minorHAnsi" w:hAnsi="Arial" w:cs="Arial"/>
          <w:lang w:eastAsia="en-US"/>
        </w:rPr>
      </w:pPr>
      <w:r>
        <w:rPr>
          <w:rFonts w:ascii="Arial" w:eastAsiaTheme="minorHAnsi" w:hAnsi="Arial" w:cs="Arial"/>
          <w:lang w:eastAsia="en-US"/>
        </w:rPr>
        <w:t xml:space="preserve">                                                                  III.</w:t>
      </w:r>
    </w:p>
    <w:p w:rsidR="009E3837" w:rsidRDefault="009E3837" w:rsidP="009E3837">
      <w:pPr>
        <w:jc w:val="both"/>
        <w:rPr>
          <w:rFonts w:ascii="Arial" w:eastAsiaTheme="minorHAnsi" w:hAnsi="Arial" w:cs="Arial"/>
          <w:lang w:eastAsia="en-US"/>
        </w:rPr>
      </w:pPr>
    </w:p>
    <w:p w:rsidR="009E3837" w:rsidRDefault="009E3837" w:rsidP="009E3837">
      <w:pPr>
        <w:jc w:val="both"/>
        <w:rPr>
          <w:rFonts w:ascii="Arial" w:eastAsiaTheme="minorHAnsi" w:hAnsi="Arial" w:cs="Arial"/>
          <w:lang w:eastAsia="en-US"/>
        </w:rPr>
      </w:pPr>
      <w:r>
        <w:rPr>
          <w:rFonts w:ascii="Arial" w:eastAsiaTheme="minorHAnsi" w:hAnsi="Arial" w:cs="Arial"/>
          <w:lang w:eastAsia="en-US"/>
        </w:rPr>
        <w:t>Ugostitelji su dužni podnijeti zahtjev za produljenje radnog vremena povodom središnje proslave Dana grada iz točke II. te se pridržavati svih pozitivnih propisa Republike Hrvatske, pri tome posebno voditi računa da se ne narušava javni red i mir oko ugostiteljskih objekata.</w:t>
      </w:r>
    </w:p>
    <w:p w:rsidR="009E3837" w:rsidRDefault="009E3837" w:rsidP="009E3837">
      <w:pPr>
        <w:jc w:val="both"/>
        <w:rPr>
          <w:rFonts w:ascii="Arial" w:eastAsiaTheme="minorHAnsi" w:hAnsi="Arial" w:cs="Arial"/>
          <w:lang w:eastAsia="en-US"/>
        </w:rPr>
      </w:pPr>
      <w:r>
        <w:rPr>
          <w:rFonts w:ascii="Arial" w:eastAsiaTheme="minorHAnsi" w:hAnsi="Arial" w:cs="Arial"/>
          <w:lang w:eastAsia="en-US"/>
        </w:rPr>
        <w:t>O odobrenju produljenja radnog vremena nadležni upravni odjel izdat će posebno rješenje.</w:t>
      </w:r>
    </w:p>
    <w:p w:rsidR="009E3837" w:rsidRDefault="009E3837" w:rsidP="009E3837">
      <w:pPr>
        <w:jc w:val="both"/>
        <w:rPr>
          <w:rFonts w:ascii="Arial" w:eastAsiaTheme="minorHAnsi" w:hAnsi="Arial" w:cs="Arial"/>
          <w:lang w:eastAsia="en-US"/>
        </w:rPr>
      </w:pPr>
    </w:p>
    <w:p w:rsidR="009E3837" w:rsidRDefault="009E3837" w:rsidP="009E3837">
      <w:pPr>
        <w:jc w:val="both"/>
        <w:rPr>
          <w:rFonts w:ascii="Arial" w:eastAsiaTheme="minorHAnsi" w:hAnsi="Arial" w:cs="Arial"/>
          <w:lang w:eastAsia="en-US"/>
        </w:rPr>
      </w:pPr>
      <w:r>
        <w:rPr>
          <w:rFonts w:ascii="Arial" w:eastAsiaTheme="minorHAnsi" w:hAnsi="Arial" w:cs="Arial"/>
          <w:lang w:eastAsia="en-US"/>
        </w:rPr>
        <w:t xml:space="preserve">                                                                  IV.</w:t>
      </w:r>
    </w:p>
    <w:p w:rsidR="009E3837" w:rsidRDefault="009E3837" w:rsidP="009E3837">
      <w:pPr>
        <w:jc w:val="both"/>
        <w:rPr>
          <w:rFonts w:ascii="Arial" w:eastAsiaTheme="minorHAnsi" w:hAnsi="Arial" w:cs="Arial"/>
          <w:lang w:eastAsia="en-US"/>
        </w:rPr>
      </w:pPr>
    </w:p>
    <w:p w:rsidR="009E3837" w:rsidRDefault="009E3837" w:rsidP="009E3837">
      <w:pPr>
        <w:jc w:val="both"/>
        <w:rPr>
          <w:rFonts w:ascii="Arial" w:eastAsiaTheme="minorHAnsi" w:hAnsi="Arial" w:cs="Arial"/>
          <w:lang w:eastAsia="en-US"/>
        </w:rPr>
      </w:pPr>
      <w:r>
        <w:rPr>
          <w:rFonts w:ascii="Arial" w:eastAsiaTheme="minorHAnsi" w:hAnsi="Arial" w:cs="Arial"/>
          <w:lang w:eastAsia="en-US"/>
        </w:rPr>
        <w:t>Ova Odluka stupa na snagu danom donošenja, a objavit će se u Službenom glasniku Grada Ivanić-Grada.</w:t>
      </w:r>
    </w:p>
    <w:p w:rsidR="009E3837" w:rsidRDefault="009E3837" w:rsidP="009E3837">
      <w:pPr>
        <w:jc w:val="both"/>
        <w:rPr>
          <w:rFonts w:ascii="Arial" w:eastAsiaTheme="minorHAnsi" w:hAnsi="Arial" w:cs="Arial"/>
          <w:lang w:eastAsia="en-US"/>
        </w:rPr>
      </w:pPr>
      <w:r>
        <w:rPr>
          <w:rFonts w:ascii="Arial" w:eastAsiaTheme="minorHAnsi" w:hAnsi="Arial" w:cs="Arial"/>
          <w:lang w:eastAsia="en-US"/>
        </w:rPr>
        <w:t xml:space="preserve">                                                      </w:t>
      </w:r>
    </w:p>
    <w:p w:rsidR="009E3837" w:rsidRDefault="009E3837" w:rsidP="009E3837">
      <w:pPr>
        <w:jc w:val="both"/>
        <w:rPr>
          <w:rFonts w:ascii="Arial" w:eastAsiaTheme="minorHAnsi" w:hAnsi="Arial" w:cs="Arial"/>
          <w:lang w:eastAsia="en-US"/>
        </w:rPr>
      </w:pPr>
      <w:r>
        <w:rPr>
          <w:rFonts w:ascii="Arial" w:eastAsiaTheme="minorHAnsi" w:hAnsi="Arial" w:cs="Arial"/>
          <w:lang w:eastAsia="en-US"/>
        </w:rPr>
        <w:t xml:space="preserve">                                                     REPUBLIKA HRVATSKA</w:t>
      </w:r>
    </w:p>
    <w:p w:rsidR="009E3837" w:rsidRDefault="009E3837" w:rsidP="009E3837">
      <w:pPr>
        <w:jc w:val="both"/>
        <w:rPr>
          <w:rFonts w:ascii="Arial" w:eastAsiaTheme="minorHAnsi" w:hAnsi="Arial" w:cs="Arial"/>
          <w:lang w:eastAsia="en-US"/>
        </w:rPr>
      </w:pPr>
      <w:r>
        <w:rPr>
          <w:rFonts w:ascii="Arial" w:eastAsiaTheme="minorHAnsi" w:hAnsi="Arial" w:cs="Arial"/>
          <w:lang w:eastAsia="en-US"/>
        </w:rPr>
        <w:t xml:space="preserve">                                                      ZAGREBAČKA ŽUPANIJA</w:t>
      </w:r>
    </w:p>
    <w:p w:rsidR="009E3837" w:rsidRDefault="009E3837" w:rsidP="009E3837">
      <w:pPr>
        <w:jc w:val="both"/>
        <w:rPr>
          <w:rFonts w:ascii="Arial" w:eastAsiaTheme="minorHAnsi" w:hAnsi="Arial" w:cs="Arial"/>
          <w:lang w:eastAsia="en-US"/>
        </w:rPr>
      </w:pPr>
      <w:r>
        <w:rPr>
          <w:rFonts w:ascii="Arial" w:eastAsiaTheme="minorHAnsi" w:hAnsi="Arial" w:cs="Arial"/>
          <w:lang w:eastAsia="en-US"/>
        </w:rPr>
        <w:t xml:space="preserve">                                                         GRAD IVANIĆ-GRAD</w:t>
      </w:r>
    </w:p>
    <w:p w:rsidR="009E3837" w:rsidRDefault="009E3837" w:rsidP="009E3837">
      <w:pPr>
        <w:jc w:val="both"/>
        <w:rPr>
          <w:rFonts w:ascii="Arial" w:eastAsiaTheme="minorHAnsi" w:hAnsi="Arial" w:cs="Arial"/>
          <w:lang w:eastAsia="en-US"/>
        </w:rPr>
      </w:pPr>
      <w:r>
        <w:rPr>
          <w:rFonts w:ascii="Arial" w:eastAsiaTheme="minorHAnsi" w:hAnsi="Arial" w:cs="Arial"/>
          <w:lang w:eastAsia="en-US"/>
        </w:rPr>
        <w:t xml:space="preserve">                                                           GRADONAČELNIK</w:t>
      </w:r>
    </w:p>
    <w:p w:rsidR="009E3837" w:rsidRDefault="009E3837" w:rsidP="009E3837">
      <w:pPr>
        <w:jc w:val="both"/>
        <w:rPr>
          <w:rFonts w:ascii="Arial" w:eastAsiaTheme="minorHAnsi" w:hAnsi="Arial" w:cs="Arial"/>
          <w:lang w:eastAsia="en-US"/>
        </w:rPr>
      </w:pPr>
    </w:p>
    <w:p w:rsidR="009E3837" w:rsidRDefault="009E3837" w:rsidP="009E3837">
      <w:pPr>
        <w:jc w:val="both"/>
        <w:rPr>
          <w:rFonts w:ascii="Arial" w:eastAsiaTheme="minorHAnsi" w:hAnsi="Arial" w:cs="Arial"/>
          <w:lang w:eastAsia="en-US"/>
        </w:rPr>
      </w:pPr>
    </w:p>
    <w:p w:rsidR="009E3837" w:rsidRDefault="009E3837" w:rsidP="009E3837">
      <w:pPr>
        <w:pStyle w:val="BodyText"/>
        <w:tabs>
          <w:tab w:val="left" w:pos="5655"/>
        </w:tabs>
        <w:rPr>
          <w:rFonts w:ascii="Arial" w:hAnsi="Arial" w:cs="Arial"/>
        </w:rPr>
      </w:pPr>
      <w:r>
        <w:rPr>
          <w:rFonts w:ascii="Arial" w:hAnsi="Arial" w:cs="Arial"/>
        </w:rPr>
        <w:t>KLASA:</w:t>
      </w:r>
      <w:r w:rsidR="00805287">
        <w:rPr>
          <w:rFonts w:ascii="Arial" w:hAnsi="Arial" w:cs="Arial"/>
        </w:rPr>
        <w:t xml:space="preserve"> 022-05/17-01/31</w:t>
      </w:r>
      <w:r>
        <w:rPr>
          <w:rFonts w:ascii="Arial" w:hAnsi="Arial" w:cs="Arial"/>
        </w:rPr>
        <w:t xml:space="preserve">                                    </w:t>
      </w:r>
      <w:r>
        <w:rPr>
          <w:rFonts w:ascii="Arial" w:hAnsi="Arial" w:cs="Arial"/>
        </w:rPr>
        <w:tab/>
      </w:r>
      <w:r>
        <w:rPr>
          <w:rFonts w:ascii="Arial" w:hAnsi="Arial" w:cs="Arial"/>
        </w:rPr>
        <w:tab/>
      </w:r>
      <w:r>
        <w:rPr>
          <w:rFonts w:ascii="Arial" w:hAnsi="Arial" w:cs="Arial"/>
        </w:rPr>
        <w:tab/>
        <w:t>Gradonačelnik:</w:t>
      </w:r>
    </w:p>
    <w:p w:rsidR="009E3837" w:rsidRDefault="009E3837" w:rsidP="009E3837">
      <w:pPr>
        <w:pStyle w:val="BodyText"/>
        <w:tabs>
          <w:tab w:val="left" w:pos="5655"/>
        </w:tabs>
        <w:rPr>
          <w:rFonts w:ascii="Arial" w:hAnsi="Arial" w:cs="Arial"/>
        </w:rPr>
      </w:pPr>
      <w:r>
        <w:rPr>
          <w:rFonts w:ascii="Arial" w:hAnsi="Arial" w:cs="Arial"/>
        </w:rPr>
        <w:t>URBROJ:</w:t>
      </w:r>
      <w:r w:rsidR="00805287">
        <w:rPr>
          <w:rFonts w:ascii="Arial" w:hAnsi="Arial" w:cs="Arial"/>
        </w:rPr>
        <w:t>238/10-02-02-03/8-17-10</w:t>
      </w:r>
      <w:r>
        <w:rPr>
          <w:rFonts w:ascii="Arial" w:hAnsi="Arial" w:cs="Arial"/>
        </w:rPr>
        <w:tab/>
      </w:r>
    </w:p>
    <w:p w:rsidR="009E3837" w:rsidRDefault="009E3837" w:rsidP="009E3837">
      <w:pPr>
        <w:pStyle w:val="BodyText"/>
        <w:tabs>
          <w:tab w:val="left" w:pos="5655"/>
        </w:tabs>
        <w:rPr>
          <w:rFonts w:ascii="Arial" w:hAnsi="Arial" w:cs="Arial"/>
        </w:rPr>
      </w:pPr>
      <w:r>
        <w:rPr>
          <w:rFonts w:ascii="Arial" w:hAnsi="Arial" w:cs="Arial"/>
        </w:rPr>
        <w:t xml:space="preserve">Ivanić-Grad, </w:t>
      </w:r>
      <w:r w:rsidR="00805287">
        <w:rPr>
          <w:rFonts w:ascii="Arial" w:hAnsi="Arial" w:cs="Arial"/>
        </w:rPr>
        <w:t>29. svibnja 2017.</w:t>
      </w:r>
      <w:r>
        <w:rPr>
          <w:rFonts w:ascii="Arial" w:hAnsi="Arial" w:cs="Arial"/>
        </w:rPr>
        <w:tab/>
      </w:r>
      <w:r>
        <w:rPr>
          <w:rFonts w:ascii="Arial" w:hAnsi="Arial" w:cs="Arial"/>
        </w:rPr>
        <w:tab/>
        <w:t>Javor Bojan Leš, dr.vet.med.</w:t>
      </w:r>
    </w:p>
    <w:p w:rsidR="00573B4F" w:rsidRDefault="00805287" w:rsidP="009E3837">
      <w:pPr>
        <w:spacing w:after="200" w:line="276" w:lineRule="auto"/>
      </w:pPr>
      <w:bookmarkStart w:id="0" w:name="_GoBack"/>
      <w:bookmarkEnd w:id="0"/>
    </w:p>
    <w:sectPr w:rsidR="00573B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837"/>
    <w:rsid w:val="00201082"/>
    <w:rsid w:val="00805287"/>
    <w:rsid w:val="008E0F4D"/>
    <w:rsid w:val="009E38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83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dyText">
    <w:name w:val="Body Text~"/>
    <w:basedOn w:val="Normal"/>
    <w:rsid w:val="009E3837"/>
    <w:pPr>
      <w:widowControl w:val="0"/>
      <w:jc w:val="both"/>
    </w:pPr>
    <w:rPr>
      <w:noProo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83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dyText">
    <w:name w:val="Body Text~"/>
    <w:basedOn w:val="Normal"/>
    <w:rsid w:val="009E3837"/>
    <w:pPr>
      <w:widowControl w:val="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295</Words>
  <Characters>1688</Characters>
  <Application>Microsoft Office Word</Application>
  <DocSecurity>0</DocSecurity>
  <Lines>14</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Vnucec Perko</dc:creator>
  <cp:lastModifiedBy>Ivana Vnucec Perko</cp:lastModifiedBy>
  <cp:revision>2</cp:revision>
  <dcterms:created xsi:type="dcterms:W3CDTF">2017-05-31T10:08:00Z</dcterms:created>
  <dcterms:modified xsi:type="dcterms:W3CDTF">2017-06-02T07:45:00Z</dcterms:modified>
</cp:coreProperties>
</file>