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Na temelju članka 13. Odluke o ugostiteljskoj djelatnosti (Službeni glasnik Grada Ivanić-Grada broj 04/2011) i članka 55. Statuta Grada Ivanić-Grada (Službeni glasnik, broj 02/14) Gradonačelnik Grada Ivanić-Grada donio je dana </w:t>
      </w:r>
      <w:r>
        <w:rPr>
          <w:rFonts w:ascii="Arial" w:hAnsi="Arial" w:cs="Arial"/>
        </w:rPr>
        <w:t>23. svibnja 2016</w:t>
      </w:r>
      <w:r w:rsidRPr="00223D3C">
        <w:rPr>
          <w:rFonts w:ascii="Arial" w:eastAsiaTheme="minorHAnsi" w:hAnsi="Arial" w:cs="Arial"/>
          <w:lang w:eastAsia="en-US"/>
        </w:rPr>
        <w:t>.  sljedeću</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center"/>
        <w:rPr>
          <w:rFonts w:ascii="Arial" w:eastAsiaTheme="minorHAnsi" w:hAnsi="Arial" w:cs="Arial"/>
          <w:b/>
          <w:lang w:eastAsia="en-US"/>
        </w:rPr>
      </w:pPr>
      <w:r w:rsidRPr="00223D3C">
        <w:rPr>
          <w:rFonts w:ascii="Arial" w:eastAsiaTheme="minorHAnsi" w:hAnsi="Arial" w:cs="Arial"/>
          <w:b/>
          <w:lang w:eastAsia="en-US"/>
        </w:rPr>
        <w:t>ODLUKU</w:t>
      </w:r>
    </w:p>
    <w:p w:rsidR="00FB4486" w:rsidRPr="00223D3C" w:rsidRDefault="00FB4486" w:rsidP="00FB4486">
      <w:pPr>
        <w:jc w:val="center"/>
        <w:rPr>
          <w:rFonts w:ascii="Arial" w:eastAsiaTheme="minorHAnsi" w:hAnsi="Arial" w:cs="Arial"/>
          <w:b/>
          <w:lang w:eastAsia="en-US"/>
        </w:rPr>
      </w:pPr>
      <w:r w:rsidRPr="00223D3C">
        <w:rPr>
          <w:rFonts w:ascii="Arial" w:eastAsiaTheme="minorHAnsi" w:hAnsi="Arial" w:cs="Arial"/>
          <w:b/>
          <w:lang w:eastAsia="en-US"/>
        </w:rPr>
        <w:t>o produljenju radnog vremena ugostiteljskim objektima</w:t>
      </w:r>
      <w:r>
        <w:rPr>
          <w:rFonts w:ascii="Arial" w:eastAsiaTheme="minorHAnsi" w:hAnsi="Arial" w:cs="Arial"/>
          <w:b/>
          <w:lang w:eastAsia="en-US"/>
        </w:rPr>
        <w:t xml:space="preserve"> povodom proslave Dana Grada</w:t>
      </w:r>
    </w:p>
    <w:p w:rsidR="00FB4486" w:rsidRPr="00223D3C" w:rsidRDefault="00FB4486" w:rsidP="00FB4486">
      <w:pPr>
        <w:jc w:val="both"/>
        <w:rPr>
          <w:rFonts w:ascii="Arial" w:eastAsiaTheme="minorHAnsi" w:hAnsi="Arial" w:cs="Arial"/>
          <w:lang w:eastAsia="en-US"/>
        </w:rPr>
      </w:pPr>
      <w:bookmarkStart w:id="0" w:name="_GoBack"/>
      <w:bookmarkEnd w:id="0"/>
    </w:p>
    <w:p w:rsidR="00FB4486"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I.</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Gradonačelnik Grada Ivanić-Grada odobrava produljeno radno vrijeme ugostiteljsk</w:t>
      </w:r>
      <w:r>
        <w:rPr>
          <w:rFonts w:ascii="Arial" w:eastAsiaTheme="minorHAnsi" w:hAnsi="Arial" w:cs="Arial"/>
          <w:lang w:eastAsia="en-US"/>
        </w:rPr>
        <w:t>im objektima povodom proslave Dana G</w:t>
      </w:r>
      <w:r w:rsidRPr="00223D3C">
        <w:rPr>
          <w:rFonts w:ascii="Arial" w:eastAsiaTheme="minorHAnsi" w:hAnsi="Arial" w:cs="Arial"/>
          <w:lang w:eastAsia="en-US"/>
        </w:rPr>
        <w:t>rada</w:t>
      </w:r>
      <w:r>
        <w:rPr>
          <w:rFonts w:ascii="Arial" w:eastAsiaTheme="minorHAnsi" w:hAnsi="Arial" w:cs="Arial"/>
          <w:lang w:eastAsia="en-US"/>
        </w:rPr>
        <w:t xml:space="preserve"> koja će se održati dana 03. i 04</w:t>
      </w:r>
      <w:r w:rsidRPr="00223D3C">
        <w:rPr>
          <w:rFonts w:ascii="Arial" w:eastAsiaTheme="minorHAnsi" w:hAnsi="Arial" w:cs="Arial"/>
          <w:lang w:eastAsia="en-US"/>
        </w:rPr>
        <w:t>.</w:t>
      </w:r>
      <w:r>
        <w:rPr>
          <w:rFonts w:ascii="Arial" w:eastAsiaTheme="minorHAnsi" w:hAnsi="Arial" w:cs="Arial"/>
          <w:lang w:eastAsia="en-US"/>
        </w:rPr>
        <w:t xml:space="preserve"> lipnja  2016</w:t>
      </w:r>
      <w:r w:rsidRPr="00223D3C">
        <w:rPr>
          <w:rFonts w:ascii="Arial" w:eastAsiaTheme="minorHAnsi" w:hAnsi="Arial" w:cs="Arial"/>
          <w:lang w:eastAsia="en-US"/>
        </w:rPr>
        <w:t>.</w:t>
      </w:r>
      <w:r>
        <w:rPr>
          <w:rFonts w:ascii="Arial" w:eastAsiaTheme="minorHAnsi" w:hAnsi="Arial" w:cs="Arial"/>
          <w:lang w:eastAsia="en-US"/>
        </w:rPr>
        <w:t xml:space="preserve"> </w:t>
      </w:r>
      <w:r w:rsidRPr="00223D3C">
        <w:rPr>
          <w:rFonts w:ascii="Arial" w:eastAsiaTheme="minorHAnsi" w:hAnsi="Arial" w:cs="Arial"/>
          <w:lang w:eastAsia="en-US"/>
        </w:rPr>
        <w:t>godine.</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w:t>
      </w:r>
    </w:p>
    <w:p w:rsidR="00FB4486"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II.</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Gradonačelnik odobrava</w:t>
      </w:r>
      <w:r>
        <w:rPr>
          <w:rFonts w:ascii="Arial" w:eastAsiaTheme="minorHAnsi" w:hAnsi="Arial" w:cs="Arial"/>
          <w:lang w:eastAsia="en-US"/>
        </w:rPr>
        <w:t xml:space="preserve"> produljenje radnog vremena za oba dana do</w:t>
      </w:r>
      <w:r w:rsidRPr="00223D3C">
        <w:rPr>
          <w:rFonts w:ascii="Arial" w:eastAsiaTheme="minorHAnsi" w:hAnsi="Arial" w:cs="Arial"/>
          <w:lang w:eastAsia="en-US"/>
        </w:rPr>
        <w:t xml:space="preserve"> 03,00 sata.</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III.</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Ugostitelji su dužni podnijeti zahtjev za produljenje radnog vremena povodom središnje proslave Dana grada iz točke II. te se pridržavati svih pozitivnih propisa Republike Hrvatske, pri tome posebno voditi računa da se ne narušava javni red i mir oko ugostiteljskih objekata.</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O odobrenju produljenja radnog vremena nadležni upravni odjel izdat će posebno rješenje.</w:t>
      </w:r>
    </w:p>
    <w:p w:rsidR="00FB4486" w:rsidRPr="00223D3C" w:rsidRDefault="00FB4486" w:rsidP="00FB4486">
      <w:pPr>
        <w:jc w:val="both"/>
        <w:rPr>
          <w:rFonts w:ascii="Arial" w:eastAsiaTheme="minorHAnsi" w:hAnsi="Arial" w:cs="Arial"/>
          <w:lang w:eastAsia="en-US"/>
        </w:rPr>
      </w:pPr>
    </w:p>
    <w:p w:rsidR="00FB4486"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IV.</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Ova Odluka stupa na snagu danom donošenja, a objavit će se u Službenom glasniku Grada Ivanić-Grada.</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REPUBLIKA HRVATSKA</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ZAGREBAČKA ŽUPANIJA</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GRAD IVANIĆ-GRAD</w:t>
      </w:r>
    </w:p>
    <w:p w:rsidR="00FB4486" w:rsidRPr="00223D3C" w:rsidRDefault="00FB4486" w:rsidP="00FB4486">
      <w:pPr>
        <w:jc w:val="both"/>
        <w:rPr>
          <w:rFonts w:ascii="Arial" w:eastAsiaTheme="minorHAnsi" w:hAnsi="Arial" w:cs="Arial"/>
          <w:lang w:eastAsia="en-US"/>
        </w:rPr>
      </w:pPr>
      <w:r w:rsidRPr="00223D3C">
        <w:rPr>
          <w:rFonts w:ascii="Arial" w:eastAsiaTheme="minorHAnsi" w:hAnsi="Arial" w:cs="Arial"/>
          <w:lang w:eastAsia="en-US"/>
        </w:rPr>
        <w:t xml:space="preserve">                                                           GRADONAČELNIK</w:t>
      </w:r>
    </w:p>
    <w:p w:rsidR="00FB4486" w:rsidRPr="00223D3C" w:rsidRDefault="00FB4486" w:rsidP="00FB4486">
      <w:pPr>
        <w:jc w:val="both"/>
        <w:rPr>
          <w:rFonts w:ascii="Arial" w:eastAsiaTheme="minorHAnsi" w:hAnsi="Arial" w:cs="Arial"/>
          <w:lang w:eastAsia="en-US"/>
        </w:rPr>
      </w:pPr>
    </w:p>
    <w:p w:rsidR="00FB4486" w:rsidRPr="00223D3C" w:rsidRDefault="00FB4486" w:rsidP="00FB4486">
      <w:pPr>
        <w:jc w:val="both"/>
        <w:rPr>
          <w:rFonts w:ascii="Arial" w:eastAsiaTheme="minorHAnsi" w:hAnsi="Arial" w:cs="Arial"/>
          <w:lang w:eastAsia="en-US"/>
        </w:rPr>
      </w:pPr>
    </w:p>
    <w:p w:rsidR="00FB4486" w:rsidRDefault="00FB4486" w:rsidP="00FB4486">
      <w:pPr>
        <w:pStyle w:val="BodyText"/>
        <w:tabs>
          <w:tab w:val="left" w:pos="5655"/>
        </w:tabs>
        <w:rPr>
          <w:rFonts w:ascii="Arial" w:hAnsi="Arial" w:cs="Arial"/>
        </w:rPr>
      </w:pPr>
      <w:r>
        <w:rPr>
          <w:rFonts w:ascii="Arial" w:hAnsi="Arial" w:cs="Arial"/>
        </w:rPr>
        <w:t xml:space="preserve">KLASA:022-05/16-01/30                                    </w:t>
      </w:r>
      <w:r>
        <w:rPr>
          <w:rFonts w:ascii="Arial" w:hAnsi="Arial" w:cs="Arial"/>
        </w:rPr>
        <w:tab/>
      </w:r>
      <w:r>
        <w:rPr>
          <w:rFonts w:ascii="Arial" w:hAnsi="Arial" w:cs="Arial"/>
        </w:rPr>
        <w:tab/>
      </w:r>
      <w:r>
        <w:rPr>
          <w:rFonts w:ascii="Arial" w:hAnsi="Arial" w:cs="Arial"/>
        </w:rPr>
        <w:tab/>
        <w:t>Gradonačelnik:</w:t>
      </w:r>
    </w:p>
    <w:p w:rsidR="00FB4486" w:rsidRDefault="00FB4486" w:rsidP="00FB4486">
      <w:pPr>
        <w:pStyle w:val="BodyText"/>
        <w:tabs>
          <w:tab w:val="left" w:pos="5655"/>
        </w:tabs>
        <w:rPr>
          <w:rFonts w:ascii="Arial" w:hAnsi="Arial" w:cs="Arial"/>
        </w:rPr>
      </w:pPr>
      <w:r>
        <w:rPr>
          <w:rFonts w:ascii="Arial" w:hAnsi="Arial" w:cs="Arial"/>
        </w:rPr>
        <w:t>URBROJ:238/10-02/13-16-4</w:t>
      </w:r>
      <w:r>
        <w:rPr>
          <w:rFonts w:ascii="Arial" w:hAnsi="Arial" w:cs="Arial"/>
        </w:rPr>
        <w:tab/>
      </w:r>
    </w:p>
    <w:p w:rsidR="00FB4486" w:rsidRDefault="00FB4486" w:rsidP="00FB4486">
      <w:pPr>
        <w:pStyle w:val="BodyText"/>
        <w:tabs>
          <w:tab w:val="left" w:pos="5655"/>
        </w:tabs>
        <w:rPr>
          <w:rFonts w:ascii="Arial" w:hAnsi="Arial" w:cs="Arial"/>
        </w:rPr>
      </w:pPr>
      <w:r>
        <w:rPr>
          <w:rFonts w:ascii="Arial" w:hAnsi="Arial" w:cs="Arial"/>
        </w:rPr>
        <w:t>Ivanić-Grad, 23. svibnja 2016.</w:t>
      </w:r>
      <w:r>
        <w:rPr>
          <w:rFonts w:ascii="Arial" w:hAnsi="Arial" w:cs="Arial"/>
        </w:rPr>
        <w:tab/>
      </w:r>
      <w:r>
        <w:rPr>
          <w:rFonts w:ascii="Arial" w:hAnsi="Arial" w:cs="Arial"/>
        </w:rPr>
        <w:tab/>
        <w:t>Javor Bojan Leš, dr.vet.med.</w:t>
      </w:r>
    </w:p>
    <w:p w:rsidR="00FB4486" w:rsidRPr="00F81551" w:rsidRDefault="00FB4486" w:rsidP="00FB4486"/>
    <w:p w:rsidR="009C2C4C" w:rsidRDefault="009C2C4C"/>
    <w:sectPr w:rsidR="009C2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86"/>
    <w:rsid w:val="008A1766"/>
    <w:rsid w:val="009C2C4C"/>
    <w:rsid w:val="00FB44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D55A7-1AC8-4086-80F7-83412A50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8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
    <w:name w:val="Body Text~"/>
    <w:basedOn w:val="Normal"/>
    <w:rsid w:val="00FB4486"/>
    <w:pPr>
      <w:widowControl w:val="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Vostinic</dc:creator>
  <cp:keywords/>
  <dc:description/>
  <cp:lastModifiedBy>Ivan Zarko</cp:lastModifiedBy>
  <cp:revision>2</cp:revision>
  <dcterms:created xsi:type="dcterms:W3CDTF">2016-05-24T09:51:00Z</dcterms:created>
  <dcterms:modified xsi:type="dcterms:W3CDTF">2016-05-24T09:51:00Z</dcterms:modified>
</cp:coreProperties>
</file>