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CE" w:rsidRDefault="00C61DD5">
      <w:pPr>
        <w:pStyle w:val="Standard"/>
        <w:jc w:val="both"/>
      </w:pPr>
      <w:bookmarkStart w:id="0" w:name="_GoBack"/>
      <w:bookmarkEnd w:id="0"/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</w:p>
    <w:p w:rsidR="00B276CE" w:rsidRDefault="00C61D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B276CE" w:rsidRDefault="00C61D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B276CE" w:rsidRDefault="00C61D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ZAGREBAČKA ŽUPANIJA</w:t>
      </w:r>
    </w:p>
    <w:p w:rsidR="00B276CE" w:rsidRDefault="00C61DD5">
      <w:pPr>
        <w:pStyle w:val="Standard"/>
        <w:jc w:val="both"/>
      </w:pPr>
      <w:r>
        <w:rPr>
          <w:rFonts w:ascii="Arial" w:hAnsi="Arial" w:cs="Arial"/>
        </w:rPr>
        <w:t>GRAD IVANIĆ-GRAD</w:t>
      </w:r>
    </w:p>
    <w:p w:rsidR="00B276CE" w:rsidRDefault="00C61DD5">
      <w:pPr>
        <w:pStyle w:val="Textbody"/>
        <w:jc w:val="both"/>
      </w:pPr>
      <w:r>
        <w:rPr>
          <w:rFonts w:ascii="Arial" w:hAnsi="Arial" w:cs="Arial"/>
        </w:rPr>
        <w:t>UPRAVNI ODJEL ZA FINANCIJE, GOSPODARSTVO,</w:t>
      </w:r>
    </w:p>
    <w:p w:rsidR="00B276CE" w:rsidRDefault="00C61DD5">
      <w:pPr>
        <w:pStyle w:val="Textbody"/>
        <w:tabs>
          <w:tab w:val="left" w:pos="2832"/>
          <w:tab w:val="left" w:pos="2856"/>
        </w:tabs>
        <w:spacing w:after="283"/>
        <w:jc w:val="left"/>
      </w:pPr>
      <w:r>
        <w:rPr>
          <w:rFonts w:ascii="Arial" w:hAnsi="Arial"/>
        </w:rPr>
        <w:t>KOMUNALNE DJELATNOSTI I PROSTORNO PLANIRANJE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76CE" w:rsidRDefault="00B276CE">
      <w:pPr>
        <w:pStyle w:val="Standard"/>
        <w:jc w:val="both"/>
        <w:rPr>
          <w:rFonts w:ascii="Arial" w:hAnsi="Arial" w:cs="Arial"/>
        </w:rPr>
      </w:pPr>
    </w:p>
    <w:p w:rsidR="00B276CE" w:rsidRDefault="00C61DD5">
      <w:pPr>
        <w:pStyle w:val="Standard"/>
        <w:jc w:val="both"/>
      </w:pPr>
      <w:r>
        <w:rPr>
          <w:rFonts w:ascii="Arial" w:hAnsi="Arial" w:cs="Arial"/>
        </w:rPr>
        <w:t>KLASA: 406-05/18-01/20</w:t>
      </w:r>
    </w:p>
    <w:p w:rsidR="00B276CE" w:rsidRDefault="00C61DD5">
      <w:pPr>
        <w:pStyle w:val="Standard"/>
        <w:jc w:val="both"/>
      </w:pPr>
      <w:r>
        <w:rPr>
          <w:rFonts w:ascii="Arial" w:hAnsi="Arial" w:cs="Arial"/>
        </w:rPr>
        <w:t>URBROJ:238/10-02-02/4-18-2</w:t>
      </w:r>
    </w:p>
    <w:p w:rsidR="00B276CE" w:rsidRDefault="00C61DD5">
      <w:pPr>
        <w:pStyle w:val="Standard"/>
        <w:jc w:val="both"/>
      </w:pPr>
      <w:r>
        <w:rPr>
          <w:rFonts w:ascii="Arial" w:hAnsi="Arial" w:cs="Arial"/>
        </w:rPr>
        <w:t>Ivanić-Grad, 14. lipnja  2018.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C61D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76CE" w:rsidRDefault="00B276CE">
      <w:pPr>
        <w:pStyle w:val="Standard"/>
        <w:jc w:val="both"/>
        <w:rPr>
          <w:rFonts w:ascii="Arial" w:hAnsi="Arial" w:cs="Arial"/>
        </w:rPr>
      </w:pPr>
    </w:p>
    <w:p w:rsidR="00B276CE" w:rsidRDefault="00B276CE">
      <w:pPr>
        <w:pStyle w:val="Standard"/>
        <w:jc w:val="both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C61DD5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ZA DOSTAVU PONUDE</w:t>
      </w:r>
    </w:p>
    <w:p w:rsidR="00B276CE" w:rsidRDefault="00B276C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B276CE" w:rsidRDefault="00C61DD5">
      <w:pPr>
        <w:widowControl/>
        <w:suppressAutoHyphens w:val="0"/>
        <w:jc w:val="center"/>
        <w:textAlignment w:val="auto"/>
      </w:pPr>
      <w:r>
        <w:rPr>
          <w:rFonts w:ascii="Arial" w:hAnsi="Arial" w:cs="Arial"/>
        </w:rPr>
        <w:t xml:space="preserve">ZA IZVOĐENJE RADOVA NA  UNUTRAŠNJEM </w:t>
      </w:r>
      <w:r>
        <w:rPr>
          <w:rFonts w:ascii="Arial" w:eastAsia="Calibri" w:hAnsi="Arial" w:cs="Arial"/>
          <w:kern w:val="0"/>
          <w:lang w:eastAsia="en-US" w:bidi="ar-SA"/>
        </w:rPr>
        <w:t xml:space="preserve">UREĐENJU STAROG </w:t>
      </w:r>
    </w:p>
    <w:p w:rsidR="00B276CE" w:rsidRDefault="00C61DD5">
      <w:pPr>
        <w:widowControl/>
        <w:suppressAutoHyphens w:val="0"/>
        <w:jc w:val="center"/>
        <w:textAlignment w:val="auto"/>
      </w:pPr>
      <w:r>
        <w:rPr>
          <w:rFonts w:ascii="Arial" w:eastAsia="Calibri" w:hAnsi="Arial" w:cs="Arial"/>
          <w:kern w:val="0"/>
          <w:lang w:eastAsia="en-US" w:bidi="ar-SA"/>
        </w:rPr>
        <w:t>DRUŠTVENOG DOMA U CAGINCU - Mirni krovovi-</w:t>
      </w:r>
    </w:p>
    <w:p w:rsidR="00B276CE" w:rsidRDefault="00C61DD5">
      <w:pPr>
        <w:widowControl/>
        <w:suppressAutoHyphens w:val="0"/>
        <w:jc w:val="center"/>
        <w:textAlignment w:val="auto"/>
        <w:rPr>
          <w:rFonts w:ascii="Arial" w:eastAsia="Calibri" w:hAnsi="Arial" w:cs="Arial"/>
          <w:kern w:val="0"/>
          <w:lang w:eastAsia="en-US" w:bidi="ar-SA"/>
        </w:rPr>
      </w:pPr>
      <w:r>
        <w:rPr>
          <w:rFonts w:ascii="Arial" w:eastAsia="Calibri" w:hAnsi="Arial" w:cs="Arial"/>
          <w:kern w:val="0"/>
          <w:lang w:eastAsia="en-US" w:bidi="ar-SA"/>
        </w:rPr>
        <w:t xml:space="preserve">(dvije stambene jedinice i poslovni </w:t>
      </w:r>
      <w:r>
        <w:rPr>
          <w:rFonts w:ascii="Arial" w:eastAsia="Calibri" w:hAnsi="Arial" w:cs="Arial"/>
          <w:kern w:val="0"/>
          <w:lang w:eastAsia="en-US" w:bidi="ar-SA"/>
        </w:rPr>
        <w:t>prostor)</w:t>
      </w:r>
    </w:p>
    <w:p w:rsidR="00B276CE" w:rsidRDefault="00B276CE">
      <w:pPr>
        <w:suppressAutoHyphens w:val="0"/>
        <w:ind w:left="360"/>
        <w:jc w:val="center"/>
        <w:textAlignment w:val="auto"/>
      </w:pPr>
    </w:p>
    <w:p w:rsidR="00B276CE" w:rsidRDefault="00B276CE">
      <w:pPr>
        <w:jc w:val="center"/>
        <w:rPr>
          <w:rFonts w:ascii="Arial" w:hAnsi="Arial" w:cs="Arial"/>
        </w:rPr>
      </w:pPr>
    </w:p>
    <w:p w:rsidR="00B276CE" w:rsidRDefault="00B276CE">
      <w:pPr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C61DD5">
      <w:pPr>
        <w:pStyle w:val="Standard"/>
        <w:tabs>
          <w:tab w:val="left" w:pos="6096"/>
        </w:tabs>
        <w:jc w:val="center"/>
      </w:pPr>
      <w:r>
        <w:rPr>
          <w:rFonts w:ascii="Arial" w:hAnsi="Arial" w:cs="Arial"/>
        </w:rPr>
        <w:t>Ivanić-Grad, lipanj  2018. godine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  <w:b/>
          <w:bCs/>
        </w:rPr>
      </w:pPr>
    </w:p>
    <w:p w:rsidR="00B276CE" w:rsidRDefault="00B276CE">
      <w:pPr>
        <w:pStyle w:val="Standard"/>
        <w:jc w:val="center"/>
        <w:rPr>
          <w:rFonts w:ascii="Arial" w:hAnsi="Arial" w:cs="Arial"/>
          <w:b/>
          <w:bCs/>
        </w:rPr>
      </w:pPr>
    </w:p>
    <w:p w:rsidR="00B276CE" w:rsidRDefault="00C61DD5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SADRŽAJ POZIVA ZA DOSTAVU PONUDE: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C61DD5">
      <w:pPr>
        <w:pStyle w:val="Standard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Opći podaci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C61DD5">
      <w:pPr>
        <w:pStyle w:val="Standard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Podaci o predmetu nabave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C61DD5">
      <w:pPr>
        <w:pStyle w:val="Standard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Kriterij za kvalitativni odabir gospodarskog subjekta (osnove za isključenje)</w:t>
      </w:r>
    </w:p>
    <w:p w:rsidR="00B276CE" w:rsidRDefault="00B276CE">
      <w:pPr>
        <w:pStyle w:val="Odlomakpopisa"/>
        <w:rPr>
          <w:rFonts w:ascii="Arial" w:hAnsi="Arial" w:cs="Arial"/>
        </w:rPr>
      </w:pPr>
    </w:p>
    <w:p w:rsidR="00B276CE" w:rsidRDefault="00C61DD5">
      <w:pPr>
        <w:pStyle w:val="Standard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Kriterij za odabir gospodarskog </w:t>
      </w:r>
      <w:r>
        <w:rPr>
          <w:rFonts w:ascii="Arial" w:hAnsi="Arial" w:cs="Arial"/>
        </w:rPr>
        <w:t>subjekta (uvjeti sposobnosti)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C61DD5">
      <w:pPr>
        <w:pStyle w:val="Standard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Odredbe o ponudi</w:t>
      </w:r>
    </w:p>
    <w:p w:rsidR="00B276CE" w:rsidRDefault="00B276CE">
      <w:pPr>
        <w:pStyle w:val="Odlomakpopisa"/>
        <w:rPr>
          <w:rFonts w:ascii="Arial" w:hAnsi="Arial" w:cs="Arial"/>
        </w:rPr>
      </w:pPr>
    </w:p>
    <w:p w:rsidR="00B276CE" w:rsidRDefault="00C61DD5">
      <w:pPr>
        <w:pStyle w:val="Standard"/>
        <w:numPr>
          <w:ilvl w:val="0"/>
          <w:numId w:val="33"/>
        </w:numPr>
      </w:pPr>
      <w:r>
        <w:rPr>
          <w:rFonts w:ascii="Arial" w:hAnsi="Arial" w:cs="Arial"/>
        </w:rPr>
        <w:t>Ostale odredbe</w:t>
      </w:r>
    </w:p>
    <w:p w:rsidR="00B276CE" w:rsidRDefault="00B276CE">
      <w:pPr>
        <w:pStyle w:val="Odlomakpopisa"/>
        <w:rPr>
          <w:rFonts w:ascii="Arial" w:hAnsi="Arial" w:cs="Arial"/>
        </w:rPr>
      </w:pPr>
    </w:p>
    <w:p w:rsidR="00B276CE" w:rsidRDefault="00B276CE">
      <w:pPr>
        <w:pStyle w:val="Standard"/>
        <w:ind w:left="360"/>
        <w:rPr>
          <w:rFonts w:ascii="Arial" w:hAnsi="Arial" w:cs="Arial"/>
        </w:rPr>
      </w:pPr>
    </w:p>
    <w:p w:rsidR="00B276CE" w:rsidRDefault="00B276CE">
      <w:pPr>
        <w:pStyle w:val="Odlomakpopisa"/>
        <w:rPr>
          <w:rFonts w:ascii="Arial" w:hAnsi="Arial" w:cs="Arial"/>
        </w:rPr>
      </w:pPr>
    </w:p>
    <w:p w:rsidR="00B276CE" w:rsidRDefault="00B276CE">
      <w:pPr>
        <w:widowControl/>
        <w:suppressAutoHyphens w:val="0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ind w:left="708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ind w:left="142" w:hanging="142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OBRAZAC 1.   (Ponudbeni list)  </w:t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tabs>
          <w:tab w:val="left" w:pos="0"/>
        </w:tabs>
        <w:suppressAutoHyphens w:val="0"/>
        <w:autoSpaceDE w:val="0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>OBRAZAC 2.  (I</w:t>
      </w:r>
      <w:r>
        <w:rPr>
          <w:rFonts w:ascii="Arial" w:hAnsi="Arial" w:cs="Arial"/>
          <w:bCs/>
          <w:color w:val="000000"/>
          <w:kern w:val="0"/>
          <w:lang w:bidi="ar-SA"/>
        </w:rPr>
        <w:t xml:space="preserve">zjava o nekažnjavanju) </w:t>
      </w:r>
    </w:p>
    <w:p w:rsidR="00B276CE" w:rsidRDefault="00B276CE">
      <w:pPr>
        <w:widowControl/>
        <w:tabs>
          <w:tab w:val="left" w:pos="0"/>
        </w:tabs>
        <w:suppressAutoHyphens w:val="0"/>
        <w:autoSpaceDE w:val="0"/>
        <w:textAlignment w:val="auto"/>
        <w:rPr>
          <w:rFonts w:ascii="Arial" w:hAnsi="Arial" w:cs="Arial"/>
          <w:bCs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ind w:left="142" w:hanging="142"/>
        <w:jc w:val="both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>OBRAZAC 3.  (Izjava o prihvaćanju uvjeta iz Poziva za dostavu ponude)</w:t>
      </w:r>
      <w:r>
        <w:rPr>
          <w:rFonts w:ascii="Arial" w:eastAsia="Times New Roman" w:hAnsi="Arial" w:cs="Arial"/>
          <w:kern w:val="0"/>
          <w:lang w:eastAsia="hr-HR" w:bidi="ar-SA"/>
        </w:rPr>
        <w:tab/>
      </w:r>
    </w:p>
    <w:p w:rsidR="00B276CE" w:rsidRDefault="00B276CE">
      <w:pPr>
        <w:widowControl/>
        <w:suppressAutoHyphens w:val="0"/>
        <w:ind w:left="142" w:hanging="142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tabs>
          <w:tab w:val="left" w:pos="426"/>
        </w:tabs>
        <w:suppressAutoHyphens w:val="0"/>
        <w:ind w:left="142" w:hanging="142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OBRAZAC 4.  (Izjava o nepromjenjivosti </w:t>
      </w:r>
      <w:r>
        <w:rPr>
          <w:rFonts w:ascii="Arial" w:eastAsia="Times New Roman" w:hAnsi="Arial" w:cs="Arial"/>
          <w:kern w:val="0"/>
          <w:lang w:eastAsia="hr-HR" w:bidi="ar-SA"/>
        </w:rPr>
        <w:t>cijena)</w:t>
      </w:r>
    </w:p>
    <w:p w:rsidR="00B276CE" w:rsidRDefault="00B276CE">
      <w:pPr>
        <w:widowControl/>
        <w:tabs>
          <w:tab w:val="left" w:pos="426"/>
        </w:tabs>
        <w:suppressAutoHyphens w:val="0"/>
        <w:ind w:left="142" w:hanging="142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ind w:left="1418" w:hanging="1418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OBRAZAC 5.  (Izjava o dostavi jamstva za uredno ispunjenje  ugovora i otklanjanju nedostataka u jamstvenom roku)</w:t>
      </w:r>
    </w:p>
    <w:p w:rsidR="00B276CE" w:rsidRDefault="00B276CE">
      <w:pPr>
        <w:widowControl/>
        <w:suppressAutoHyphens w:val="0"/>
        <w:ind w:left="1418" w:hanging="1418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ind w:left="142" w:hanging="142"/>
      </w:pPr>
    </w:p>
    <w:p w:rsidR="00B276CE" w:rsidRDefault="00B276CE">
      <w:pPr>
        <w:widowControl/>
        <w:suppressAutoHyphens w:val="0"/>
        <w:ind w:left="1418" w:hanging="1418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ind w:left="1418" w:hanging="1418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ind w:left="142" w:hanging="142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ind w:left="142" w:hanging="142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ind w:left="142" w:hanging="142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rPr>
          <w:rFonts w:ascii="Arial" w:eastAsia="Times New Roman" w:hAnsi="Arial" w:cs="Arial"/>
          <w:lang w:bidi="ar-SA"/>
        </w:rPr>
      </w:pPr>
    </w:p>
    <w:p w:rsidR="00B276CE" w:rsidRDefault="00B276CE">
      <w:pPr>
        <w:rPr>
          <w:rFonts w:ascii="Arial" w:eastAsia="Times New Roman" w:hAnsi="Arial" w:cs="Arial"/>
          <w:lang w:bidi="ar-SA"/>
        </w:rPr>
      </w:pPr>
    </w:p>
    <w:p w:rsidR="00B276CE" w:rsidRDefault="00B276CE">
      <w:pPr>
        <w:rPr>
          <w:rFonts w:ascii="Arial" w:eastAsia="Times New Roman" w:hAnsi="Arial" w:cs="Arial"/>
          <w:lang w:bidi="ar-SA"/>
        </w:rPr>
      </w:pPr>
    </w:p>
    <w:p w:rsidR="00B276CE" w:rsidRDefault="00B276CE">
      <w:pPr>
        <w:rPr>
          <w:rFonts w:ascii="Arial" w:eastAsia="Times New Roman" w:hAnsi="Arial" w:cs="Arial"/>
          <w:lang w:bidi="ar-SA"/>
        </w:rPr>
      </w:pP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ind w:left="36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   PRILOZI:   TROŠKOVNICI</w:t>
      </w: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                      NACRT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Textbody"/>
        <w:jc w:val="both"/>
        <w:rPr>
          <w:rFonts w:ascii="Arial" w:hAnsi="Arial" w:cs="Arial"/>
          <w:b/>
        </w:rPr>
      </w:pPr>
    </w:p>
    <w:p w:rsidR="00B276CE" w:rsidRDefault="00B276CE">
      <w:pPr>
        <w:pStyle w:val="Textbody"/>
        <w:jc w:val="both"/>
        <w:rPr>
          <w:rFonts w:ascii="Arial" w:hAnsi="Arial" w:cs="Arial"/>
          <w:b/>
        </w:rPr>
      </w:pPr>
    </w:p>
    <w:p w:rsidR="00B276CE" w:rsidRDefault="00C61DD5">
      <w:pPr>
        <w:pStyle w:val="Textbody"/>
        <w:numPr>
          <w:ilvl w:val="0"/>
          <w:numId w:val="4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OPĆI PODACI</w:t>
      </w:r>
    </w:p>
    <w:p w:rsidR="00B276CE" w:rsidRDefault="00B276CE">
      <w:pPr>
        <w:pStyle w:val="Textbody"/>
        <w:ind w:left="360" w:hanging="360"/>
        <w:rPr>
          <w:rFonts w:ascii="Arial" w:hAnsi="Arial" w:cs="Arial"/>
          <w:bCs/>
        </w:rPr>
      </w:pPr>
    </w:p>
    <w:p w:rsidR="00B276CE" w:rsidRDefault="00C61DD5">
      <w:pPr>
        <w:pStyle w:val="Textbody"/>
        <w:numPr>
          <w:ilvl w:val="1"/>
          <w:numId w:val="49"/>
        </w:numPr>
        <w:jc w:val="both"/>
      </w:pPr>
      <w:r>
        <w:rPr>
          <w:rFonts w:ascii="Arial" w:hAnsi="Arial" w:cs="Arial"/>
          <w:b/>
          <w:bCs/>
        </w:rPr>
        <w:t xml:space="preserve">  Podaci o naručitelju:</w:t>
      </w:r>
    </w:p>
    <w:p w:rsidR="00B276CE" w:rsidRDefault="00C61DD5">
      <w:pPr>
        <w:pStyle w:val="Textbody"/>
        <w:jc w:val="both"/>
      </w:pPr>
      <w:r>
        <w:rPr>
          <w:rFonts w:ascii="Arial" w:hAnsi="Arial" w:cs="Arial"/>
        </w:rPr>
        <w:t xml:space="preserve">    Naziv Naručitelja: </w:t>
      </w:r>
      <w:r>
        <w:rPr>
          <w:rFonts w:ascii="Arial" w:hAnsi="Arial" w:cs="Arial"/>
        </w:rPr>
        <w:t>Grad Ivanić-Grad</w:t>
      </w:r>
    </w:p>
    <w:p w:rsidR="00B276CE" w:rsidRDefault="00C61DD5">
      <w:pPr>
        <w:pStyle w:val="Textbody"/>
        <w:jc w:val="both"/>
      </w:pPr>
      <w:r>
        <w:rPr>
          <w:rFonts w:ascii="Arial" w:hAnsi="Arial" w:cs="Arial"/>
        </w:rPr>
        <w:t xml:space="preserve">    Adresa/sjedište Naručitelja: Park hrvatskih branitelja 1, 10310 Ivanić-Grad</w:t>
      </w:r>
    </w:p>
    <w:p w:rsidR="00B276CE" w:rsidRDefault="00C61DD5">
      <w:pPr>
        <w:pStyle w:val="Textbody"/>
        <w:jc w:val="both"/>
      </w:pPr>
      <w:r>
        <w:rPr>
          <w:rFonts w:ascii="Arial" w:hAnsi="Arial" w:cs="Arial"/>
        </w:rPr>
        <w:t xml:space="preserve">    OIB: 52339045122,</w:t>
      </w:r>
    </w:p>
    <w:p w:rsidR="00B276CE" w:rsidRDefault="00C61DD5">
      <w:pPr>
        <w:pStyle w:val="Textbody"/>
        <w:jc w:val="both"/>
      </w:pPr>
      <w:r>
        <w:rPr>
          <w:rFonts w:ascii="Arial" w:hAnsi="Arial" w:cs="Arial"/>
        </w:rPr>
        <w:t xml:space="preserve">    Broj telefona: 01/2831-377</w:t>
      </w:r>
    </w:p>
    <w:p w:rsidR="00B276CE" w:rsidRDefault="00C61DD5">
      <w:pPr>
        <w:pStyle w:val="Textbody"/>
        <w:jc w:val="both"/>
      </w:pPr>
      <w:r>
        <w:rPr>
          <w:rFonts w:ascii="Arial" w:hAnsi="Arial" w:cs="Arial"/>
        </w:rPr>
        <w:t xml:space="preserve">    Broj telefaksa: 01/2881-678</w:t>
      </w:r>
    </w:p>
    <w:p w:rsidR="00B276CE" w:rsidRDefault="00C61DD5">
      <w:pPr>
        <w:pStyle w:val="Textbody"/>
        <w:jc w:val="both"/>
      </w:pPr>
      <w:r>
        <w:rPr>
          <w:rFonts w:ascii="Arial" w:hAnsi="Arial" w:cs="Arial"/>
        </w:rPr>
        <w:t xml:space="preserve">    Internetska adresa:   www.ivanic-grad.hr</w:t>
      </w:r>
    </w:p>
    <w:p w:rsidR="00B276CE" w:rsidRDefault="00C61DD5">
      <w:pPr>
        <w:pStyle w:val="Textbody"/>
        <w:jc w:val="both"/>
      </w:pPr>
      <w:r>
        <w:rPr>
          <w:rFonts w:ascii="Arial" w:hAnsi="Arial" w:cs="Arial"/>
        </w:rPr>
        <w:t xml:space="preserve">    Adresa elektroničke </w:t>
      </w:r>
      <w:r>
        <w:rPr>
          <w:rFonts w:ascii="Arial" w:hAnsi="Arial" w:cs="Arial"/>
        </w:rPr>
        <w:t>pošte: vidosava.hrvojic@ivanic-grad.hr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numPr>
          <w:ilvl w:val="1"/>
          <w:numId w:val="49"/>
        </w:numPr>
        <w:jc w:val="both"/>
      </w:pPr>
      <w:r>
        <w:rPr>
          <w:rFonts w:ascii="Arial" w:hAnsi="Arial" w:cs="Arial"/>
          <w:b/>
        </w:rPr>
        <w:t>Osoba zadužena za komunikaciju s ponuditeljima:</w:t>
      </w:r>
    </w:p>
    <w:p w:rsidR="00B276CE" w:rsidRDefault="00C61DD5">
      <w:pPr>
        <w:pStyle w:val="Textbody"/>
        <w:ind w:left="284"/>
        <w:jc w:val="both"/>
      </w:pPr>
      <w:r>
        <w:rPr>
          <w:rFonts w:ascii="Arial" w:hAnsi="Arial" w:cs="Arial"/>
        </w:rPr>
        <w:t xml:space="preserve">    Vidosava Hrvojić, viša referentica za poslove javne nabave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Standard"/>
        <w:numPr>
          <w:ilvl w:val="1"/>
          <w:numId w:val="49"/>
        </w:numPr>
        <w:autoSpaceDE w:val="0"/>
        <w:jc w:val="both"/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color w:val="000000"/>
        </w:rPr>
        <w:t>Popis gospodarskih subjekata s kojima je naručitelj u sukobu interesa  u smislu članka 76. Zakona o j</w:t>
      </w:r>
      <w:r>
        <w:rPr>
          <w:rFonts w:ascii="Arial" w:hAnsi="Arial" w:cs="Arial"/>
          <w:b/>
          <w:color w:val="000000"/>
        </w:rPr>
        <w:t>avnoj nabavi (Narodne novine, broj 120/2016)</w:t>
      </w:r>
    </w:p>
    <w:p w:rsidR="00B276CE" w:rsidRDefault="00B276CE">
      <w:pPr>
        <w:pStyle w:val="Standard"/>
        <w:autoSpaceDE w:val="0"/>
        <w:jc w:val="both"/>
        <w:rPr>
          <w:b/>
        </w:rPr>
      </w:pPr>
    </w:p>
    <w:p w:rsidR="00B276CE" w:rsidRDefault="00C61DD5">
      <w:pPr>
        <w:pStyle w:val="Textbody"/>
        <w:jc w:val="both"/>
      </w:pPr>
      <w:r>
        <w:rPr>
          <w:rFonts w:ascii="Arial" w:hAnsi="Arial" w:cs="Arial"/>
          <w:bCs/>
          <w:color w:val="000000"/>
          <w:lang w:val="pl-PL" w:eastAsia="en-US"/>
        </w:rPr>
        <w:t>Temeljem odredaba članka 76. Zakona o javnoj nabavi (Narodne novine, broj 120/2016)  ne postoje gospodarski subjekti s kojima Grad Ivanić-Grad ne smije sklapati ugovore o javnoj nabavi.</w:t>
      </w:r>
    </w:p>
    <w:p w:rsidR="00B276CE" w:rsidRDefault="00B276CE">
      <w:pPr>
        <w:pStyle w:val="Textbody"/>
        <w:ind w:left="993"/>
        <w:jc w:val="both"/>
        <w:rPr>
          <w:rFonts w:ascii="Arial" w:hAnsi="Arial" w:cs="Arial"/>
        </w:rPr>
      </w:pPr>
    </w:p>
    <w:p w:rsidR="00B276CE" w:rsidRDefault="00C61DD5">
      <w:pPr>
        <w:pStyle w:val="Textbody"/>
        <w:numPr>
          <w:ilvl w:val="1"/>
          <w:numId w:val="49"/>
        </w:numPr>
        <w:jc w:val="both"/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Vrsta postupka  naba</w:t>
      </w:r>
      <w:r>
        <w:rPr>
          <w:rFonts w:ascii="Arial" w:hAnsi="Arial" w:cs="Arial"/>
          <w:b/>
        </w:rPr>
        <w:t>ve:</w:t>
      </w:r>
    </w:p>
    <w:p w:rsidR="00B276CE" w:rsidRDefault="00C61DD5">
      <w:pPr>
        <w:pStyle w:val="Textbody"/>
        <w:jc w:val="both"/>
      </w:pPr>
      <w:r>
        <w:rPr>
          <w:rFonts w:ascii="Arial" w:hAnsi="Arial" w:cs="Arial"/>
        </w:rPr>
        <w:t>Provodi se nabava na koju se ne primjenjuje Zakon o javnoj nabavi -   jednostavna nabava.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jc w:val="both"/>
      </w:pPr>
      <w:r>
        <w:rPr>
          <w:rFonts w:ascii="Arial" w:hAnsi="Arial" w:cs="Arial"/>
          <w:b/>
        </w:rPr>
        <w:t>1.5.      Procijenjena vrijednost nabave:</w:t>
      </w:r>
    </w:p>
    <w:p w:rsidR="00B276CE" w:rsidRDefault="00C61DD5">
      <w:pPr>
        <w:widowControl/>
        <w:ind w:left="708"/>
        <w:jc w:val="both"/>
      </w:pPr>
      <w:r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>230.000,00 kuna ( bez PDV-a)</w:t>
      </w:r>
    </w:p>
    <w:p w:rsidR="00B276CE" w:rsidRDefault="00B276CE">
      <w:pPr>
        <w:pStyle w:val="Textbody"/>
        <w:tabs>
          <w:tab w:val="left" w:pos="709"/>
        </w:tabs>
        <w:ind w:left="284"/>
        <w:jc w:val="left"/>
        <w:rPr>
          <w:rFonts w:ascii="Arial" w:hAnsi="Arial" w:cs="Arial"/>
        </w:rPr>
      </w:pPr>
    </w:p>
    <w:p w:rsidR="00B276CE" w:rsidRDefault="00C61DD5">
      <w:pPr>
        <w:pStyle w:val="Textbody"/>
        <w:numPr>
          <w:ilvl w:val="1"/>
          <w:numId w:val="49"/>
        </w:numPr>
        <w:jc w:val="both"/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Vrsta ugovora o nabavi:</w:t>
      </w:r>
    </w:p>
    <w:p w:rsidR="00B276CE" w:rsidRDefault="00C61DD5">
      <w:pPr>
        <w:pStyle w:val="Standard"/>
        <w:jc w:val="both"/>
      </w:pPr>
      <w:r>
        <w:rPr>
          <w:rFonts w:ascii="Arial" w:hAnsi="Arial" w:cs="Arial"/>
        </w:rPr>
        <w:t>Ugovor o nabavi radova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numPr>
          <w:ilvl w:val="0"/>
          <w:numId w:val="49"/>
        </w:numPr>
        <w:jc w:val="both"/>
      </w:pPr>
      <w:r>
        <w:rPr>
          <w:rFonts w:ascii="Arial" w:hAnsi="Arial" w:cs="Arial"/>
          <w:b/>
          <w:bCs/>
        </w:rPr>
        <w:t xml:space="preserve">  PODACI O  PREDMETU NABAVE:</w:t>
      </w:r>
      <w:r>
        <w:rPr>
          <w:rFonts w:ascii="Arial" w:hAnsi="Arial" w:cs="Arial"/>
          <w:bCs/>
        </w:rPr>
        <w:t>.</w:t>
      </w:r>
    </w:p>
    <w:p w:rsidR="00B276CE" w:rsidRDefault="00B276CE">
      <w:pPr>
        <w:pStyle w:val="Textbody"/>
        <w:ind w:left="142"/>
        <w:jc w:val="both"/>
        <w:rPr>
          <w:rFonts w:ascii="Arial" w:hAnsi="Arial" w:cs="Arial"/>
          <w:b/>
          <w:bCs/>
        </w:rPr>
      </w:pPr>
    </w:p>
    <w:p w:rsidR="00B276CE" w:rsidRDefault="00B276CE">
      <w:pPr>
        <w:pStyle w:val="Textbody"/>
        <w:ind w:left="142"/>
        <w:jc w:val="both"/>
        <w:rPr>
          <w:rFonts w:ascii="Arial" w:hAnsi="Arial" w:cs="Arial"/>
          <w:b/>
          <w:bCs/>
        </w:rPr>
      </w:pPr>
    </w:p>
    <w:p w:rsidR="00B276CE" w:rsidRDefault="00C61DD5">
      <w:pPr>
        <w:pStyle w:val="Textbody"/>
        <w:numPr>
          <w:ilvl w:val="1"/>
          <w:numId w:val="49"/>
        </w:numPr>
        <w:jc w:val="both"/>
      </w:pPr>
      <w:r>
        <w:rPr>
          <w:rFonts w:ascii="Arial" w:hAnsi="Arial" w:cs="Arial"/>
          <w:b/>
          <w:bCs/>
        </w:rPr>
        <w:t xml:space="preserve">Opis </w:t>
      </w:r>
      <w:r>
        <w:rPr>
          <w:rFonts w:ascii="Arial" w:hAnsi="Arial" w:cs="Arial"/>
          <w:b/>
          <w:bCs/>
        </w:rPr>
        <w:t>predmeta nabave:</w:t>
      </w:r>
    </w:p>
    <w:p w:rsidR="00B276CE" w:rsidRDefault="00C61DD5">
      <w:pPr>
        <w:widowControl/>
        <w:tabs>
          <w:tab w:val="left" w:pos="709"/>
        </w:tabs>
        <w:suppressAutoHyphens w:val="0"/>
        <w:textAlignment w:val="auto"/>
      </w:pPr>
      <w:r>
        <w:rPr>
          <w:rFonts w:ascii="Arial" w:hAnsi="Arial" w:cs="Arial"/>
          <w:bCs/>
        </w:rPr>
        <w:t xml:space="preserve">Predmet nabave je </w:t>
      </w:r>
      <w:r>
        <w:rPr>
          <w:rFonts w:ascii="Arial" w:hAnsi="Arial" w:cs="Arial"/>
        </w:rPr>
        <w:t xml:space="preserve">izvođenje radova na  </w:t>
      </w:r>
      <w:r>
        <w:rPr>
          <w:rFonts w:ascii="Arial" w:eastAsia="Calibri" w:hAnsi="Arial" w:cs="Arial"/>
          <w:kern w:val="0"/>
          <w:lang w:eastAsia="en-US" w:bidi="ar-SA"/>
        </w:rPr>
        <w:t>unutrašnjem uređenju starog društvenog doma u Cagincu (Mirni krovovi) i to dvije stambene jedinice i poslovni prostor.</w:t>
      </w:r>
    </w:p>
    <w:p w:rsidR="00B276CE" w:rsidRDefault="00B276CE">
      <w:pPr>
        <w:widowControl/>
        <w:tabs>
          <w:tab w:val="left" w:pos="709"/>
        </w:tabs>
        <w:suppressAutoHyphens w:val="0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B276CE" w:rsidRDefault="00C61DD5">
      <w:pPr>
        <w:pStyle w:val="Standard"/>
        <w:numPr>
          <w:ilvl w:val="1"/>
          <w:numId w:val="49"/>
        </w:numPr>
        <w:spacing w:line="240" w:lineRule="atLeast"/>
        <w:jc w:val="both"/>
      </w:pPr>
      <w:r>
        <w:rPr>
          <w:rFonts w:ascii="Arial" w:hAnsi="Arial" w:cs="Arial"/>
          <w:b/>
          <w:color w:val="000000"/>
          <w:lang w:val="pl-PL" w:eastAsia="en-US"/>
        </w:rPr>
        <w:t>Opis načina nuđenja:</w:t>
      </w:r>
    </w:p>
    <w:p w:rsidR="00B276CE" w:rsidRDefault="00C61DD5">
      <w:pPr>
        <w:pStyle w:val="Standard"/>
        <w:autoSpaceDE w:val="0"/>
        <w:jc w:val="both"/>
      </w:pPr>
      <w:r>
        <w:rPr>
          <w:rFonts w:ascii="Arial" w:hAnsi="Arial" w:cs="Arial"/>
          <w:color w:val="000000"/>
        </w:rPr>
        <w:t>Potrebno je nuditi  cjelokupan predmet nabave te nije dopuš</w:t>
      </w:r>
      <w:r>
        <w:rPr>
          <w:rFonts w:ascii="Arial" w:hAnsi="Arial" w:cs="Arial"/>
          <w:color w:val="000000"/>
        </w:rPr>
        <w:t>teno nuđenje po grupama.</w:t>
      </w:r>
    </w:p>
    <w:p w:rsidR="00B276CE" w:rsidRDefault="00C61DD5">
      <w:pPr>
        <w:pStyle w:val="Standard"/>
        <w:tabs>
          <w:tab w:val="left" w:pos="0"/>
        </w:tabs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Zabranjeno nuđenje alternativnih ponuda i inačica.</w:t>
      </w:r>
    </w:p>
    <w:p w:rsidR="00B276CE" w:rsidRDefault="00B276CE">
      <w:pPr>
        <w:pStyle w:val="Naslov2"/>
        <w:rPr>
          <w:rFonts w:ascii="Arial" w:hAnsi="Arial" w:cs="Arial"/>
          <w:b w:val="0"/>
        </w:rPr>
      </w:pPr>
    </w:p>
    <w:p w:rsidR="00B276CE" w:rsidRDefault="00C61DD5">
      <w:pPr>
        <w:pStyle w:val="Naslov2"/>
        <w:rPr>
          <w:rFonts w:ascii="Arial" w:hAnsi="Arial" w:cs="Arial"/>
        </w:rPr>
      </w:pPr>
      <w:r>
        <w:rPr>
          <w:rFonts w:ascii="Arial" w:hAnsi="Arial" w:cs="Arial"/>
        </w:rPr>
        <w:t>2.3.     Količina predmeta nabave:</w:t>
      </w:r>
    </w:p>
    <w:p w:rsidR="00B276CE" w:rsidRDefault="00C61DD5">
      <w:pPr>
        <w:pStyle w:val="Standard"/>
      </w:pPr>
      <w:r>
        <w:rPr>
          <w:rFonts w:ascii="Arial" w:eastAsia="Calibri" w:hAnsi="Arial" w:cs="Arial"/>
        </w:rPr>
        <w:t>Detaljan opis radova s iskazanim količinama svake pojedine stavke iskazani su u  Troškovnicima koji su sastavni dio Poziva za dostavu ponude.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</w:pPr>
      <w:r>
        <w:rPr>
          <w:rFonts w:ascii="Arial" w:hAnsi="Arial" w:cs="Arial"/>
          <w:b/>
          <w:bCs/>
        </w:rPr>
        <w:t xml:space="preserve">2.4.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Troškovnik predmeta nabave:</w:t>
      </w: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 nabave detaljno je specificiran u Troškovnicima koji su sastavni dio Poziva za dostavu Ponude.</w:t>
      </w: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 sastavljanju ponude NE SMIJU se dodavati redovi ili stupci ili na bilo koji način mijenjati izgled obrasca troškov</w:t>
      </w:r>
      <w:r>
        <w:rPr>
          <w:rFonts w:ascii="Arial" w:hAnsi="Arial" w:cs="Arial"/>
        </w:rPr>
        <w:t>nika.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Kod ispunjavanja Troškovnika ukupna cijena  stavke izračunava se kao umnožak količine stavke i cijene stavke. Ponuditelj mora na za to predviđenim praznim mjestima Troškovnika, prema odgovarajućim stavkama, upisati traženu jediničnu cijenu i ukupnu </w:t>
      </w:r>
      <w:r>
        <w:rPr>
          <w:rFonts w:ascii="Arial" w:hAnsi="Arial" w:cs="Arial"/>
        </w:rPr>
        <w:t xml:space="preserve">cijenu radova koja se nudi. </w:t>
      </w: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Troškovnike je potrebno ispuniti, potpisati i ovjeriti pečatom te dostaviti u sklopu Ponude.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ind w:left="1080" w:hanging="1080"/>
        <w:jc w:val="both"/>
      </w:pPr>
      <w:r>
        <w:rPr>
          <w:rFonts w:ascii="Arial" w:hAnsi="Arial" w:cs="Arial"/>
          <w:b/>
        </w:rPr>
        <w:t>2.5.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</w:rPr>
        <w:t>Mjesto izvođenja radova:</w:t>
      </w:r>
    </w:p>
    <w:p w:rsidR="00B276CE" w:rsidRDefault="00C61DD5">
      <w:pPr>
        <w:pStyle w:val="Textbody"/>
        <w:ind w:left="1004" w:hanging="1004"/>
        <w:jc w:val="both"/>
        <w:rPr>
          <w:rFonts w:ascii="Arial" w:hAnsi="Arial" w:cs="Arial"/>
        </w:rPr>
      </w:pPr>
      <w:r>
        <w:rPr>
          <w:rFonts w:ascii="Arial" w:hAnsi="Arial" w:cs="Arial"/>
        </w:rPr>
        <w:t>Mjesto izvođenja radova je naselje Caginec – stari Društveni dom (Mirni krovovi).</w:t>
      </w:r>
    </w:p>
    <w:p w:rsidR="00B276CE" w:rsidRDefault="00B276CE">
      <w:pPr>
        <w:pStyle w:val="Textbody"/>
        <w:ind w:left="1004" w:hanging="1004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</w:pPr>
      <w:r>
        <w:rPr>
          <w:rFonts w:ascii="Arial" w:hAnsi="Arial" w:cs="Arial"/>
          <w:b/>
        </w:rPr>
        <w:t>2.6.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</w:rPr>
        <w:t xml:space="preserve">Rok </w:t>
      </w:r>
      <w:r>
        <w:rPr>
          <w:rFonts w:ascii="Arial" w:hAnsi="Arial" w:cs="Arial"/>
          <w:b/>
        </w:rPr>
        <w:t>početka i rok završetka radova:</w:t>
      </w:r>
    </w:p>
    <w:p w:rsidR="00B276CE" w:rsidRDefault="00C61DD5">
      <w:pPr>
        <w:pStyle w:val="Textbody"/>
        <w:ind w:left="944" w:hanging="944"/>
        <w:jc w:val="both"/>
      </w:pPr>
      <w:r>
        <w:rPr>
          <w:rFonts w:ascii="Arial" w:hAnsi="Arial" w:cs="Arial"/>
        </w:rPr>
        <w:t xml:space="preserve">Radovi će započeti odmah po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uvođenju u posao.</w:t>
      </w: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završetka svih ugovorenih radova je 45 kalendarskih dana od dana uvođenja u posao. </w:t>
      </w:r>
    </w:p>
    <w:p w:rsidR="00B276CE" w:rsidRDefault="00B276CE">
      <w:pPr>
        <w:pStyle w:val="Textbody"/>
        <w:ind w:left="709"/>
        <w:jc w:val="both"/>
        <w:rPr>
          <w:rFonts w:ascii="Arial" w:hAnsi="Arial" w:cs="Arial"/>
        </w:rPr>
      </w:pPr>
    </w:p>
    <w:p w:rsidR="00B276CE" w:rsidRDefault="00C61DD5">
      <w:pPr>
        <w:pStyle w:val="Textbody"/>
        <w:numPr>
          <w:ilvl w:val="0"/>
          <w:numId w:val="4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KRITERIJ ZA KVALITATIVNI ODABIR GOSPODARSKOG SUBJEKTA:</w:t>
      </w:r>
    </w:p>
    <w:p w:rsidR="00B276CE" w:rsidRDefault="00B276CE">
      <w:pPr>
        <w:pStyle w:val="Textbody"/>
        <w:jc w:val="both"/>
        <w:rPr>
          <w:rFonts w:ascii="Arial" w:hAnsi="Arial" w:cs="Arial"/>
          <w:b/>
        </w:rPr>
      </w:pPr>
    </w:p>
    <w:p w:rsidR="00B276CE" w:rsidRDefault="00C61DD5">
      <w:pPr>
        <w:pStyle w:val="Textbody"/>
        <w:numPr>
          <w:ilvl w:val="1"/>
          <w:numId w:val="49"/>
        </w:numPr>
        <w:jc w:val="both"/>
      </w:pPr>
      <w:r>
        <w:rPr>
          <w:rFonts w:ascii="Arial" w:hAnsi="Arial" w:cs="Arial"/>
          <w:b/>
        </w:rPr>
        <w:t>OSNOVE ZA ISKLJUČENJE GOSPODARSK</w:t>
      </w:r>
      <w:r>
        <w:rPr>
          <w:rFonts w:ascii="Arial" w:hAnsi="Arial" w:cs="Arial"/>
          <w:b/>
        </w:rPr>
        <w:t>OG SUBJEKTA:</w:t>
      </w:r>
    </w:p>
    <w:p w:rsidR="00B276CE" w:rsidRDefault="00B276CE">
      <w:pPr>
        <w:pStyle w:val="Textbody"/>
        <w:ind w:left="284"/>
        <w:jc w:val="both"/>
        <w:rPr>
          <w:rFonts w:ascii="Arial" w:hAnsi="Arial" w:cs="Arial"/>
          <w:b/>
          <w:bCs/>
        </w:rPr>
      </w:pPr>
    </w:p>
    <w:p w:rsidR="00B276CE" w:rsidRDefault="00C61DD5">
      <w:pPr>
        <w:pStyle w:val="Textbody"/>
        <w:numPr>
          <w:ilvl w:val="2"/>
          <w:numId w:val="49"/>
        </w:numPr>
        <w:ind w:left="644" w:hanging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Javni naručitelj obvezan je  isključiti gospodarskog subjekta iz postupka javne nabave ako utvrdi da: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numPr>
          <w:ilvl w:val="3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je gospodarski subjekt koji ima poslovni nastan u Republici Hrvatskoj ili osoba koja je član upravnog, upravljačkog ili nadzornog tijela </w:t>
      </w:r>
      <w:r>
        <w:rPr>
          <w:rFonts w:ascii="Arial" w:hAnsi="Arial" w:cs="Arial"/>
        </w:rPr>
        <w:t>ili ima ovlasti zastupanja, donošenja odluka ili nadzora toga gospodarskog subjekta i koja je državljanin Republike Hrvatske pravomoćnom presudom osuđena za: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sudjelovanje u zločinačkoj organizaciji, na temelju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članka 328. (zločinačko udruženje) i </w:t>
      </w:r>
      <w:r>
        <w:rPr>
          <w:rFonts w:ascii="Arial" w:hAnsi="Arial" w:cs="Arial"/>
        </w:rPr>
        <w:t>članka 329. (počinjenje kaznenog djela u sastavu zločinačkog udruženja) Kaznenog zakona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– članka 333. (udruživanje za počinjenje kaznenih djela), iz Kaznenog zakona (»Narodne novine«, br. 110/97., 27/98., 50/00., 129/00., 51/01., 111/03., 190/03., 105/04.</w:t>
      </w:r>
      <w:r>
        <w:rPr>
          <w:rFonts w:ascii="Arial" w:hAnsi="Arial" w:cs="Arial"/>
        </w:rPr>
        <w:t>, 84/05., 71/06., 110/07., 152/08., 57/11., 77/11. i 143/12.)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korupciju, na temelju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– članka 252. (primanje mita u gospodarskom poslovanju), članka 253. (davanje mita u gospodarskom poslovanju), članka 254. (zlouporaba u postupku javne nabave), članka</w:t>
      </w:r>
      <w:r>
        <w:rPr>
          <w:rFonts w:ascii="Arial" w:hAnsi="Arial" w:cs="Arial"/>
        </w:rPr>
        <w:t xml:space="preserve">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– članka 294.a (pri</w:t>
      </w:r>
      <w:r>
        <w:rPr>
          <w:rFonts w:ascii="Arial" w:hAnsi="Arial" w:cs="Arial"/>
        </w:rPr>
        <w:t xml:space="preserve">manje mita u gospodarskom poslovanju), članka 294.b (davanje mita u gospodarskom poslovanju), članka 337. (zlouporaba položaja i ovlasti), članka 338. (zlouporaba obavljanja dužnosti državne vlasti), članka 343. (protuzakonito </w:t>
      </w:r>
      <w:r>
        <w:rPr>
          <w:rFonts w:ascii="Arial" w:hAnsi="Arial" w:cs="Arial"/>
        </w:rPr>
        <w:lastRenderedPageBreak/>
        <w:t>posredovanje), članka 347. (p</w:t>
      </w:r>
      <w:r>
        <w:rPr>
          <w:rFonts w:ascii="Arial" w:hAnsi="Arial" w:cs="Arial"/>
        </w:rPr>
        <w:t>rimanje mita) i članka 348. (davanje mita) iz Kaznenog zakona (»Narodne novine«, br. 110/97., 27/98., 50/00., 129/00., 51/01., 111/03., 190/03., 105/04., 84/05., 71/06., 110/07., 152/08., 57/11., 77/11. i 143/12.)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prijevaru, na temelju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– članka 236. (</w:t>
      </w:r>
      <w:r>
        <w:rPr>
          <w:rFonts w:ascii="Arial" w:hAnsi="Arial" w:cs="Arial"/>
        </w:rPr>
        <w:t>prijevara), članka 247. (prijevara u gospodarskom poslovanju), članka 256. (utaja poreza ili carine) i članka 258. (subvencijska prijevara) Kaznenog zakona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– članka 224. (prijevara), članka 293. (prijevara u gospodarskom poslovanju) i članka 286. (utaja p</w:t>
      </w:r>
      <w:r>
        <w:rPr>
          <w:rFonts w:ascii="Arial" w:hAnsi="Arial" w:cs="Arial"/>
        </w:rPr>
        <w:t>oreza i drugih davanja) iz Kaznenog zakona (»Narodne novine«, br. 110/97., 27/98., 50/00., 129/00., 51/01., 111/03., 190/03., 105/04., 84/05., 71/06., 110/07., 152/08., 57/11., 77/11. i 143/12.)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terorizam ili kaznena djela povezana s terorističkim akti</w:t>
      </w:r>
      <w:r>
        <w:rPr>
          <w:rFonts w:ascii="Arial" w:hAnsi="Arial" w:cs="Arial"/>
          <w:b/>
        </w:rPr>
        <w:t>vnostima, na temelju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– članka 169. (terorizam), članka 169.</w:t>
      </w:r>
      <w:r>
        <w:rPr>
          <w:rFonts w:ascii="Arial" w:hAnsi="Arial" w:cs="Arial"/>
        </w:rPr>
        <w:t>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e) </w:t>
      </w:r>
      <w:r>
        <w:rPr>
          <w:rFonts w:ascii="Arial" w:hAnsi="Arial" w:cs="Arial"/>
          <w:b/>
        </w:rPr>
        <w:t>pranje novca ili financiranje terorizma, na temelju</w:t>
      </w:r>
    </w:p>
    <w:p w:rsidR="00B276CE" w:rsidRDefault="00B276CE">
      <w:pPr>
        <w:pStyle w:val="Textbody"/>
        <w:jc w:val="both"/>
        <w:rPr>
          <w:rFonts w:ascii="Arial" w:hAnsi="Arial" w:cs="Arial"/>
          <w:b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– članka 98. (financiranje terorizma) i članka 265. (pranje novca) Kaznenog zakona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– članka 279. (pranje novca) iz Kaznenog zakona (»Narodne novine«, br. 110/97., 27/98., 50/00., 129/00., 51/01., 111/03</w:t>
      </w:r>
      <w:r>
        <w:rPr>
          <w:rFonts w:ascii="Arial" w:hAnsi="Arial" w:cs="Arial"/>
        </w:rPr>
        <w:t>., 190/03., 105/04., 84/05., 71/06., 110/07., 152/08., 57/11., 77/11. i 143/12.)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f) dječji rad ili druge oblike trgovanja ljudima, na temelju</w:t>
      </w:r>
    </w:p>
    <w:p w:rsidR="00B276CE" w:rsidRDefault="00B276CE">
      <w:pPr>
        <w:pStyle w:val="Textbody"/>
        <w:jc w:val="both"/>
        <w:rPr>
          <w:rFonts w:ascii="Arial" w:hAnsi="Arial" w:cs="Arial"/>
          <w:b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– članka 106. (trgovanje ljudima) Kaznenog zakona</w:t>
      </w:r>
    </w:p>
    <w:p w:rsidR="00B276CE" w:rsidRDefault="00B276CE">
      <w:pPr>
        <w:pStyle w:val="Textbody"/>
        <w:jc w:val="both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članka 175. (trgovanje ljudima i ropstvo) iz Kaznenog </w:t>
      </w:r>
      <w:r>
        <w:rPr>
          <w:rFonts w:ascii="Arial" w:hAnsi="Arial" w:cs="Arial"/>
        </w:rPr>
        <w:t>zakona (»Narodne novine«, br. 110/97., 27/98., 50/00., 129/00., 51/01., 111/03., 190/03., 105/04., 84/05., 71/06., 110/07., 152/08., 57/11., 77/11. i 143/12.).</w:t>
      </w:r>
    </w:p>
    <w:p w:rsidR="00B276CE" w:rsidRDefault="00B276CE">
      <w:pPr>
        <w:pStyle w:val="Textbody"/>
        <w:jc w:val="left"/>
        <w:rPr>
          <w:rFonts w:ascii="Arial" w:hAnsi="Arial" w:cs="Arial"/>
        </w:rPr>
      </w:pP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Za potrebe utvrđivanja okolnosti iz točke 3.1.1. gospodarski subjekt u ponudi dostavlja izjavu.</w:t>
      </w:r>
      <w:r>
        <w:rPr>
          <w:rFonts w:ascii="Arial" w:hAnsi="Arial" w:cs="Arial"/>
        </w:rPr>
        <w:t xml:space="preserve"> Izjavu daje osoba  po zakonu ovlaštena za zastupanje pravne osobe gospodarskog subjekta, za sebe i gospodarski subjekt kojeg je po zakonu ovlaštena zastupati (OBRAZAC 2.).  </w:t>
      </w:r>
    </w:p>
    <w:p w:rsidR="00B276CE" w:rsidRDefault="00B276CE">
      <w:pPr>
        <w:pStyle w:val="Textbody"/>
        <w:jc w:val="both"/>
      </w:pPr>
    </w:p>
    <w:p w:rsidR="00B276CE" w:rsidRDefault="00C61DD5">
      <w:pPr>
        <w:pStyle w:val="Odlomakpopisa"/>
        <w:numPr>
          <w:ilvl w:val="0"/>
          <w:numId w:val="48"/>
        </w:numPr>
        <w:ind w:hanging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KRITERIJ ZA ODABIR GOSPODARSKOG SUBJEKTA  (uvjeti sposobnosti)</w:t>
      </w:r>
    </w:p>
    <w:p w:rsidR="00B276CE" w:rsidRDefault="00B276CE">
      <w:pPr>
        <w:rPr>
          <w:rFonts w:ascii="Arial" w:hAnsi="Arial" w:cs="Arial"/>
          <w:b/>
          <w:bCs/>
        </w:rPr>
      </w:pPr>
    </w:p>
    <w:p w:rsidR="00B276CE" w:rsidRDefault="00C61DD5">
      <w:pPr>
        <w:pStyle w:val="Textbody"/>
        <w:numPr>
          <w:ilvl w:val="1"/>
          <w:numId w:val="48"/>
        </w:numPr>
        <w:jc w:val="both"/>
      </w:pPr>
      <w:r>
        <w:rPr>
          <w:rFonts w:ascii="Arial" w:hAnsi="Arial" w:cs="Arial"/>
          <w:b/>
        </w:rPr>
        <w:t>Sposobnost za ob</w:t>
      </w:r>
      <w:r>
        <w:rPr>
          <w:rFonts w:ascii="Arial" w:hAnsi="Arial" w:cs="Arial"/>
          <w:b/>
        </w:rPr>
        <w:t xml:space="preserve">avljanje profesionalne djelatnosti </w:t>
      </w:r>
      <w:r>
        <w:rPr>
          <w:rFonts w:ascii="Arial" w:hAnsi="Arial" w:cs="Arial"/>
        </w:rPr>
        <w:t>(članak 257. ZJN 2016)</w:t>
      </w:r>
    </w:p>
    <w:p w:rsidR="00B276CE" w:rsidRDefault="00B276CE">
      <w:pPr>
        <w:pStyle w:val="Textbody"/>
        <w:jc w:val="both"/>
      </w:pPr>
    </w:p>
    <w:p w:rsidR="00B276CE" w:rsidRDefault="00C61DD5">
      <w:pPr>
        <w:pStyle w:val="Textbody"/>
        <w:numPr>
          <w:ilvl w:val="2"/>
          <w:numId w:val="48"/>
        </w:numPr>
        <w:jc w:val="both"/>
      </w:pPr>
      <w:r>
        <w:rPr>
          <w:rFonts w:ascii="Arial" w:hAnsi="Arial" w:cs="Arial"/>
        </w:rPr>
        <w:t>Sposobnost za obavljanje profesionalne djelatnosti gospodarskog subjekta dokazuje se izvatkom iz sudskog, obrtnog, strukovnog   ili drugog odgovarajućeg registra koji se vodi u državi članici njego</w:t>
      </w:r>
      <w:r>
        <w:rPr>
          <w:rFonts w:ascii="Arial" w:hAnsi="Arial" w:cs="Arial"/>
        </w:rPr>
        <w:t>va poslovnog nastana.</w:t>
      </w:r>
    </w:p>
    <w:p w:rsidR="00B276CE" w:rsidRDefault="00C61DD5">
      <w:pPr>
        <w:pStyle w:val="Textbody"/>
        <w:jc w:val="both"/>
      </w:pPr>
      <w:r>
        <w:rPr>
          <w:rFonts w:ascii="Arial" w:hAnsi="Arial" w:cs="Arial"/>
        </w:rPr>
        <w:t xml:space="preserve"> </w:t>
      </w:r>
    </w:p>
    <w:p w:rsidR="00B276CE" w:rsidRDefault="00C61D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Sve dokumente iz točke 3. i 4. Ponuditelji dostavljaju u neovjerenoj preslici.</w:t>
      </w:r>
    </w:p>
    <w:p w:rsidR="00B276CE" w:rsidRDefault="00C61DD5">
      <w:pPr>
        <w:pStyle w:val="Textbody"/>
        <w:jc w:val="both"/>
      </w:pPr>
      <w:r>
        <w:rPr>
          <w:rFonts w:ascii="Arial" w:hAnsi="Arial" w:cs="Arial"/>
          <w:b/>
        </w:rPr>
        <w:t xml:space="preserve"> </w:t>
      </w:r>
    </w:p>
    <w:p w:rsidR="00B276CE" w:rsidRDefault="00C61DD5">
      <w:pPr>
        <w:pStyle w:val="Textbody"/>
        <w:tabs>
          <w:tab w:val="left" w:pos="284"/>
          <w:tab w:val="left" w:pos="993"/>
        </w:tabs>
        <w:jc w:val="both"/>
      </w:pPr>
      <w:r>
        <w:rPr>
          <w:rFonts w:ascii="Arial" w:hAnsi="Arial" w:cs="Arial"/>
        </w:rPr>
        <w:t>Neovjerenom preslikom smatra se i neovjereni ispis elektroničke isprave.</w:t>
      </w:r>
      <w:r>
        <w:rPr>
          <w:rFonts w:ascii="Arial" w:hAnsi="Arial" w:cs="Arial"/>
        </w:rPr>
        <w:tab/>
      </w:r>
    </w:p>
    <w:p w:rsidR="00B276CE" w:rsidRDefault="00C61DD5">
      <w:pPr>
        <w:pStyle w:val="Textbody"/>
        <w:tabs>
          <w:tab w:val="left" w:pos="567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postojanja sumnje u istinitost podataka navedenih u dokumentima koj</w:t>
      </w:r>
      <w:r>
        <w:rPr>
          <w:rFonts w:ascii="Arial" w:hAnsi="Arial" w:cs="Arial"/>
        </w:rPr>
        <w:t>e su ponuditelji dostavili, javni naručitelj može radi provjere istinitosti podataka:</w:t>
      </w:r>
    </w:p>
    <w:p w:rsidR="00B276CE" w:rsidRDefault="00C61DD5">
      <w:pPr>
        <w:pStyle w:val="Textbody"/>
        <w:numPr>
          <w:ilvl w:val="0"/>
          <w:numId w:val="32"/>
        </w:numPr>
        <w:tabs>
          <w:tab w:val="left" w:pos="284"/>
          <w:tab w:val="left" w:pos="993"/>
        </w:tabs>
        <w:jc w:val="both"/>
      </w:pPr>
      <w:r>
        <w:rPr>
          <w:rFonts w:ascii="Arial" w:hAnsi="Arial" w:cs="Arial"/>
        </w:rPr>
        <w:t>od ponuditelja zatražiti da u primjerenom roku dostave izvornike ili ovjerene preslike tih dokumenata i/ili</w:t>
      </w:r>
    </w:p>
    <w:p w:rsidR="00B276CE" w:rsidRDefault="00C61DD5">
      <w:pPr>
        <w:pStyle w:val="Textbody"/>
        <w:numPr>
          <w:ilvl w:val="0"/>
          <w:numId w:val="32"/>
        </w:numPr>
        <w:tabs>
          <w:tab w:val="left" w:pos="284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obratiti se izdavatelju dokumenata i/ili nadležnim tijelima</w:t>
      </w:r>
    </w:p>
    <w:p w:rsidR="00B276CE" w:rsidRDefault="00B276CE">
      <w:pPr>
        <w:pStyle w:val="Textbody"/>
        <w:tabs>
          <w:tab w:val="left" w:pos="284"/>
          <w:tab w:val="left" w:pos="993"/>
        </w:tabs>
        <w:jc w:val="both"/>
        <w:rPr>
          <w:rFonts w:ascii="Arial" w:hAnsi="Arial" w:cs="Arial"/>
          <w:b/>
        </w:rPr>
      </w:pPr>
    </w:p>
    <w:p w:rsidR="00B276CE" w:rsidRDefault="00C61DD5">
      <w:pPr>
        <w:pStyle w:val="Odlomakpopisa"/>
        <w:numPr>
          <w:ilvl w:val="0"/>
          <w:numId w:val="48"/>
        </w:numPr>
        <w:tabs>
          <w:tab w:val="left" w:pos="0"/>
          <w:tab w:val="left" w:pos="993"/>
        </w:tabs>
        <w:ind w:left="426" w:hanging="426"/>
        <w:jc w:val="both"/>
      </w:pPr>
      <w:r>
        <w:rPr>
          <w:rFonts w:ascii="Arial" w:hAnsi="Arial" w:cs="Arial"/>
          <w:b/>
        </w:rPr>
        <w:t>ODREDBE  O PONUDI:</w:t>
      </w:r>
    </w:p>
    <w:p w:rsidR="00B276CE" w:rsidRDefault="00C61DD5">
      <w:pPr>
        <w:widowControl/>
        <w:numPr>
          <w:ilvl w:val="1"/>
          <w:numId w:val="48"/>
        </w:numPr>
        <w:jc w:val="both"/>
      </w:pPr>
      <w:r>
        <w:rPr>
          <w:rFonts w:ascii="Arial" w:eastAsia="Times New Roman" w:hAnsi="Arial" w:cs="Arial"/>
          <w:b/>
          <w:lang w:bidi="ar-SA"/>
        </w:rPr>
        <w:t xml:space="preserve"> </w:t>
      </w:r>
      <w:r>
        <w:rPr>
          <w:rFonts w:ascii="Arial" w:eastAsia="Times New Roman" w:hAnsi="Arial" w:cs="Arial"/>
          <w:b/>
          <w:bCs/>
          <w:lang w:bidi="ar-SA"/>
        </w:rPr>
        <w:t>Sadržaj ponude:</w:t>
      </w:r>
    </w:p>
    <w:p w:rsidR="00B276CE" w:rsidRDefault="00B276CE">
      <w:pPr>
        <w:widowControl/>
        <w:jc w:val="both"/>
      </w:pPr>
    </w:p>
    <w:p w:rsidR="00B276CE" w:rsidRDefault="00C61DD5">
      <w:pPr>
        <w:widowControl/>
        <w:numPr>
          <w:ilvl w:val="0"/>
          <w:numId w:val="3"/>
        </w:numPr>
        <w:tabs>
          <w:tab w:val="left" w:pos="567"/>
        </w:tabs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Popis svih sastavnih dijelova i/ili priloga ponude,</w:t>
      </w:r>
    </w:p>
    <w:p w:rsidR="00B276CE" w:rsidRDefault="00C61DD5">
      <w:pPr>
        <w:pStyle w:val="Odlomakpopisa"/>
        <w:numPr>
          <w:ilvl w:val="0"/>
          <w:numId w:val="3"/>
        </w:numPr>
        <w:tabs>
          <w:tab w:val="left" w:pos="567"/>
        </w:tabs>
        <w:ind w:left="567" w:hanging="567"/>
        <w:jc w:val="both"/>
      </w:pPr>
      <w:r>
        <w:rPr>
          <w:rFonts w:ascii="Arial" w:hAnsi="Arial" w:cs="Arial"/>
          <w:bCs/>
        </w:rPr>
        <w:t>Popunjeni ponudbeni list, potpisan od strane ovlaštene osobe za zastupanje po zakonu i ovjerena pečatom ponuditelja (OBRAZAC 1.)</w:t>
      </w:r>
    </w:p>
    <w:p w:rsidR="00B276CE" w:rsidRDefault="00C61DD5">
      <w:pPr>
        <w:widowControl/>
        <w:numPr>
          <w:ilvl w:val="0"/>
          <w:numId w:val="3"/>
        </w:numPr>
        <w:tabs>
          <w:tab w:val="left" w:pos="284"/>
        </w:tabs>
        <w:ind w:left="567" w:hanging="567"/>
        <w:jc w:val="both"/>
      </w:pPr>
      <w:r>
        <w:rPr>
          <w:rFonts w:ascii="Arial" w:eastAsia="Times New Roman" w:hAnsi="Arial" w:cs="Arial"/>
          <w:bCs/>
          <w:lang w:bidi="ar-SA"/>
        </w:rPr>
        <w:t xml:space="preserve">    Dokumente kojima ponuditelj </w:t>
      </w:r>
      <w:r>
        <w:rPr>
          <w:rFonts w:ascii="Arial" w:eastAsia="Times New Roman" w:hAnsi="Arial" w:cs="Arial"/>
          <w:bCs/>
          <w:lang w:bidi="ar-SA"/>
        </w:rPr>
        <w:t xml:space="preserve">dokazuje da ne postoje osnove za isključenje gospodarskog subjekta, sukladno točki 3. Poziva (OBRAZAC 2.) </w:t>
      </w:r>
    </w:p>
    <w:p w:rsidR="00B276CE" w:rsidRDefault="00C61DD5">
      <w:pPr>
        <w:widowControl/>
        <w:numPr>
          <w:ilvl w:val="0"/>
          <w:numId w:val="3"/>
        </w:numPr>
        <w:tabs>
          <w:tab w:val="left" w:pos="284"/>
        </w:tabs>
        <w:jc w:val="both"/>
      </w:pPr>
      <w:r>
        <w:rPr>
          <w:rFonts w:ascii="Arial" w:eastAsia="Times New Roman" w:hAnsi="Arial" w:cs="Arial"/>
          <w:bCs/>
          <w:lang w:bidi="ar-SA"/>
        </w:rPr>
        <w:t xml:space="preserve">    Dokaze  sposobnosti sukladno točki 4. Poziva</w:t>
      </w:r>
    </w:p>
    <w:p w:rsidR="00B276CE" w:rsidRDefault="00C61DD5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Izjava o prihvaćanju uvjeta iz Poziva za dostavu ponude (OBRAZAC  3.)</w:t>
      </w:r>
    </w:p>
    <w:p w:rsidR="00B276CE" w:rsidRDefault="00C61DD5">
      <w:pPr>
        <w:widowControl/>
        <w:numPr>
          <w:ilvl w:val="0"/>
          <w:numId w:val="3"/>
        </w:numPr>
        <w:tabs>
          <w:tab w:val="left" w:pos="284"/>
        </w:tabs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Izjava o nepromjenjivo</w:t>
      </w:r>
      <w:r>
        <w:rPr>
          <w:rFonts w:ascii="Arial" w:eastAsia="Times New Roman" w:hAnsi="Arial" w:cs="Arial"/>
          <w:lang w:bidi="ar-SA"/>
        </w:rPr>
        <w:t>sti cijena (OBRAZAC  4.)</w:t>
      </w:r>
    </w:p>
    <w:p w:rsidR="00B276CE" w:rsidRDefault="00C61DD5">
      <w:pPr>
        <w:pStyle w:val="Odlomakpopisa"/>
        <w:numPr>
          <w:ilvl w:val="0"/>
          <w:numId w:val="3"/>
        </w:numPr>
        <w:suppressAutoHyphens w:val="0"/>
        <w:ind w:left="567" w:right="-143" w:hanging="567"/>
        <w:textAlignment w:val="auto"/>
      </w:pPr>
      <w:r>
        <w:rPr>
          <w:rFonts w:ascii="Arial" w:hAnsi="Arial" w:cs="Arial"/>
        </w:rPr>
        <w:t>Izjava ponuditelja o dostavi jamstva za uredno ispunjenje ugovora i otklanjanje     nedostataka u jamstvenom  roku (OBRAZAC 5.)</w:t>
      </w:r>
    </w:p>
    <w:p w:rsidR="00B276CE" w:rsidRDefault="00C61DD5">
      <w:pPr>
        <w:widowControl/>
        <w:numPr>
          <w:ilvl w:val="0"/>
          <w:numId w:val="3"/>
        </w:numPr>
        <w:tabs>
          <w:tab w:val="left" w:pos="284"/>
          <w:tab w:val="left" w:pos="426"/>
        </w:tabs>
        <w:jc w:val="both"/>
      </w:pPr>
      <w:r>
        <w:rPr>
          <w:rFonts w:ascii="Arial" w:eastAsia="Times New Roman" w:hAnsi="Arial" w:cs="Arial"/>
          <w:bCs/>
          <w:lang w:bidi="ar-SA"/>
        </w:rPr>
        <w:t xml:space="preserve">   Popunjeni troškovnici</w:t>
      </w:r>
    </w:p>
    <w:p w:rsidR="00B276CE" w:rsidRDefault="00B276CE">
      <w:pPr>
        <w:widowControl/>
        <w:jc w:val="both"/>
        <w:rPr>
          <w:rFonts w:ascii="Arial" w:eastAsia="Times New Roman" w:hAnsi="Arial" w:cs="Arial"/>
          <w:bCs/>
          <w:lang w:bidi="ar-SA"/>
        </w:rPr>
      </w:pPr>
    </w:p>
    <w:p w:rsidR="00B276CE" w:rsidRDefault="00C61DD5">
      <w:pPr>
        <w:numPr>
          <w:ilvl w:val="1"/>
          <w:numId w:val="4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Način dostave ponude:</w:t>
      </w:r>
    </w:p>
    <w:p w:rsidR="00B276CE" w:rsidRDefault="00C61DD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Ponuda se dostavlja u zatvorenoj omotnici preporučenom </w:t>
      </w:r>
      <w:r>
        <w:rPr>
          <w:rFonts w:ascii="Arial" w:hAnsi="Arial" w:cs="Arial"/>
          <w:bCs/>
        </w:rPr>
        <w:t xml:space="preserve">poštom ili osobno na adresu Naručitelja. </w:t>
      </w:r>
    </w:p>
    <w:p w:rsidR="00B276CE" w:rsidRDefault="00C61D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zatvorenoj omotnici mora biti naznačeno:</w:t>
      </w:r>
    </w:p>
    <w:p w:rsidR="00B276CE" w:rsidRDefault="00B276CE">
      <w:pPr>
        <w:rPr>
          <w:rFonts w:ascii="Arial" w:hAnsi="Arial" w:cs="Arial"/>
          <w:b/>
          <w:bCs/>
        </w:rPr>
      </w:pPr>
    </w:p>
    <w:p w:rsidR="00B276CE" w:rsidRDefault="00C61DD5"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Cs/>
        </w:rPr>
        <w:t xml:space="preserve">na prednjoj stranici:             </w:t>
      </w:r>
      <w:r>
        <w:rPr>
          <w:rFonts w:ascii="Arial" w:hAnsi="Arial" w:cs="Arial"/>
          <w:b/>
          <w:bCs/>
        </w:rPr>
        <w:t>GRAD IVANIĆ-GRAD</w:t>
      </w:r>
    </w:p>
    <w:p w:rsidR="00B276CE" w:rsidRDefault="00C61D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Park hrvatskih branitelja 1, 10310 Ivanić-Grad</w:t>
      </w:r>
    </w:p>
    <w:p w:rsidR="00B276CE" w:rsidRDefault="00C61DD5">
      <w:pPr>
        <w:jc w:val="center"/>
      </w:pPr>
      <w:r>
        <w:rPr>
          <w:rStyle w:val="Zadanifontodlomka1"/>
          <w:rFonts w:ascii="Arial" w:hAnsi="Arial" w:cs="Arial"/>
          <w:b/>
        </w:rPr>
        <w:t xml:space="preserve">Predmet nabave: </w:t>
      </w:r>
      <w:r>
        <w:rPr>
          <w:rFonts w:ascii="Arial" w:hAnsi="Arial" w:cs="Arial"/>
          <w:b/>
          <w:bCs/>
        </w:rPr>
        <w:t xml:space="preserve">Ponuda – uređenje starog Društvenog doma u Cagincu </w:t>
      </w:r>
      <w:r>
        <w:rPr>
          <w:rFonts w:ascii="Arial" w:hAnsi="Arial" w:cs="Arial"/>
          <w:b/>
          <w:bCs/>
        </w:rPr>
        <w:t>(Mirni krovovi)</w:t>
      </w:r>
      <w:r>
        <w:rPr>
          <w:rFonts w:ascii="Arial" w:eastAsia="Calibri" w:hAnsi="Arial" w:cs="Arial"/>
          <w:b/>
          <w:lang w:eastAsia="en-US"/>
        </w:rPr>
        <w:t>, NE OTVARAJ</w:t>
      </w:r>
    </w:p>
    <w:p w:rsidR="00B276CE" w:rsidRDefault="00B276CE">
      <w:pPr>
        <w:widowControl/>
        <w:jc w:val="center"/>
        <w:rPr>
          <w:rFonts w:ascii="Arial" w:eastAsia="Times New Roman" w:hAnsi="Arial" w:cs="Arial"/>
          <w:b/>
          <w:bCs/>
          <w:lang w:bidi="ar-SA"/>
        </w:rPr>
      </w:pPr>
    </w:p>
    <w:p w:rsidR="00B276CE" w:rsidRDefault="00C61DD5">
      <w:pPr>
        <w:jc w:val="both"/>
      </w:pPr>
      <w:r>
        <w:rPr>
          <w:rFonts w:ascii="Arial" w:hAnsi="Arial" w:cs="Arial"/>
        </w:rPr>
        <w:t>-na poleđini:</w:t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Naziv i adresa ponuditelja</w:t>
      </w:r>
    </w:p>
    <w:p w:rsidR="00B276CE" w:rsidRDefault="00C61DD5">
      <w:pPr>
        <w:jc w:val="both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</w:t>
      </w:r>
      <w:r>
        <w:rPr>
          <w:rFonts w:ascii="Arial" w:hAnsi="Arial" w:cs="Arial"/>
          <w:b/>
          <w:u w:val="single"/>
        </w:rPr>
        <w:t>OIB ponuditelja</w:t>
      </w:r>
    </w:p>
    <w:p w:rsidR="00B276CE" w:rsidRDefault="00B276CE">
      <w:pPr>
        <w:jc w:val="both"/>
        <w:rPr>
          <w:rFonts w:ascii="Arial" w:hAnsi="Arial" w:cs="Arial"/>
          <w:bCs/>
        </w:rPr>
      </w:pPr>
    </w:p>
    <w:p w:rsidR="00B276CE" w:rsidRDefault="00C61DD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Smatra se da je pravodobno pristigla ona ponuda koja je do određenog roka zaprimljena u urudžbeni zapisnik  Naručitelja.</w:t>
      </w:r>
    </w:p>
    <w:p w:rsidR="00B276CE" w:rsidRDefault="00C61DD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</w:t>
      </w:r>
      <w:r>
        <w:rPr>
          <w:rFonts w:ascii="Arial" w:hAnsi="Arial" w:cs="Arial"/>
          <w:bCs/>
        </w:rPr>
        <w:t>o omotnica nije zapečaćena i označena kako je opisano, Naručitelj ne snosi odgovornost ako ponuda bude izgubljena ili prerano otvorena.</w:t>
      </w:r>
    </w:p>
    <w:p w:rsidR="00B276CE" w:rsidRDefault="00B276CE"/>
    <w:p w:rsidR="00B276CE" w:rsidRDefault="00C61DD5">
      <w:pPr>
        <w:widowControl/>
        <w:numPr>
          <w:ilvl w:val="1"/>
          <w:numId w:val="48"/>
        </w:numPr>
        <w:jc w:val="both"/>
      </w:pPr>
      <w:r>
        <w:rPr>
          <w:rFonts w:ascii="Arial" w:eastAsia="Times New Roman" w:hAnsi="Arial" w:cs="Arial"/>
          <w:b/>
          <w:bCs/>
          <w:lang w:bidi="ar-SA"/>
        </w:rPr>
        <w:t>Način određivanja cijene ponude:</w:t>
      </w:r>
    </w:p>
    <w:p w:rsidR="00B276CE" w:rsidRDefault="00C61DD5">
      <w:pPr>
        <w:widowControl/>
        <w:ind w:left="1062" w:hanging="1062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Cijena ponude je nepromjenjiva tijekom trajanja ugovora.</w:t>
      </w:r>
    </w:p>
    <w:p w:rsidR="00B276CE" w:rsidRDefault="00C61DD5">
      <w:pPr>
        <w:widowControl/>
        <w:jc w:val="both"/>
      </w:pPr>
      <w:r>
        <w:rPr>
          <w:rFonts w:ascii="Arial" w:eastAsia="Times New Roman" w:hAnsi="Arial" w:cs="Arial"/>
          <w:lang w:bidi="ar-SA"/>
        </w:rPr>
        <w:lastRenderedPageBreak/>
        <w:t>Ponuditelj dostavlja ponudu s</w:t>
      </w:r>
      <w:r>
        <w:rPr>
          <w:rFonts w:ascii="Arial" w:eastAsia="Times New Roman" w:hAnsi="Arial" w:cs="Arial"/>
          <w:lang w:bidi="ar-SA"/>
        </w:rPr>
        <w:t xml:space="preserve"> cijenom u kunama. Cijena ponude piše se brojkama. Cijena ponude izražava se za cjelokupan predmet nabave.</w:t>
      </w:r>
    </w:p>
    <w:p w:rsidR="00B276CE" w:rsidRDefault="00C61DD5">
      <w:pPr>
        <w:widowControl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U cijenu trebaju biti uračunati svi troškovi  i popusti, bez poreza na dodanu vrijednost, koji se iskazuje zasebno iza cijene ponude. Ukupnu cijenu p</w:t>
      </w:r>
      <w:r>
        <w:rPr>
          <w:rFonts w:ascii="Arial" w:eastAsia="Times New Roman" w:hAnsi="Arial" w:cs="Arial"/>
          <w:lang w:bidi="ar-SA"/>
        </w:rPr>
        <w:t>onude čini cijena ponude s porezom na dodanu vrijednost.</w:t>
      </w:r>
    </w:p>
    <w:p w:rsidR="00B276CE" w:rsidRDefault="00B276CE">
      <w:pPr>
        <w:widowControl/>
        <w:jc w:val="both"/>
        <w:rPr>
          <w:rFonts w:ascii="Arial" w:eastAsia="Times New Roman" w:hAnsi="Arial" w:cs="Arial"/>
          <w:lang w:bidi="ar-SA"/>
        </w:rPr>
      </w:pPr>
    </w:p>
    <w:p w:rsidR="00B276CE" w:rsidRDefault="00C61DD5">
      <w:pPr>
        <w:widowControl/>
        <w:numPr>
          <w:ilvl w:val="1"/>
          <w:numId w:val="48"/>
        </w:numPr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Kriterij za odabir ponude:</w:t>
      </w:r>
    </w:p>
    <w:p w:rsidR="00B276CE" w:rsidRDefault="00B276CE">
      <w:pPr>
        <w:widowControl/>
        <w:jc w:val="both"/>
        <w:rPr>
          <w:rFonts w:ascii="Arial" w:eastAsia="Times New Roman" w:hAnsi="Arial" w:cs="Arial"/>
          <w:b/>
          <w:lang w:bidi="ar-SA"/>
        </w:rPr>
      </w:pPr>
    </w:p>
    <w:p w:rsidR="00B276CE" w:rsidRDefault="00C61DD5">
      <w:pPr>
        <w:widowControl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Kriterij za odabir ponude je najniža cijena, uz zadovoljavanje ostalih uvjeta navedenih u Pozivu za dostavu ponude.</w:t>
      </w:r>
    </w:p>
    <w:p w:rsidR="00B276CE" w:rsidRDefault="00B276CE">
      <w:pPr>
        <w:widowControl/>
        <w:jc w:val="both"/>
        <w:rPr>
          <w:rFonts w:ascii="Arial" w:eastAsia="Times New Roman" w:hAnsi="Arial" w:cs="Arial"/>
          <w:lang w:bidi="ar-SA"/>
        </w:rPr>
      </w:pPr>
    </w:p>
    <w:p w:rsidR="00B276CE" w:rsidRDefault="00C61DD5">
      <w:pPr>
        <w:autoSpaceDE w:val="0"/>
        <w:spacing w:line="242" w:lineRule="auto"/>
        <w:ind w:right="544"/>
        <w:jc w:val="both"/>
      </w:pPr>
      <w:r>
        <w:rPr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  <w:spacing w:val="32"/>
        </w:rPr>
        <w:t xml:space="preserve"> </w:t>
      </w:r>
      <w:r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  <w:spacing w:val="-1"/>
        </w:rPr>
        <w:t>l</w:t>
      </w:r>
      <w:r>
        <w:rPr>
          <w:rFonts w:ascii="Arial" w:eastAsia="Times New Roman" w:hAnsi="Arial" w:cs="Arial"/>
        </w:rPr>
        <w:t>učaju</w:t>
      </w:r>
      <w:r>
        <w:rPr>
          <w:rFonts w:ascii="Arial" w:eastAsia="Times New Roman" w:hAnsi="Arial" w:cs="Arial"/>
          <w:spacing w:val="29"/>
        </w:rPr>
        <w:t xml:space="preserve"> </w:t>
      </w:r>
      <w:r>
        <w:rPr>
          <w:rFonts w:ascii="Arial" w:eastAsia="Times New Roman" w:hAnsi="Arial" w:cs="Arial"/>
        </w:rPr>
        <w:t>da</w:t>
      </w:r>
      <w:r>
        <w:rPr>
          <w:rFonts w:ascii="Arial" w:eastAsia="Times New Roman" w:hAnsi="Arial" w:cs="Arial"/>
          <w:spacing w:val="34"/>
        </w:rPr>
        <w:t xml:space="preserve"> </w:t>
      </w:r>
      <w:r>
        <w:rPr>
          <w:rFonts w:ascii="Arial" w:eastAsia="Times New Roman" w:hAnsi="Arial" w:cs="Arial"/>
        </w:rPr>
        <w:t>su</w:t>
      </w:r>
      <w:r>
        <w:rPr>
          <w:rFonts w:ascii="Arial" w:eastAsia="Times New Roman" w:hAnsi="Arial" w:cs="Arial"/>
          <w:spacing w:val="35"/>
        </w:rPr>
        <w:t xml:space="preserve"> </w:t>
      </w:r>
      <w:r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  <w:spacing w:val="-2"/>
        </w:rPr>
        <w:t>v</w:t>
      </w:r>
      <w:r>
        <w:rPr>
          <w:rFonts w:ascii="Arial" w:eastAsia="Times New Roman" w:hAnsi="Arial" w:cs="Arial"/>
          <w:spacing w:val="-1"/>
        </w:rPr>
        <w:t>i</w:t>
      </w:r>
      <w:r>
        <w:rPr>
          <w:rFonts w:ascii="Arial" w:eastAsia="Times New Roman" w:hAnsi="Arial" w:cs="Arial"/>
        </w:rPr>
        <w:t>je</w:t>
      </w:r>
      <w:r>
        <w:rPr>
          <w:rFonts w:ascii="Arial" w:eastAsia="Times New Roman" w:hAnsi="Arial" w:cs="Arial"/>
          <w:spacing w:val="34"/>
        </w:rPr>
        <w:t xml:space="preserve"> </w:t>
      </w:r>
      <w:r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  <w:spacing w:val="-1"/>
        </w:rPr>
        <w:t>l</w:t>
      </w:r>
      <w:r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  <w:spacing w:val="32"/>
        </w:rPr>
        <w:t xml:space="preserve"> </w:t>
      </w:r>
      <w:r>
        <w:rPr>
          <w:rFonts w:ascii="Arial" w:eastAsia="Times New Roman" w:hAnsi="Arial" w:cs="Arial"/>
          <w:spacing w:val="-1"/>
        </w:rPr>
        <w:t>vi</w:t>
      </w:r>
      <w:r>
        <w:rPr>
          <w:rFonts w:ascii="Arial" w:eastAsia="Times New Roman" w:hAnsi="Arial" w:cs="Arial"/>
        </w:rPr>
        <w:t>še pon</w:t>
      </w:r>
      <w:r>
        <w:rPr>
          <w:rFonts w:ascii="Arial" w:eastAsia="Times New Roman" w:hAnsi="Arial" w:cs="Arial"/>
          <w:spacing w:val="-1"/>
        </w:rPr>
        <w:t>u</w:t>
      </w:r>
      <w:r>
        <w:rPr>
          <w:rFonts w:ascii="Arial" w:eastAsia="Times New Roman" w:hAnsi="Arial" w:cs="Arial"/>
        </w:rPr>
        <w:t>da</w:t>
      </w:r>
      <w:r>
        <w:rPr>
          <w:rFonts w:ascii="Arial" w:eastAsia="Times New Roman" w:hAnsi="Arial" w:cs="Arial"/>
          <w:spacing w:val="16"/>
        </w:rPr>
        <w:t xml:space="preserve"> </w:t>
      </w:r>
      <w:r>
        <w:rPr>
          <w:rFonts w:ascii="Arial" w:eastAsia="Times New Roman" w:hAnsi="Arial" w:cs="Arial"/>
          <w:spacing w:val="2"/>
        </w:rPr>
        <w:t>j</w:t>
      </w:r>
      <w:r>
        <w:rPr>
          <w:rFonts w:ascii="Arial" w:eastAsia="Times New Roman" w:hAnsi="Arial" w:cs="Arial"/>
        </w:rPr>
        <w:t>edn</w:t>
      </w:r>
      <w:r>
        <w:rPr>
          <w:rFonts w:ascii="Arial" w:eastAsia="Times New Roman" w:hAnsi="Arial" w:cs="Arial"/>
          <w:spacing w:val="-3"/>
        </w:rPr>
        <w:t>a</w:t>
      </w:r>
      <w:r>
        <w:rPr>
          <w:rFonts w:ascii="Arial" w:eastAsia="Times New Roman" w:hAnsi="Arial" w:cs="Arial"/>
          <w:spacing w:val="1"/>
        </w:rPr>
        <w:t>k</w:t>
      </w:r>
      <w:r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  <w:spacing w:val="18"/>
        </w:rPr>
        <w:t xml:space="preserve"> </w:t>
      </w:r>
      <w:r>
        <w:rPr>
          <w:rFonts w:ascii="Arial" w:eastAsia="Times New Roman" w:hAnsi="Arial" w:cs="Arial"/>
          <w:spacing w:val="1"/>
        </w:rPr>
        <w:t>r</w:t>
      </w:r>
      <w:r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pacing w:val="-2"/>
        </w:rPr>
        <w:t>n</w:t>
      </w:r>
      <w:r>
        <w:rPr>
          <w:rFonts w:ascii="Arial" w:eastAsia="Times New Roman" w:hAnsi="Arial" w:cs="Arial"/>
        </w:rPr>
        <w:t>gir</w:t>
      </w:r>
      <w:r>
        <w:rPr>
          <w:rFonts w:ascii="Arial" w:eastAsia="Times New Roman" w:hAnsi="Arial" w:cs="Arial"/>
          <w:spacing w:val="-2"/>
        </w:rPr>
        <w:t>a</w:t>
      </w:r>
      <w:r>
        <w:rPr>
          <w:rFonts w:ascii="Arial" w:eastAsia="Times New Roman" w:hAnsi="Arial" w:cs="Arial"/>
        </w:rPr>
        <w:t>ne</w:t>
      </w:r>
      <w:r>
        <w:rPr>
          <w:rFonts w:ascii="Arial" w:eastAsia="Times New Roman" w:hAnsi="Arial" w:cs="Arial"/>
          <w:spacing w:val="16"/>
        </w:rPr>
        <w:t xml:space="preserve"> </w:t>
      </w:r>
      <w:r>
        <w:rPr>
          <w:rFonts w:ascii="Arial" w:eastAsia="Times New Roman" w:hAnsi="Arial" w:cs="Arial"/>
        </w:rPr>
        <w:t>pre</w:t>
      </w:r>
      <w:r>
        <w:rPr>
          <w:rFonts w:ascii="Arial" w:eastAsia="Times New Roman" w:hAnsi="Arial" w:cs="Arial"/>
          <w:spacing w:val="1"/>
        </w:rPr>
        <w:t>m</w:t>
      </w:r>
      <w:r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pacing w:val="15"/>
        </w:rPr>
        <w:t xml:space="preserve"> </w:t>
      </w:r>
      <w:r>
        <w:rPr>
          <w:rFonts w:ascii="Arial" w:eastAsia="Times New Roman" w:hAnsi="Arial" w:cs="Arial"/>
          <w:spacing w:val="2"/>
        </w:rPr>
        <w:t>k</w:t>
      </w:r>
      <w:r>
        <w:rPr>
          <w:rFonts w:ascii="Arial" w:eastAsia="Times New Roman" w:hAnsi="Arial" w:cs="Arial"/>
          <w:spacing w:val="1"/>
        </w:rPr>
        <w:t>r</w:t>
      </w:r>
      <w:r>
        <w:rPr>
          <w:rFonts w:ascii="Arial" w:eastAsia="Times New Roman" w:hAnsi="Arial" w:cs="Arial"/>
          <w:spacing w:val="-2"/>
        </w:rPr>
        <w:t>i</w:t>
      </w:r>
      <w:r>
        <w:rPr>
          <w:rFonts w:ascii="Arial" w:eastAsia="Times New Roman" w:hAnsi="Arial" w:cs="Arial"/>
        </w:rPr>
        <w:t>teriju</w:t>
      </w:r>
      <w:r>
        <w:rPr>
          <w:rFonts w:ascii="Arial" w:eastAsia="Times New Roman" w:hAnsi="Arial" w:cs="Arial"/>
          <w:spacing w:val="18"/>
        </w:rPr>
        <w:t xml:space="preserve"> </w:t>
      </w:r>
      <w:r>
        <w:rPr>
          <w:rFonts w:ascii="Arial" w:eastAsia="Times New Roman" w:hAnsi="Arial" w:cs="Arial"/>
        </w:rPr>
        <w:t>oda</w:t>
      </w:r>
      <w:r>
        <w:rPr>
          <w:rFonts w:ascii="Arial" w:eastAsia="Times New Roman" w:hAnsi="Arial" w:cs="Arial"/>
          <w:spacing w:val="-1"/>
        </w:rPr>
        <w:t>bir</w:t>
      </w:r>
      <w:r>
        <w:rPr>
          <w:rFonts w:ascii="Arial" w:eastAsia="Times New Roman" w:hAnsi="Arial" w:cs="Arial"/>
        </w:rPr>
        <w:t>a,</w:t>
      </w:r>
      <w:r>
        <w:rPr>
          <w:rFonts w:ascii="Arial" w:eastAsia="Times New Roman" w:hAnsi="Arial" w:cs="Arial"/>
          <w:spacing w:val="17"/>
        </w:rPr>
        <w:t xml:space="preserve"> </w:t>
      </w:r>
      <w:r>
        <w:rPr>
          <w:rFonts w:ascii="Arial" w:eastAsia="Times New Roman" w:hAnsi="Arial" w:cs="Arial"/>
        </w:rPr>
        <w:t>Naruč</w:t>
      </w:r>
      <w:r>
        <w:rPr>
          <w:rFonts w:ascii="Arial" w:eastAsia="Times New Roman" w:hAnsi="Arial" w:cs="Arial"/>
          <w:spacing w:val="-1"/>
        </w:rPr>
        <w:t>i</w:t>
      </w:r>
      <w:r>
        <w:rPr>
          <w:rFonts w:ascii="Arial" w:eastAsia="Times New Roman" w:hAnsi="Arial" w:cs="Arial"/>
        </w:rPr>
        <w:t>telj</w:t>
      </w:r>
      <w:r>
        <w:rPr>
          <w:rFonts w:ascii="Arial" w:eastAsia="Times New Roman" w:hAnsi="Arial" w:cs="Arial"/>
          <w:spacing w:val="18"/>
        </w:rPr>
        <w:t xml:space="preserve"> </w:t>
      </w:r>
      <w:r>
        <w:rPr>
          <w:rFonts w:ascii="Arial" w:eastAsia="Times New Roman" w:hAnsi="Arial" w:cs="Arial"/>
        </w:rPr>
        <w:t>će</w:t>
      </w:r>
      <w:r>
        <w:rPr>
          <w:rFonts w:ascii="Arial" w:eastAsia="Times New Roman" w:hAnsi="Arial" w:cs="Arial"/>
          <w:spacing w:val="17"/>
        </w:rPr>
        <w:t xml:space="preserve"> </w:t>
      </w:r>
      <w:r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  <w:spacing w:val="-1"/>
        </w:rPr>
        <w:t>u</w:t>
      </w:r>
      <w:r>
        <w:rPr>
          <w:rFonts w:ascii="Arial" w:eastAsia="Times New Roman" w:hAnsi="Arial" w:cs="Arial"/>
          <w:spacing w:val="1"/>
        </w:rPr>
        <w:t>k</w:t>
      </w:r>
      <w:r>
        <w:rPr>
          <w:rFonts w:ascii="Arial" w:eastAsia="Times New Roman" w:hAnsi="Arial" w:cs="Arial"/>
        </w:rPr>
        <w:t>la</w:t>
      </w:r>
      <w:r>
        <w:rPr>
          <w:rFonts w:ascii="Arial" w:eastAsia="Times New Roman" w:hAnsi="Arial" w:cs="Arial"/>
          <w:spacing w:val="-1"/>
        </w:rPr>
        <w:t>d</w:t>
      </w:r>
      <w:r>
        <w:rPr>
          <w:rFonts w:ascii="Arial" w:eastAsia="Times New Roman" w:hAnsi="Arial" w:cs="Arial"/>
        </w:rPr>
        <w:t>no</w:t>
      </w:r>
      <w:r>
        <w:rPr>
          <w:rFonts w:ascii="Arial" w:eastAsia="Times New Roman" w:hAnsi="Arial" w:cs="Arial"/>
          <w:spacing w:val="14"/>
        </w:rPr>
        <w:t xml:space="preserve"> </w:t>
      </w:r>
      <w:r>
        <w:rPr>
          <w:rFonts w:ascii="Arial" w:eastAsia="Times New Roman" w:hAnsi="Arial" w:cs="Arial"/>
        </w:rPr>
        <w:t>oda</w:t>
      </w:r>
      <w:r>
        <w:rPr>
          <w:rFonts w:ascii="Arial" w:eastAsia="Times New Roman" w:hAnsi="Arial" w:cs="Arial"/>
          <w:spacing w:val="-1"/>
        </w:rPr>
        <w:t>b</w:t>
      </w:r>
      <w:r>
        <w:rPr>
          <w:rFonts w:ascii="Arial" w:eastAsia="Times New Roman" w:hAnsi="Arial" w:cs="Arial"/>
        </w:rPr>
        <w:t>rati ponudu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 w:cs="Arial"/>
          <w:spacing w:val="1"/>
        </w:rPr>
        <w:t>k</w:t>
      </w:r>
      <w:r>
        <w:rPr>
          <w:rFonts w:ascii="Arial" w:eastAsia="Times New Roman" w:hAnsi="Arial" w:cs="Arial"/>
          <w:spacing w:val="-2"/>
        </w:rPr>
        <w:t>o</w:t>
      </w:r>
      <w:r>
        <w:rPr>
          <w:rFonts w:ascii="Arial" w:eastAsia="Times New Roman" w:hAnsi="Arial" w:cs="Arial"/>
        </w:rPr>
        <w:t xml:space="preserve">ja je </w:t>
      </w:r>
      <w:r>
        <w:rPr>
          <w:rFonts w:ascii="Arial" w:eastAsia="Times New Roman" w:hAnsi="Arial" w:cs="Arial"/>
          <w:spacing w:val="-3"/>
        </w:rPr>
        <w:t>z</w:t>
      </w:r>
      <w:r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pacing w:val="-1"/>
        </w:rPr>
        <w:t>p</w:t>
      </w:r>
      <w:r>
        <w:rPr>
          <w:rFonts w:ascii="Arial" w:eastAsia="Times New Roman" w:hAnsi="Arial" w:cs="Arial"/>
        </w:rPr>
        <w:t xml:space="preserve">rimljena </w:t>
      </w:r>
      <w:r>
        <w:rPr>
          <w:rFonts w:ascii="Arial" w:eastAsia="Times New Roman" w:hAnsi="Arial" w:cs="Arial"/>
          <w:spacing w:val="1"/>
        </w:rPr>
        <w:t>r</w:t>
      </w:r>
      <w:r>
        <w:rPr>
          <w:rFonts w:ascii="Arial" w:eastAsia="Times New Roman" w:hAnsi="Arial" w:cs="Arial"/>
        </w:rPr>
        <w:t>an</w:t>
      </w:r>
      <w:r>
        <w:rPr>
          <w:rFonts w:ascii="Arial" w:eastAsia="Times New Roman" w:hAnsi="Arial" w:cs="Arial"/>
          <w:spacing w:val="-3"/>
        </w:rPr>
        <w:t>i</w:t>
      </w:r>
      <w:r>
        <w:rPr>
          <w:rFonts w:ascii="Arial" w:eastAsia="Times New Roman" w:hAnsi="Arial" w:cs="Arial"/>
        </w:rPr>
        <w:t>je.</w:t>
      </w:r>
    </w:p>
    <w:p w:rsidR="00B276CE" w:rsidRDefault="00B276CE">
      <w:pPr>
        <w:autoSpaceDE w:val="0"/>
        <w:spacing w:line="242" w:lineRule="auto"/>
        <w:ind w:right="544"/>
        <w:jc w:val="both"/>
      </w:pPr>
    </w:p>
    <w:p w:rsidR="00B276CE" w:rsidRDefault="00C61DD5">
      <w:pPr>
        <w:widowControl/>
        <w:numPr>
          <w:ilvl w:val="1"/>
          <w:numId w:val="48"/>
        </w:numPr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b/>
          <w:lang w:bidi="ar-SA"/>
        </w:rPr>
        <w:t>Jezik i pismo ponude:</w:t>
      </w:r>
    </w:p>
    <w:p w:rsidR="00B276CE" w:rsidRDefault="00C61DD5">
      <w:pPr>
        <w:widowControl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Ponuda sa svim traženim prilozima podnosi se na hrvatskom jeziku i latiničnom pismu.</w:t>
      </w:r>
    </w:p>
    <w:p w:rsidR="00B276CE" w:rsidRDefault="00B276CE">
      <w:pPr>
        <w:widowControl/>
        <w:ind w:left="284"/>
        <w:jc w:val="both"/>
        <w:rPr>
          <w:rFonts w:ascii="Arial" w:eastAsia="Times New Roman" w:hAnsi="Arial" w:cs="Arial"/>
          <w:lang w:bidi="ar-SA"/>
        </w:rPr>
      </w:pPr>
    </w:p>
    <w:p w:rsidR="00B276CE" w:rsidRDefault="00C61DD5">
      <w:pPr>
        <w:widowControl/>
        <w:numPr>
          <w:ilvl w:val="1"/>
          <w:numId w:val="48"/>
        </w:numPr>
        <w:jc w:val="both"/>
        <w:rPr>
          <w:rFonts w:ascii="Arial" w:eastAsia="Times New Roman" w:hAnsi="Arial" w:cs="Arial"/>
          <w:b/>
          <w:bCs/>
          <w:lang w:bidi="ar-SA"/>
        </w:rPr>
      </w:pPr>
      <w:r>
        <w:rPr>
          <w:rFonts w:ascii="Arial" w:eastAsia="Times New Roman" w:hAnsi="Arial" w:cs="Arial"/>
          <w:b/>
          <w:bCs/>
          <w:lang w:bidi="ar-SA"/>
        </w:rPr>
        <w:t>Rok valjanosti ponude:</w:t>
      </w:r>
    </w:p>
    <w:p w:rsidR="00B276CE" w:rsidRDefault="00C61DD5">
      <w:pPr>
        <w:widowControl/>
        <w:jc w:val="both"/>
      </w:pPr>
      <w:r>
        <w:rPr>
          <w:rFonts w:ascii="Arial" w:eastAsia="Times New Roman" w:hAnsi="Arial" w:cs="Arial"/>
          <w:bCs/>
          <w:lang w:bidi="ar-SA"/>
        </w:rPr>
        <w:t xml:space="preserve">Rok valjanosti ponude je 90 </w:t>
      </w:r>
      <w:r>
        <w:rPr>
          <w:rFonts w:ascii="Arial" w:eastAsia="Times New Roman" w:hAnsi="Arial" w:cs="Arial"/>
          <w:bCs/>
          <w:lang w:bidi="ar-SA"/>
        </w:rPr>
        <w:t>dana od dana isteka roka za dostavu ponuda i mora biti naveden u obrascu ponude.</w:t>
      </w:r>
    </w:p>
    <w:p w:rsidR="00B276CE" w:rsidRDefault="00C61DD5">
      <w:pPr>
        <w:widowControl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Na zahtjev Naručitelja ponuditelj može produžiti rok valjanosti svoje ponude.</w:t>
      </w:r>
    </w:p>
    <w:p w:rsidR="00B276CE" w:rsidRDefault="00B276CE">
      <w:pPr>
        <w:widowControl/>
        <w:jc w:val="both"/>
        <w:rPr>
          <w:rFonts w:ascii="Arial" w:eastAsia="Times New Roman" w:hAnsi="Arial" w:cs="Arial"/>
          <w:lang w:bidi="ar-SA"/>
        </w:rPr>
      </w:pPr>
    </w:p>
    <w:p w:rsidR="00B276CE" w:rsidRDefault="00C61DD5">
      <w:pPr>
        <w:widowControl/>
        <w:numPr>
          <w:ilvl w:val="1"/>
          <w:numId w:val="48"/>
        </w:numPr>
        <w:jc w:val="both"/>
      </w:pPr>
      <w:r>
        <w:rPr>
          <w:rFonts w:ascii="Arial" w:eastAsia="Times New Roman" w:hAnsi="Arial" w:cs="Arial"/>
          <w:b/>
          <w:lang w:bidi="ar-SA"/>
        </w:rPr>
        <w:t>JAMSTVA:</w:t>
      </w:r>
    </w:p>
    <w:p w:rsidR="00B276CE" w:rsidRDefault="00C61DD5">
      <w:pPr>
        <w:pStyle w:val="Odlomakpopisa"/>
        <w:numPr>
          <w:ilvl w:val="2"/>
          <w:numId w:val="48"/>
        </w:numPr>
        <w:suppressAutoHyphens w:val="0"/>
        <w:ind w:left="0"/>
        <w:jc w:val="both"/>
        <w:textAlignment w:val="auto"/>
      </w:pPr>
      <w:r>
        <w:rPr>
          <w:rFonts w:ascii="Arial" w:hAnsi="Arial" w:cs="Arial"/>
        </w:rPr>
        <w:t xml:space="preserve">Od ponuditelja čija ponuda bude izabrana kao najpovoljnija, zahtijeva se jamstvo za </w:t>
      </w:r>
      <w:r>
        <w:rPr>
          <w:rFonts w:ascii="Arial" w:hAnsi="Arial" w:cs="Arial"/>
        </w:rPr>
        <w:t xml:space="preserve">uredno ispunjenje  ugovora i otklanjanje nedostataka u jamstvenom roku.  Jamstvo za uredno ispunjenje  ugovora za slučaj povrede ugovornih odnosa i otklanjanje nedostataka u jamstvenom roku podnosi se u formi </w:t>
      </w:r>
      <w:r>
        <w:rPr>
          <w:rFonts w:ascii="Arial" w:hAnsi="Arial" w:cs="Arial"/>
          <w:kern w:val="0"/>
          <w:lang w:eastAsia="hr-HR"/>
        </w:rPr>
        <w:t xml:space="preserve">potpisane bjanko zadužnice  ovjerene od javnog </w:t>
      </w:r>
      <w:r>
        <w:rPr>
          <w:rFonts w:ascii="Arial" w:hAnsi="Arial" w:cs="Arial"/>
          <w:kern w:val="0"/>
          <w:lang w:eastAsia="hr-HR"/>
        </w:rPr>
        <w:t>bilježnika, na iznos od 10% (deset posto) ugovorene vrijednosti radova, bez PDV-a.</w:t>
      </w:r>
    </w:p>
    <w:p w:rsidR="00B276CE" w:rsidRDefault="00B276CE">
      <w:pPr>
        <w:rPr>
          <w:rFonts w:ascii="Arial" w:hAnsi="Arial" w:cs="Arial"/>
        </w:rPr>
      </w:pPr>
    </w:p>
    <w:p w:rsidR="00B276CE" w:rsidRDefault="00C61DD5">
      <w:pPr>
        <w:widowControl/>
        <w:numPr>
          <w:ilvl w:val="1"/>
          <w:numId w:val="48"/>
        </w:numPr>
        <w:jc w:val="both"/>
        <w:rPr>
          <w:rFonts w:ascii="Arial" w:eastAsia="Times New Roman" w:hAnsi="Arial" w:cs="Arial"/>
          <w:b/>
          <w:bCs/>
          <w:lang w:bidi="ar-SA"/>
        </w:rPr>
      </w:pPr>
      <w:r>
        <w:rPr>
          <w:rFonts w:ascii="Arial" w:eastAsia="Times New Roman" w:hAnsi="Arial" w:cs="Arial"/>
          <w:b/>
          <w:bCs/>
          <w:lang w:bidi="ar-SA"/>
        </w:rPr>
        <w:t>Rok za dostavu Ponuda:</w:t>
      </w:r>
    </w:p>
    <w:p w:rsidR="00B276CE" w:rsidRDefault="00C61DD5">
      <w:pPr>
        <w:widowControl/>
        <w:jc w:val="both"/>
      </w:pPr>
      <w:r>
        <w:rPr>
          <w:rFonts w:ascii="Arial" w:eastAsia="Times New Roman" w:hAnsi="Arial" w:cs="Arial"/>
          <w:bCs/>
          <w:lang w:bidi="ar-SA"/>
        </w:rPr>
        <w:t xml:space="preserve">Ponude je potrebno dostaviti najkasnije do  </w:t>
      </w:r>
      <w:r>
        <w:rPr>
          <w:rFonts w:ascii="Arial" w:eastAsia="Times New Roman" w:hAnsi="Arial" w:cs="Arial"/>
          <w:b/>
          <w:bCs/>
          <w:lang w:bidi="ar-SA"/>
        </w:rPr>
        <w:t xml:space="preserve">28. lipnja 2018. godine, </w:t>
      </w:r>
      <w:r>
        <w:rPr>
          <w:rFonts w:ascii="Arial" w:eastAsia="Times New Roman" w:hAnsi="Arial" w:cs="Arial"/>
          <w:bCs/>
          <w:lang w:bidi="ar-SA"/>
        </w:rPr>
        <w:t>bez obzira na način dostave.</w:t>
      </w:r>
    </w:p>
    <w:p w:rsidR="00B276CE" w:rsidRDefault="00B276CE">
      <w:pPr>
        <w:widowControl/>
        <w:jc w:val="both"/>
        <w:rPr>
          <w:rFonts w:ascii="Arial" w:eastAsia="Times New Roman" w:hAnsi="Arial" w:cs="Arial"/>
          <w:b/>
          <w:bCs/>
          <w:color w:val="FF0000"/>
          <w:lang w:bidi="ar-SA"/>
        </w:rPr>
      </w:pPr>
    </w:p>
    <w:p w:rsidR="00B276CE" w:rsidRDefault="00C61DD5">
      <w:pPr>
        <w:widowControl/>
        <w:numPr>
          <w:ilvl w:val="1"/>
          <w:numId w:val="48"/>
        </w:numPr>
        <w:jc w:val="both"/>
        <w:rPr>
          <w:rFonts w:ascii="Arial" w:eastAsia="Times New Roman" w:hAnsi="Arial" w:cs="Arial"/>
          <w:b/>
          <w:bCs/>
          <w:lang w:bidi="ar-SA"/>
        </w:rPr>
      </w:pPr>
      <w:r>
        <w:rPr>
          <w:rFonts w:ascii="Arial" w:eastAsia="Times New Roman" w:hAnsi="Arial" w:cs="Arial"/>
          <w:b/>
          <w:bCs/>
          <w:lang w:bidi="ar-SA"/>
        </w:rPr>
        <w:t>Otvaranje ponuda:</w:t>
      </w:r>
    </w:p>
    <w:p w:rsidR="00B276CE" w:rsidRDefault="00C61DD5">
      <w:pPr>
        <w:widowControl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Otvaranje ponuda neće biti javno</w:t>
      </w:r>
      <w:r>
        <w:rPr>
          <w:rFonts w:ascii="Arial" w:eastAsia="Times New Roman" w:hAnsi="Arial" w:cs="Arial"/>
          <w:bCs/>
          <w:lang w:bidi="ar-SA"/>
        </w:rPr>
        <w:t>.</w:t>
      </w:r>
    </w:p>
    <w:p w:rsidR="00B276CE" w:rsidRDefault="00B276CE">
      <w:pPr>
        <w:widowControl/>
        <w:jc w:val="both"/>
        <w:rPr>
          <w:rFonts w:eastAsia="Times New Roman" w:cs="Calibri"/>
          <w:lang w:bidi="ar-SA"/>
        </w:rPr>
      </w:pPr>
    </w:p>
    <w:p w:rsidR="00B276CE" w:rsidRDefault="00C61DD5">
      <w:pPr>
        <w:widowControl/>
        <w:numPr>
          <w:ilvl w:val="1"/>
          <w:numId w:val="48"/>
        </w:numPr>
        <w:jc w:val="both"/>
      </w:pPr>
      <w:r>
        <w:rPr>
          <w:rFonts w:ascii="Arial" w:eastAsia="Times New Roman" w:hAnsi="Arial" w:cs="Arial"/>
          <w:b/>
          <w:lang w:bidi="ar-SA"/>
        </w:rPr>
        <w:t>Rok, način i uvjeti plaćanja:</w:t>
      </w:r>
      <w:r>
        <w:rPr>
          <w:rFonts w:ascii="Arial" w:eastAsia="Times New Roman" w:hAnsi="Arial" w:cs="Arial"/>
          <w:bCs/>
          <w:lang w:bidi="ar-SA"/>
        </w:rPr>
        <w:tab/>
      </w:r>
    </w:p>
    <w:p w:rsidR="00B276CE" w:rsidRDefault="00C61DD5">
      <w:pPr>
        <w:widowControl/>
        <w:jc w:val="both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Predujam isključen.</w:t>
      </w:r>
      <w:r>
        <w:rPr>
          <w:rFonts w:ascii="Arial" w:eastAsia="Times New Roman" w:hAnsi="Arial" w:cs="Arial"/>
          <w:bCs/>
          <w:lang w:bidi="ar-SA"/>
        </w:rPr>
        <w:tab/>
      </w:r>
    </w:p>
    <w:p w:rsidR="00B276CE" w:rsidRDefault="00C61D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Obračun radova vršiti će se temeljem stvarno izvedenih količina pojedinih radova.</w:t>
      </w:r>
    </w:p>
    <w:p w:rsidR="00B276CE" w:rsidRDefault="00C61D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Plaćanje obavljenih radova vršit će se u roku od  30 dana  od dana ovjere računa/situacije .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C61DD5">
      <w:pPr>
        <w:pStyle w:val="Standard"/>
        <w:numPr>
          <w:ilvl w:val="0"/>
          <w:numId w:val="4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OSTALE ODREDBE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C61DD5">
      <w:pPr>
        <w:tabs>
          <w:tab w:val="left" w:pos="426"/>
        </w:tabs>
        <w:jc w:val="both"/>
        <w:textAlignment w:val="auto"/>
        <w:rPr>
          <w:rFonts w:ascii="Arial" w:eastAsia="Arial Unicode MS" w:hAnsi="Arial" w:cs="Arial"/>
          <w:iCs/>
        </w:rPr>
      </w:pPr>
      <w:r>
        <w:rPr>
          <w:rFonts w:ascii="Arial" w:eastAsia="Arial Unicode MS" w:hAnsi="Arial" w:cs="Arial"/>
          <w:iCs/>
        </w:rPr>
        <w:t xml:space="preserve">Naručitelj zadržava pravo poništiti postupak jednostavne nabave, prije ili nakon isteka roka za dostavu ponuda bez posebnog pisanog obrazloženja. </w:t>
      </w:r>
    </w:p>
    <w:p w:rsidR="00B276CE" w:rsidRDefault="00B276CE">
      <w:pPr>
        <w:tabs>
          <w:tab w:val="left" w:pos="426"/>
        </w:tabs>
        <w:jc w:val="both"/>
        <w:textAlignment w:val="auto"/>
        <w:rPr>
          <w:rFonts w:ascii="Arial" w:eastAsia="Arial Unicode MS" w:hAnsi="Arial" w:cs="Arial"/>
          <w:iCs/>
        </w:rPr>
      </w:pPr>
    </w:p>
    <w:p w:rsidR="00B276CE" w:rsidRDefault="00B276CE">
      <w:pPr>
        <w:tabs>
          <w:tab w:val="left" w:pos="426"/>
        </w:tabs>
        <w:jc w:val="both"/>
        <w:textAlignment w:val="auto"/>
        <w:rPr>
          <w:rFonts w:ascii="Arial" w:eastAsia="Arial Unicode MS" w:hAnsi="Arial" w:cs="Arial"/>
          <w:iCs/>
        </w:rPr>
      </w:pPr>
    </w:p>
    <w:p w:rsidR="00B276CE" w:rsidRDefault="00B276CE">
      <w:pPr>
        <w:tabs>
          <w:tab w:val="left" w:pos="426"/>
        </w:tabs>
        <w:jc w:val="both"/>
        <w:textAlignment w:val="auto"/>
        <w:rPr>
          <w:rFonts w:ascii="Liberation Serif" w:eastAsia="Arial Unicode MS" w:hAnsi="Liberation Serif" w:hint="eastAsia"/>
        </w:rPr>
      </w:pPr>
    </w:p>
    <w:p w:rsidR="00B276CE" w:rsidRDefault="00C61DD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</w:t>
      </w:r>
    </w:p>
    <w:p w:rsidR="00B276CE" w:rsidRDefault="00C61DD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                                               PONUDBENI LIST     </w:t>
      </w:r>
      <w:r>
        <w:rPr>
          <w:rFonts w:ascii="Arial" w:eastAsia="Times New Roman" w:hAnsi="Arial" w:cs="Arial"/>
          <w:b/>
          <w:kern w:val="0"/>
          <w:lang w:eastAsia="hr-HR" w:bidi="ar-SA"/>
        </w:rPr>
        <w:t xml:space="preserve">                         OBRAZAC 1.</w:t>
      </w: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>NARUČITELJ:</w:t>
      </w:r>
      <w:r>
        <w:rPr>
          <w:rFonts w:ascii="Arial" w:eastAsia="Times New Roman" w:hAnsi="Arial" w:cs="Arial"/>
          <w:kern w:val="0"/>
          <w:lang w:eastAsia="hr-HR" w:bidi="ar-SA"/>
        </w:rPr>
        <w:t xml:space="preserve">     Grad Ivanić-Grad</w:t>
      </w: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Sjedište:               Ivanić-Grad, Park hrvatskih branitelja 1</w:t>
      </w: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OIB:                      52339045122</w:t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Broj ponude:</w:t>
      </w:r>
      <w:r>
        <w:rPr>
          <w:rFonts w:ascii="Arial" w:eastAsia="Times New Roman" w:hAnsi="Arial" w:cs="Arial"/>
          <w:b/>
          <w:kern w:val="0"/>
          <w:lang w:eastAsia="hr-HR" w:bidi="ar-SA"/>
        </w:rPr>
        <w:tab/>
        <w:t>____________</w:t>
      </w: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ab/>
        <w:t xml:space="preserve">       </w:t>
      </w: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PONUDITELJ:  </w:t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Naziv:                   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___________________________________________________</w:t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Sjedište:               ___________________________________________________</w:t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OIB:                      ___________________________________________________</w:t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Broj računa:         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___________________________________________________</w:t>
      </w: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 xml:space="preserve">Navod o tome je li </w:t>
      </w: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ponuditelj  u sustavu PDV-a __________________________________________</w:t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Adresa e-pošte     __________________________________________________</w:t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Kontakt osoba ponuditelja:   ____________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</w:t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Broj telefona:       ___________________Broj faksa: _______________________</w:t>
      </w: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ab/>
      </w:r>
    </w:p>
    <w:p w:rsidR="00B276CE" w:rsidRDefault="00C61DD5">
      <w:pPr>
        <w:widowControl/>
        <w:suppressAutoHyphens w:val="0"/>
        <w:ind w:left="1418" w:hanging="1418"/>
        <w:jc w:val="both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>PREDMET NABAVE: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Izvođenje radova na unutrašnjem uređenju starog </w:t>
      </w:r>
    </w:p>
    <w:p w:rsidR="00B276CE" w:rsidRDefault="00C61DD5">
      <w:pPr>
        <w:widowControl/>
        <w:suppressAutoHyphens w:val="0"/>
        <w:ind w:left="1418" w:hanging="1418"/>
        <w:jc w:val="both"/>
        <w:textAlignment w:val="auto"/>
      </w:pPr>
      <w:r>
        <w:rPr>
          <w:rFonts w:ascii="Arial" w:hAnsi="Arial" w:cs="Arial"/>
          <w:b/>
        </w:rPr>
        <w:t xml:space="preserve">                                    Društvenog doma u Cagincu (Mirni krovovi)</w:t>
      </w:r>
    </w:p>
    <w:p w:rsidR="00B276CE" w:rsidRDefault="00B276CE">
      <w:pPr>
        <w:ind w:left="2127" w:hanging="2127"/>
        <w:jc w:val="both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C61DD5">
      <w:pPr>
        <w:widowControl/>
        <w:suppressAutoHyphens w:val="0"/>
        <w:ind w:left="2124" w:hanging="2124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>PO</w:t>
      </w:r>
      <w:r>
        <w:rPr>
          <w:rFonts w:ascii="Arial" w:eastAsia="Times New Roman" w:hAnsi="Arial" w:cs="Arial"/>
          <w:b/>
          <w:kern w:val="0"/>
          <w:lang w:eastAsia="hr-HR" w:bidi="ar-SA"/>
        </w:rPr>
        <w:t xml:space="preserve">DUGOVARATELJI:    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____________________________________________</w:t>
      </w:r>
    </w:p>
    <w:p w:rsidR="00B276CE" w:rsidRDefault="00B276CE">
      <w:pPr>
        <w:widowControl/>
        <w:suppressAutoHyphens w:val="0"/>
        <w:ind w:left="2124" w:hanging="2124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ind w:left="2124" w:hanging="2124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Dio ugovora koji se daje u podugovor  __________________________________</w:t>
      </w:r>
    </w:p>
    <w:p w:rsidR="00B276CE" w:rsidRDefault="00B276CE">
      <w:pPr>
        <w:widowControl/>
        <w:suppressAutoHyphens w:val="0"/>
        <w:ind w:left="2124" w:hanging="2124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tbl>
      <w:tblPr>
        <w:tblW w:w="8060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3650"/>
      </w:tblGrid>
      <w:tr w:rsidR="00B276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6CE" w:rsidRDefault="00C61D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 xml:space="preserve">  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6CE" w:rsidRDefault="00C61D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cijena (izražena u kunama)</w:t>
            </w:r>
          </w:p>
        </w:tc>
      </w:tr>
      <w:tr w:rsidR="00B276C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6CE" w:rsidRDefault="00C61D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cijena bez PDV-a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6CE" w:rsidRDefault="00C61D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 </w:t>
            </w:r>
          </w:p>
        </w:tc>
      </w:tr>
      <w:tr w:rsidR="00B276C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6CE" w:rsidRDefault="00C61D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PDV  25% 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6CE" w:rsidRDefault="00C61D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 </w:t>
            </w:r>
          </w:p>
        </w:tc>
      </w:tr>
      <w:tr w:rsidR="00B276C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6CE" w:rsidRDefault="00C61D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 xml:space="preserve">Ukupna cijena s PDV-om  </w:t>
            </w: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(brojkama)</w:t>
            </w:r>
          </w:p>
        </w:tc>
        <w:tc>
          <w:tcPr>
            <w:tcW w:w="3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76CE" w:rsidRDefault="00C61DD5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kern w:val="0"/>
                <w:lang w:eastAsia="hr-HR" w:bidi="ar-SA"/>
              </w:rPr>
              <w:t> </w:t>
            </w:r>
          </w:p>
        </w:tc>
      </w:tr>
    </w:tbl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ROK VALJANOSTI PONUDE:           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__________________________________</w:t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>DATUM   PONUDE:</w:t>
      </w:r>
      <w:r>
        <w:rPr>
          <w:rFonts w:ascii="Arial" w:eastAsia="Times New Roman" w:hAnsi="Arial" w:cs="Arial"/>
          <w:kern w:val="0"/>
          <w:lang w:eastAsia="hr-HR" w:bidi="ar-SA"/>
        </w:rPr>
        <w:tab/>
        <w:t xml:space="preserve">                  __________________________________</w:t>
      </w:r>
      <w:r>
        <w:rPr>
          <w:rFonts w:ascii="Arial" w:eastAsia="Times New Roman" w:hAnsi="Arial" w:cs="Arial"/>
          <w:kern w:val="0"/>
          <w:lang w:eastAsia="hr-HR" w:bidi="ar-SA"/>
        </w:rPr>
        <w:tab/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POTPIS  I PEČAT  PONUDITELJA:    </w:t>
      </w:r>
      <w:r>
        <w:rPr>
          <w:rFonts w:ascii="Arial" w:eastAsia="Times New Roman" w:hAnsi="Arial" w:cs="Arial"/>
          <w:kern w:val="0"/>
          <w:lang w:eastAsia="hr-HR" w:bidi="ar-SA"/>
        </w:rPr>
        <w:t>_________________________________</w:t>
      </w:r>
    </w:p>
    <w:p w:rsidR="00B276CE" w:rsidRDefault="00B276C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lastRenderedPageBreak/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</w:p>
    <w:p w:rsidR="00B276CE" w:rsidRDefault="00C61DD5">
      <w:pPr>
        <w:jc w:val="right"/>
      </w:pP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kern w:val="0"/>
          <w:lang w:eastAsia="hr-HR" w:bidi="ar-SA"/>
        </w:rPr>
        <w:t xml:space="preserve">OBRAZAC 2. </w:t>
      </w:r>
    </w:p>
    <w:p w:rsidR="00B276CE" w:rsidRDefault="00C61DD5">
      <w:pPr>
        <w:widowControl/>
        <w:suppressAutoHyphens w:val="0"/>
        <w:autoSpaceDE w:val="0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hr-HR" w:bidi="ar-SA"/>
        </w:rPr>
        <w:tab/>
      </w:r>
    </w:p>
    <w:p w:rsidR="00B276CE" w:rsidRDefault="00C61DD5">
      <w:pPr>
        <w:widowControl/>
        <w:suppressAutoHyphens w:val="0"/>
        <w:autoSpaceDE w:val="0"/>
        <w:jc w:val="center"/>
        <w:textAlignment w:val="auto"/>
      </w:pPr>
      <w:r>
        <w:rPr>
          <w:rFonts w:ascii="Arial" w:hAnsi="Arial" w:cs="Arial"/>
          <w:b/>
          <w:bCs/>
          <w:color w:val="000000"/>
          <w:kern w:val="0"/>
          <w:lang w:bidi="ar-SA"/>
        </w:rPr>
        <w:t>IZJAVA O NEKAŽNJAVANJU</w:t>
      </w:r>
    </w:p>
    <w:p w:rsidR="00B276CE" w:rsidRDefault="00C61DD5">
      <w:pPr>
        <w:widowControl/>
        <w:suppressAutoHyphens w:val="0"/>
        <w:jc w:val="center"/>
        <w:textAlignment w:val="auto"/>
      </w:pPr>
      <w:r>
        <w:rPr>
          <w:rFonts w:ascii="Arial" w:eastAsia="Times New Roman" w:hAnsi="Arial" w:cs="Arial"/>
          <w:bCs/>
          <w:kern w:val="0"/>
          <w:lang w:eastAsia="hr-HR" w:bidi="ar-SA"/>
        </w:rPr>
        <w:t>(temeljem članka  251. stavka 1. točka 1. i članka 265. stavka 2.   Zakona o javnoj nabavi (Narodne novine, broj  120/2016)</w:t>
      </w: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autoSpaceDE w:val="0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kojom ja __________________________________________________________</w:t>
      </w:r>
    </w:p>
    <w:p w:rsidR="00B276CE" w:rsidRDefault="00C61DD5">
      <w:pPr>
        <w:widowControl/>
        <w:suppressAutoHyphens w:val="0"/>
        <w:autoSpaceDE w:val="0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(ime i prezime, adresa stanovanja, OIB)</w:t>
      </w:r>
    </w:p>
    <w:p w:rsidR="00B276CE" w:rsidRDefault="00B276CE">
      <w:pPr>
        <w:widowControl/>
        <w:suppressAutoHyphens w:val="0"/>
        <w:autoSpaceDE w:val="0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 xml:space="preserve">kao osoba po zakonu ovlaštena za zastupanje gospodarskog subjekta: </w:t>
      </w:r>
    </w:p>
    <w:p w:rsidR="00B276CE" w:rsidRDefault="00B276CE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 xml:space="preserve">_________________________________________________________________ </w:t>
      </w:r>
    </w:p>
    <w:p w:rsidR="00B276CE" w:rsidRDefault="00C61DD5">
      <w:pPr>
        <w:widowControl/>
        <w:suppressAutoHyphens w:val="0"/>
        <w:autoSpaceDE w:val="0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(naziv i adresa gospodarskog subjekta, OIB)</w:t>
      </w:r>
    </w:p>
    <w:p w:rsidR="00B276CE" w:rsidRDefault="00B276CE">
      <w:pPr>
        <w:widowControl/>
        <w:suppressAutoHyphens w:val="0"/>
        <w:autoSpaceDE w:val="0"/>
        <w:jc w:val="center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 xml:space="preserve">izjavljujem za sebe i za gospodarski subjekt, da protiv mene osobno niti </w:t>
      </w:r>
      <w:r>
        <w:rPr>
          <w:rFonts w:ascii="Arial" w:hAnsi="Arial" w:cs="Arial"/>
          <w:color w:val="000000"/>
          <w:kern w:val="0"/>
          <w:lang w:bidi="ar-SA"/>
        </w:rPr>
        <w:t>protiv gospodarskog subjekta kojeg zastupam nije izrečena pravomoćna osuđujuća presuda za:</w:t>
      </w:r>
    </w:p>
    <w:p w:rsidR="00B276CE" w:rsidRDefault="00B276CE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pStyle w:val="Odlomakpopisa"/>
        <w:numPr>
          <w:ilvl w:val="0"/>
          <w:numId w:val="51"/>
        </w:numPr>
        <w:suppressAutoHyphens w:val="0"/>
        <w:autoSpaceDE w:val="0"/>
        <w:ind w:left="284" w:hanging="284"/>
        <w:textAlignment w:val="auto"/>
        <w:rPr>
          <w:rFonts w:ascii="Arial" w:hAnsi="Arial" w:cs="Arial"/>
          <w:b/>
          <w:color w:val="000000"/>
          <w:kern w:val="0"/>
        </w:rPr>
      </w:pPr>
      <w:r>
        <w:rPr>
          <w:rFonts w:ascii="Arial" w:hAnsi="Arial" w:cs="Arial"/>
          <w:b/>
          <w:color w:val="000000"/>
          <w:kern w:val="0"/>
        </w:rPr>
        <w:t>sudjelovanje u zločinačkoj organizaciji, na temelju</w:t>
      </w:r>
    </w:p>
    <w:p w:rsidR="00B276CE" w:rsidRDefault="00B276CE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ind w:left="709" w:hanging="283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 članka 328. (zločinačko udruženje) i članka 329. (počinjenje kaznenog djela u     sastavu zločinačkog udruže</w:t>
      </w:r>
      <w:r>
        <w:rPr>
          <w:rFonts w:ascii="Arial" w:hAnsi="Arial" w:cs="Arial"/>
          <w:color w:val="000000"/>
          <w:kern w:val="0"/>
          <w:lang w:bidi="ar-SA"/>
        </w:rPr>
        <w:t>nja) Kaznenog zakona i</w:t>
      </w:r>
    </w:p>
    <w:p w:rsidR="00B276CE" w:rsidRDefault="00B276CE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ind w:left="709" w:hanging="283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B276CE" w:rsidRDefault="00B276CE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b</w:t>
      </w:r>
      <w:r>
        <w:rPr>
          <w:rFonts w:ascii="Arial" w:hAnsi="Arial" w:cs="Arial"/>
          <w:b/>
          <w:color w:val="000000"/>
          <w:kern w:val="0"/>
          <w:lang w:bidi="ar-SA"/>
        </w:rPr>
        <w:t>)  korupciju, na temelju</w:t>
      </w:r>
    </w:p>
    <w:p w:rsidR="00B276CE" w:rsidRDefault="00B276CE">
      <w:pPr>
        <w:widowControl/>
        <w:suppressAutoHyphens w:val="0"/>
        <w:autoSpaceDE w:val="0"/>
        <w:ind w:firstLine="426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pStyle w:val="Odlomakpopisa"/>
        <w:numPr>
          <w:ilvl w:val="0"/>
          <w:numId w:val="52"/>
        </w:numPr>
        <w:suppressAutoHyphens w:val="0"/>
        <w:autoSpaceDE w:val="0"/>
        <w:ind w:hanging="282"/>
        <w:jc w:val="both"/>
        <w:textAlignment w:val="auto"/>
      </w:pPr>
      <w:r>
        <w:rPr>
          <w:rFonts w:ascii="Arial" w:hAnsi="Arial" w:cs="Arial"/>
          <w:color w:val="000000"/>
          <w:kern w:val="0"/>
        </w:rPr>
        <w:t xml:space="preserve"> članka 252. (primanje mita u gospodarskom poslovanju), članka 253. (davanje mita u gospodarskom poslovanju), članka 254. (zlouporaba u postupku javne nabave), članka 291. (zlouporaba položaja i ovlasti), članka 292. (nezakonito p</w:t>
      </w:r>
      <w:r>
        <w:rPr>
          <w:rFonts w:ascii="Arial" w:hAnsi="Arial" w:cs="Arial"/>
          <w:color w:val="000000"/>
          <w:kern w:val="0"/>
        </w:rPr>
        <w:t>ogodovanje), članka 293. (primanje mita), članka 294. (davanje mita), članka 295. (trgovanje utjecajem) i članka 296. (davanje mita za trgovanje utjecajem) Kaznenog zakona</w:t>
      </w:r>
    </w:p>
    <w:p w:rsidR="00B276CE" w:rsidRDefault="00B276CE">
      <w:pPr>
        <w:widowControl/>
        <w:suppressAutoHyphens w:val="0"/>
        <w:autoSpaceDE w:val="0"/>
        <w:ind w:firstLine="426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ind w:left="709" w:hanging="283"/>
        <w:jc w:val="both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294.a (primanje mita u gospodarskom poslovanju), članka 294.b (davanje mit</w:t>
      </w:r>
      <w:r>
        <w:rPr>
          <w:rFonts w:ascii="Arial" w:hAnsi="Arial" w:cs="Arial"/>
          <w:color w:val="000000"/>
          <w:kern w:val="0"/>
          <w:lang w:bidi="ar-SA"/>
        </w:rPr>
        <w:t>a u gospodarskom poslovanju), članka 337. (zlouporaba položaja i ovlasti), članka 338. (zlouporaba obavljanja dužnosti državne vlasti), članka 343. (protuzakonito posredovanje), članka 347. (primanje mita) i članka 348. (davanje mita) iz Kaznenog zakona (»</w:t>
      </w:r>
      <w:r>
        <w:rPr>
          <w:rFonts w:ascii="Arial" w:hAnsi="Arial" w:cs="Arial"/>
          <w:color w:val="000000"/>
          <w:kern w:val="0"/>
          <w:lang w:bidi="ar-SA"/>
        </w:rPr>
        <w:t>Narodne novine«, br. 110/97., 27/98., 50/00., 129/00., 51/01., 111/03., 190/03., 105/04., 84/05., 71/06., 110/07., 152/08., 57/11., 77/11. i 143/12.)</w:t>
      </w:r>
    </w:p>
    <w:p w:rsidR="00B276CE" w:rsidRDefault="00B276CE">
      <w:pPr>
        <w:widowControl/>
        <w:suppressAutoHyphens w:val="0"/>
        <w:autoSpaceDE w:val="0"/>
        <w:ind w:firstLine="426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c) prijevaru, na temelju</w:t>
      </w:r>
    </w:p>
    <w:p w:rsidR="00B276CE" w:rsidRDefault="00B276CE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ind w:left="709" w:hanging="283"/>
        <w:jc w:val="both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236. (prijevara), članka 247. (prijevara u gospodarskom poslovanju), č</w:t>
      </w:r>
      <w:r>
        <w:rPr>
          <w:rFonts w:ascii="Arial" w:hAnsi="Arial" w:cs="Arial"/>
          <w:color w:val="000000"/>
          <w:kern w:val="0"/>
          <w:lang w:bidi="ar-SA"/>
        </w:rPr>
        <w:t>lanka 256. (utaja poreza ili carine) i članka 258. (subvencijska prijevara) Kaznenog zakona</w:t>
      </w:r>
    </w:p>
    <w:p w:rsidR="00B276CE" w:rsidRDefault="00B276CE">
      <w:pPr>
        <w:widowControl/>
        <w:suppressAutoHyphens w:val="0"/>
        <w:autoSpaceDE w:val="0"/>
        <w:ind w:left="709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ind w:left="709" w:hanging="283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 xml:space="preserve">– članka 224. (prijevara), članka 293. (prijevara u gospodarskom poslovanju) i članka 286. (utaja poreza i drugih davanja) iz Kaznenog zakona (»Narodne novine«, </w:t>
      </w:r>
      <w:r>
        <w:rPr>
          <w:rFonts w:ascii="Arial" w:hAnsi="Arial" w:cs="Arial"/>
          <w:color w:val="000000"/>
          <w:kern w:val="0"/>
          <w:lang w:bidi="ar-SA"/>
        </w:rPr>
        <w:t>br. 110/97., 27/98., 50/00., 129/00., 51/01., 111/03., 190/03., 105/04., 84/05., 71/06., 110/07., 152/08., 57/11., 77/11. i 143/12.)</w:t>
      </w:r>
    </w:p>
    <w:p w:rsidR="00B276CE" w:rsidRDefault="00B276CE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d) terorizam ili kaznena djela povezana s terorističkim aktivnostima, na temelju</w:t>
      </w:r>
    </w:p>
    <w:p w:rsidR="00B276CE" w:rsidRDefault="00B276CE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ind w:left="709" w:hanging="283"/>
        <w:jc w:val="both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97. (terorizam), članka 99. (ja</w:t>
      </w:r>
      <w:r>
        <w:rPr>
          <w:rFonts w:ascii="Arial" w:hAnsi="Arial" w:cs="Arial"/>
          <w:color w:val="000000"/>
          <w:kern w:val="0"/>
          <w:lang w:bidi="ar-SA"/>
        </w:rPr>
        <w:t>vno poticanje na terorizam), članka 100. (novačenje za terorizam), članka 101. (obuka za terorizam) i članka 102. (terorističko udruženje) Kaznenog zakona</w:t>
      </w:r>
    </w:p>
    <w:p w:rsidR="00B276CE" w:rsidRDefault="00B276CE">
      <w:pPr>
        <w:widowControl/>
        <w:suppressAutoHyphens w:val="0"/>
        <w:autoSpaceDE w:val="0"/>
        <w:ind w:left="709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ind w:left="709" w:hanging="283"/>
        <w:jc w:val="both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169. (terorizam), članka 169.a (javno poticanje na terorizam) i članka 169.b (novačenje i o</w:t>
      </w:r>
      <w:r>
        <w:rPr>
          <w:rFonts w:ascii="Arial" w:hAnsi="Arial" w:cs="Arial"/>
          <w:color w:val="000000"/>
          <w:kern w:val="0"/>
          <w:lang w:bidi="ar-SA"/>
        </w:rPr>
        <w:t>buka za terorizam) iz Kaznenog zakona (»Narodne novine«, br. 110/97., 27/98., 50/00., 129/00., 51/01., 111/03., 190/03., 105/04., 84/05., 71/06., 110/07., 152/08., 57/11., 77/11. i 143/12.)</w:t>
      </w:r>
    </w:p>
    <w:p w:rsidR="00B276CE" w:rsidRDefault="00B276CE">
      <w:pPr>
        <w:widowControl/>
        <w:suppressAutoHyphens w:val="0"/>
        <w:autoSpaceDE w:val="0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e) pranje novca ili financiranje terorizma, na temelju</w:t>
      </w:r>
    </w:p>
    <w:p w:rsidR="00B276CE" w:rsidRDefault="00B276CE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ind w:left="709" w:hanging="283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 xml:space="preserve">– članka </w:t>
      </w:r>
      <w:r>
        <w:rPr>
          <w:rFonts w:ascii="Arial" w:hAnsi="Arial" w:cs="Arial"/>
          <w:color w:val="000000"/>
          <w:kern w:val="0"/>
          <w:lang w:bidi="ar-SA"/>
        </w:rPr>
        <w:t>98. (financiranje terorizma) i članka 265. (pranje novca) Kaznenog zakona</w:t>
      </w:r>
    </w:p>
    <w:p w:rsidR="00B276CE" w:rsidRDefault="00B276CE">
      <w:pPr>
        <w:widowControl/>
        <w:suppressAutoHyphens w:val="0"/>
        <w:autoSpaceDE w:val="0"/>
        <w:ind w:left="709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ind w:left="709" w:hanging="283"/>
        <w:jc w:val="both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– članka 279. (pranje novca) iz Kaznenog zakona (»Narodne novine«, br. 110/97., 27/98., 50/00., 129/00., 51/01., 111/03., 190/03., 105/04., 84/05., 71/06., 110/07., 152/08., 57/11.,</w:t>
      </w:r>
      <w:r>
        <w:rPr>
          <w:rFonts w:ascii="Arial" w:hAnsi="Arial" w:cs="Arial"/>
          <w:color w:val="000000"/>
          <w:kern w:val="0"/>
          <w:lang w:bidi="ar-SA"/>
        </w:rPr>
        <w:t xml:space="preserve"> 77/11. i 143/12.)</w:t>
      </w:r>
    </w:p>
    <w:p w:rsidR="00B276CE" w:rsidRDefault="00B276CE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textAlignment w:val="auto"/>
        <w:rPr>
          <w:rFonts w:ascii="Arial" w:hAnsi="Arial" w:cs="Arial"/>
          <w:b/>
          <w:color w:val="000000"/>
          <w:kern w:val="0"/>
          <w:lang w:bidi="ar-SA"/>
        </w:rPr>
      </w:pPr>
      <w:r>
        <w:rPr>
          <w:rFonts w:ascii="Arial" w:hAnsi="Arial" w:cs="Arial"/>
          <w:b/>
          <w:color w:val="000000"/>
          <w:kern w:val="0"/>
          <w:lang w:bidi="ar-SA"/>
        </w:rPr>
        <w:t>f) dječji rad ili druge oblike trgovanja ljudima, na temelju</w:t>
      </w:r>
    </w:p>
    <w:p w:rsidR="00B276CE" w:rsidRDefault="00B276CE">
      <w:pPr>
        <w:widowControl/>
        <w:suppressAutoHyphens w:val="0"/>
        <w:autoSpaceDE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ind w:left="709" w:hanging="283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– članka 106. (trgovanje ljudima) Kaznenog zakona</w:t>
      </w:r>
    </w:p>
    <w:p w:rsidR="00B276CE" w:rsidRDefault="00B276CE">
      <w:pPr>
        <w:widowControl/>
        <w:suppressAutoHyphens w:val="0"/>
        <w:autoSpaceDE w:val="0"/>
        <w:ind w:left="709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:rsidR="00B276CE" w:rsidRDefault="00C61DD5">
      <w:pPr>
        <w:widowControl/>
        <w:suppressAutoHyphens w:val="0"/>
        <w:autoSpaceDE w:val="0"/>
        <w:ind w:left="709" w:hanging="283"/>
        <w:textAlignment w:val="auto"/>
      </w:pPr>
      <w:r>
        <w:rPr>
          <w:rFonts w:ascii="Arial" w:hAnsi="Arial" w:cs="Arial"/>
          <w:color w:val="000000"/>
          <w:kern w:val="0"/>
          <w:lang w:bidi="ar-SA"/>
        </w:rPr>
        <w:t>– članka 175. (trgovanje ljudima i ropstvo) iz Kaznenog zakona (»Narodne novine«, br. 110/97., 27/98., 50/00., 129/00., 51/</w:t>
      </w:r>
      <w:r>
        <w:rPr>
          <w:rFonts w:ascii="Arial" w:hAnsi="Arial" w:cs="Arial"/>
          <w:color w:val="000000"/>
          <w:kern w:val="0"/>
          <w:lang w:bidi="ar-SA"/>
        </w:rPr>
        <w:t>01., 111/03., 190/03., 105/04., 84/05., 71/06., 110/07., 152/08., 57/11., 77/11. i 143/12.).</w:t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right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</w:r>
      <w:r>
        <w:rPr>
          <w:rFonts w:ascii="Arial" w:eastAsia="Times New Roman" w:hAnsi="Arial" w:cs="Arial"/>
          <w:kern w:val="0"/>
          <w:lang w:eastAsia="hr-HR" w:bidi="ar-SA"/>
        </w:rPr>
        <w:tab/>
        <w:t xml:space="preserve">                   </w:t>
      </w:r>
    </w:p>
    <w:p w:rsidR="00B276CE" w:rsidRDefault="00C61DD5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Datum:_______ 2018.</w:t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M.P.</w:t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      Potpis:  _________________________</w:t>
      </w:r>
      <w:r>
        <w:rPr>
          <w:rFonts w:eastAsia="Times New Roman" w:cs="Times New Roman"/>
          <w:kern w:val="0"/>
          <w:lang w:eastAsia="hr-HR" w:bidi="ar-SA"/>
        </w:rPr>
        <w:t xml:space="preserve">                                                                              </w:t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C61DD5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kern w:val="0"/>
          <w:lang w:eastAsia="hr-HR" w:bidi="ar-SA"/>
        </w:rPr>
        <w:t xml:space="preserve"> </w:t>
      </w: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right"/>
        <w:textAlignment w:val="auto"/>
      </w:pPr>
      <w:r>
        <w:rPr>
          <w:rFonts w:ascii="Arial" w:eastAsia="Times New Roman" w:hAnsi="Arial" w:cs="Arial"/>
          <w:b/>
          <w:kern w:val="0"/>
          <w:lang w:eastAsia="hr-HR" w:bidi="ar-SA"/>
        </w:rPr>
        <w:t xml:space="preserve">OBRAZAC 3. </w:t>
      </w:r>
    </w:p>
    <w:p w:rsidR="00B276CE" w:rsidRDefault="00C61DD5">
      <w:pPr>
        <w:widowControl/>
        <w:suppressAutoHyphens w:val="0"/>
        <w:jc w:val="both"/>
        <w:textAlignment w:val="auto"/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IZJAVA O PRIHVAĆANJU UVJETA IZ</w:t>
      </w:r>
    </w:p>
    <w:p w:rsidR="00B276CE" w:rsidRDefault="00C61DD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POZIVA ZA DOSTAVU PONUDA</w:t>
      </w: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kojom</w:t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pBdr>
          <w:bottom w:val="single" w:sz="12" w:space="1" w:color="000000"/>
        </w:pBdr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(naziv ponuditelja, adresa, OIB)</w:t>
      </w: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izjavljuje</w:t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da  prihvaća sve uvjete </w:t>
      </w:r>
      <w:r>
        <w:rPr>
          <w:rFonts w:ascii="Arial" w:eastAsia="Times New Roman" w:hAnsi="Arial" w:cs="Arial"/>
          <w:bCs/>
          <w:kern w:val="0"/>
          <w:lang w:eastAsia="hr-HR" w:bidi="ar-SA"/>
        </w:rPr>
        <w:t>sadržane u Pozivu za dostavu ponude.</w:t>
      </w:r>
    </w:p>
    <w:p w:rsidR="00B276CE" w:rsidRDefault="00B276CE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  <w:r>
        <w:rPr>
          <w:rFonts w:ascii="Arial" w:eastAsia="Times New Roman" w:hAnsi="Arial" w:cs="Arial"/>
          <w:kern w:val="0"/>
          <w:lang w:eastAsia="hr-HR" w:bidi="ar-SA"/>
        </w:rPr>
        <w:t>Datum: _____ 2018.</w:t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M.P.</w:t>
      </w: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Potpis:_____________________</w:t>
      </w: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t xml:space="preserve">                                                                </w:t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 xml:space="preserve">                                  OBRAZAC 4.</w:t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IZJAVA O NEPROMJENJIVOSTI  CIJENA</w:t>
      </w: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kojom</w:t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pBdr>
          <w:bottom w:val="single" w:sz="12" w:space="1" w:color="000000"/>
        </w:pBdr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(naziv ponuditelja, adresa, OIB)</w:t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  <w:r>
        <w:rPr>
          <w:rFonts w:ascii="Arial" w:eastAsia="Times New Roman" w:hAnsi="Arial" w:cs="Arial"/>
          <w:b/>
          <w:kern w:val="0"/>
          <w:lang w:eastAsia="hr-HR" w:bidi="ar-SA"/>
        </w:rPr>
        <w:t>izjavljuje</w:t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da će sve radove  obuhvaćene Troškovnikom u cijelosti izvesti za ponuđeni iznos </w:t>
      </w:r>
      <w:r>
        <w:rPr>
          <w:rFonts w:ascii="Arial" w:eastAsia="Times New Roman" w:hAnsi="Arial" w:cs="Arial"/>
          <w:bCs/>
          <w:kern w:val="0"/>
          <w:lang w:eastAsia="hr-HR" w:bidi="ar-SA"/>
        </w:rPr>
        <w:t>bez promjene cijena do kraja izvođenja radova.</w:t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Datum: ______ 2018.</w:t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M.P.</w:t>
      </w: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center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 xml:space="preserve">                                                                                                                         </w:t>
      </w:r>
    </w:p>
    <w:p w:rsidR="00B276CE" w:rsidRDefault="00B276C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  <w:r>
        <w:rPr>
          <w:rFonts w:ascii="Arial" w:eastAsia="Times New Roman" w:hAnsi="Arial" w:cs="Arial"/>
          <w:bCs/>
          <w:kern w:val="0"/>
          <w:lang w:eastAsia="hr-HR" w:bidi="ar-SA"/>
        </w:rPr>
        <w:t>Potpis:______________________</w:t>
      </w:r>
    </w:p>
    <w:p w:rsidR="00B276CE" w:rsidRDefault="00B276C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  <w:r>
        <w:rPr>
          <w:rFonts w:ascii="Arial" w:eastAsia="Times New Roman" w:hAnsi="Arial" w:cs="Arial"/>
          <w:b/>
          <w:bCs/>
          <w:kern w:val="0"/>
          <w:lang w:eastAsia="hr-HR" w:bidi="ar-SA"/>
        </w:rPr>
        <w:tab/>
      </w: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/>
          <w:bCs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B276CE">
      <w:pPr>
        <w:widowControl/>
        <w:suppressAutoHyphens w:val="0"/>
        <w:jc w:val="right"/>
        <w:textAlignment w:val="auto"/>
        <w:rPr>
          <w:rFonts w:ascii="Arial" w:eastAsia="Times New Roman" w:hAnsi="Arial" w:cs="Arial"/>
          <w:kern w:val="0"/>
          <w:lang w:eastAsia="hr-HR" w:bidi="ar-SA"/>
        </w:rPr>
      </w:pPr>
    </w:p>
    <w:p w:rsidR="00B276CE" w:rsidRDefault="00C61DD5">
      <w:pPr>
        <w:widowControl/>
        <w:suppressAutoHyphens w:val="0"/>
        <w:jc w:val="right"/>
        <w:textAlignment w:val="auto"/>
      </w:pPr>
      <w:r>
        <w:rPr>
          <w:rFonts w:ascii="Arial" w:eastAsia="Times New Roman" w:hAnsi="Arial" w:cs="Arial"/>
          <w:kern w:val="0"/>
          <w:lang w:eastAsia="hr-HR" w:bidi="ar-SA"/>
        </w:rPr>
        <w:lastRenderedPageBreak/>
        <w:t xml:space="preserve">                                                               </w:t>
      </w:r>
      <w:r>
        <w:rPr>
          <w:rFonts w:ascii="Arial" w:hAnsi="Arial" w:cs="Arial"/>
          <w:b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1686601</wp:posOffset>
                </wp:positionH>
                <wp:positionV relativeFrom="page">
                  <wp:posOffset>-6501237</wp:posOffset>
                </wp:positionV>
                <wp:extent cx="5583555" cy="2151382"/>
                <wp:effectExtent l="0" t="0" r="17145" b="1268"/>
                <wp:wrapSquare wrapText="bothSides"/>
                <wp:docPr id="2" name="Okvi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555" cy="2151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793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91"/>
                              <w:gridCol w:w="51"/>
                              <w:gridCol w:w="51"/>
                            </w:tblGrid>
                            <w:tr w:rsidR="00B276C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45"/>
                              </w:trPr>
                              <w:tc>
                                <w:tcPr>
                                  <w:tcW w:w="8691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276CE" w:rsidRDefault="00C61DD5">
                                  <w:pPr>
                                    <w:pStyle w:val="Standard"/>
                                    <w:snapToGrid w:val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                                                                   OBRAZAC 4.</w:t>
                                  </w: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B276CE" w:rsidRDefault="00B276C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B276CE" w:rsidRDefault="00B276C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276C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8691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B276CE" w:rsidRDefault="00B276C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B276CE" w:rsidRDefault="00B276C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B276CE" w:rsidRDefault="00B276CE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76CE" w:rsidRDefault="00B276CE"/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1" o:spid="_x0000_s1026" type="#_x0000_t202" style="position:absolute;left:0;text-align:left;margin-left:132.8pt;margin-top:-511.9pt;width:439.65pt;height:169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" filled="f" stroked="f">
                <v:textbox style="mso-fit-shape-to-text:t" inset="0,0,0,0">
                  <w:txbxContent>
                    <w:tbl>
                      <w:tblPr>
                        <w:tblW w:w="8793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91"/>
                        <w:gridCol w:w="51"/>
                        <w:gridCol w:w="51"/>
                      </w:tblGrid>
                      <w:tr w:rsidR="00B276C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45"/>
                        </w:trPr>
                        <w:tc>
                          <w:tcPr>
                            <w:tcW w:w="8691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276CE" w:rsidRDefault="00C61DD5">
                            <w:pPr>
                              <w:pStyle w:val="Standard"/>
                              <w:snapToGrid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                                       OBRAZAC 4.</w:t>
                            </w: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B276CE" w:rsidRDefault="00B276CE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B276CE" w:rsidRDefault="00B276CE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276C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7"/>
                        </w:trPr>
                        <w:tc>
                          <w:tcPr>
                            <w:tcW w:w="8691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B276CE" w:rsidRDefault="00B276CE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B276CE" w:rsidRDefault="00B276CE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:rsidR="00B276CE" w:rsidRDefault="00B276CE">
                            <w:pPr>
                              <w:pStyle w:val="Standard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276CE" w:rsidRDefault="00B276C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OBRAZAC  5.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C61DD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B276CE" w:rsidRDefault="00B276CE">
      <w:pPr>
        <w:pStyle w:val="Standard"/>
        <w:rPr>
          <w:rFonts w:ascii="Arial" w:hAnsi="Arial" w:cs="Arial"/>
          <w:b/>
        </w:rPr>
      </w:pPr>
    </w:p>
    <w:p w:rsidR="00B276CE" w:rsidRDefault="00B276CE">
      <w:pPr>
        <w:pStyle w:val="Standard"/>
        <w:rPr>
          <w:rFonts w:ascii="Arial" w:hAnsi="Arial" w:cs="Arial"/>
          <w:b/>
        </w:rPr>
      </w:pPr>
    </w:p>
    <w:p w:rsidR="00B276CE" w:rsidRDefault="00C61DD5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IZJAVA O  </w:t>
      </w:r>
      <w:r>
        <w:rPr>
          <w:rFonts w:ascii="Arial" w:hAnsi="Arial" w:cs="Arial"/>
          <w:b/>
        </w:rPr>
        <w:t>DOSTAVI  JAMSTVA</w:t>
      </w:r>
    </w:p>
    <w:p w:rsidR="00B276CE" w:rsidRDefault="00C61DD5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UREDNO ISPUNJENJE UGOVORA I OTKLANJANJE</w:t>
      </w:r>
    </w:p>
    <w:p w:rsidR="00B276CE" w:rsidRDefault="00C61DD5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NEDOSTATAKA U JAMSTVENOM ROKU </w:t>
      </w:r>
    </w:p>
    <w:p w:rsidR="00B276CE" w:rsidRDefault="00B276CE">
      <w:pPr>
        <w:pStyle w:val="Standard"/>
        <w:jc w:val="center"/>
        <w:rPr>
          <w:rFonts w:ascii="Arial" w:hAnsi="Arial" w:cs="Arial"/>
          <w:b/>
        </w:rPr>
      </w:pPr>
    </w:p>
    <w:p w:rsidR="00B276CE" w:rsidRDefault="00B276CE">
      <w:pPr>
        <w:pStyle w:val="Standard"/>
        <w:rPr>
          <w:rFonts w:ascii="Arial" w:hAnsi="Arial" w:cs="Arial"/>
          <w:b/>
        </w:rPr>
      </w:pPr>
    </w:p>
    <w:p w:rsidR="00B276CE" w:rsidRDefault="00C61DD5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kojom</w:t>
      </w:r>
    </w:p>
    <w:p w:rsidR="00B276CE" w:rsidRDefault="00B276CE">
      <w:pPr>
        <w:pStyle w:val="Standard"/>
        <w:pBdr>
          <w:bottom w:val="single" w:sz="8" w:space="1" w:color="000000"/>
        </w:pBdr>
        <w:jc w:val="both"/>
        <w:rPr>
          <w:rFonts w:ascii="Arial" w:hAnsi="Arial" w:cs="Arial"/>
          <w:bCs/>
        </w:rPr>
      </w:pPr>
    </w:p>
    <w:p w:rsidR="00B276CE" w:rsidRDefault="00C61DD5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(naziv ponuditelja, adresa, OIB)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jc w:val="both"/>
        <w:rPr>
          <w:rFonts w:ascii="Arial" w:hAnsi="Arial" w:cs="Arial"/>
          <w:bCs/>
        </w:rPr>
      </w:pPr>
    </w:p>
    <w:p w:rsidR="00B276CE" w:rsidRDefault="00C61DD5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izjavljuje</w:t>
      </w:r>
    </w:p>
    <w:p w:rsidR="00B276CE" w:rsidRDefault="00B276CE">
      <w:pPr>
        <w:pStyle w:val="Standard"/>
        <w:jc w:val="both"/>
        <w:rPr>
          <w:rFonts w:ascii="Arial" w:hAnsi="Arial" w:cs="Arial"/>
        </w:rPr>
      </w:pPr>
    </w:p>
    <w:p w:rsidR="00B276CE" w:rsidRDefault="00B276CE">
      <w:pPr>
        <w:pStyle w:val="Standard"/>
        <w:jc w:val="both"/>
        <w:rPr>
          <w:rFonts w:ascii="Arial" w:hAnsi="Arial" w:cs="Arial"/>
          <w:bCs/>
        </w:rPr>
      </w:pPr>
    </w:p>
    <w:p w:rsidR="00B276CE" w:rsidRDefault="00C61DD5">
      <w:pPr>
        <w:widowControl/>
        <w:suppressAutoHyphens w:val="0"/>
        <w:jc w:val="both"/>
      </w:pPr>
      <w:r>
        <w:rPr>
          <w:rFonts w:ascii="Arial" w:eastAsia="Times New Roman" w:hAnsi="Arial" w:cs="Arial"/>
          <w:bCs/>
          <w:lang w:bidi="ar-SA"/>
        </w:rPr>
        <w:t>da će, ukoliko njihova ponuda bude izabrana kao najpovoljnija, u roku 8</w:t>
      </w:r>
      <w:r>
        <w:rPr>
          <w:rFonts w:ascii="Arial" w:eastAsia="Times New Roman" w:hAnsi="Arial" w:cs="Arial"/>
          <w:bCs/>
          <w:lang w:bidi="ar-SA"/>
        </w:rPr>
        <w:t xml:space="preserve"> dana od dana potpisa ugovora o nabavi, dostaviti  jamstvo za uredno ispunjenje  ugovora i </w:t>
      </w:r>
      <w:r>
        <w:rPr>
          <w:rFonts w:ascii="Arial" w:eastAsia="Times New Roman" w:hAnsi="Arial" w:cs="Arial"/>
          <w:kern w:val="0"/>
          <w:lang w:eastAsia="hr-HR" w:bidi="ar-SA"/>
        </w:rPr>
        <w:t xml:space="preserve"> otklanjanje nedostataka u jamstvenom roku (24 mjeseca).</w:t>
      </w:r>
      <w:r>
        <w:rPr>
          <w:rFonts w:ascii="Arial" w:eastAsia="Times New Roman" w:hAnsi="Arial" w:cs="Arial"/>
          <w:kern w:val="0"/>
          <w:lang w:eastAsia="hr-HR" w:bidi="ar-SA"/>
        </w:rPr>
        <w:tab/>
        <w:t xml:space="preserve"> </w:t>
      </w:r>
    </w:p>
    <w:p w:rsidR="00B276CE" w:rsidRDefault="00B276CE">
      <w:pPr>
        <w:jc w:val="both"/>
        <w:rPr>
          <w:rFonts w:ascii="Arial" w:eastAsia="Times New Roman" w:hAnsi="Arial" w:cs="Arial"/>
          <w:bCs/>
          <w:lang w:bidi="ar-SA"/>
        </w:rPr>
      </w:pPr>
    </w:p>
    <w:p w:rsidR="00B276CE" w:rsidRDefault="00C61DD5">
      <w:pPr>
        <w:suppressAutoHyphens w:val="0"/>
        <w:jc w:val="both"/>
        <w:textAlignment w:val="auto"/>
      </w:pPr>
      <w:r>
        <w:rPr>
          <w:rFonts w:ascii="Arial" w:eastAsia="Times New Roman" w:hAnsi="Arial" w:cs="Arial"/>
          <w:bCs/>
          <w:lang w:bidi="ar-SA"/>
        </w:rPr>
        <w:t xml:space="preserve">Jamstvo se podnosi u formi </w:t>
      </w:r>
      <w:r>
        <w:rPr>
          <w:rFonts w:ascii="Arial" w:hAnsi="Arial" w:cs="Arial"/>
          <w:kern w:val="0"/>
          <w:lang w:eastAsia="hr-HR"/>
        </w:rPr>
        <w:t>potpisane bjanko zadužnice  ovjerene od javnog bilježnika, na iznos od 10% (de</w:t>
      </w:r>
      <w:r>
        <w:rPr>
          <w:rFonts w:ascii="Arial" w:hAnsi="Arial" w:cs="Arial"/>
          <w:kern w:val="0"/>
          <w:lang w:eastAsia="hr-HR"/>
        </w:rPr>
        <w:t>set posto) ugovorene vrijednosti radova, bez PDV-a</w:t>
      </w:r>
      <w:r>
        <w:t xml:space="preserve">, </w:t>
      </w:r>
      <w:r>
        <w:rPr>
          <w:rFonts w:ascii="Arial" w:eastAsia="Times New Roman" w:hAnsi="Arial" w:cs="Arial"/>
          <w:bCs/>
          <w:lang w:bidi="ar-SA"/>
        </w:rPr>
        <w:t xml:space="preserve"> sukladno točki 5.7.1. Poziva za dostavu ponude.</w:t>
      </w:r>
    </w:p>
    <w:p w:rsidR="00B276CE" w:rsidRDefault="00B276CE">
      <w:pPr>
        <w:pStyle w:val="Standard"/>
        <w:jc w:val="both"/>
        <w:rPr>
          <w:rFonts w:ascii="Arial" w:hAnsi="Arial" w:cs="Arial"/>
          <w:bCs/>
        </w:rPr>
      </w:pPr>
    </w:p>
    <w:p w:rsidR="00B276CE" w:rsidRDefault="00B276CE">
      <w:pPr>
        <w:pStyle w:val="Standard"/>
        <w:jc w:val="both"/>
        <w:rPr>
          <w:rFonts w:ascii="Arial" w:hAnsi="Arial" w:cs="Arial"/>
          <w:bCs/>
        </w:rPr>
      </w:pPr>
    </w:p>
    <w:p w:rsidR="00B276CE" w:rsidRDefault="00B276CE">
      <w:pPr>
        <w:pStyle w:val="Standard"/>
        <w:jc w:val="both"/>
        <w:rPr>
          <w:rFonts w:ascii="Arial" w:hAnsi="Arial" w:cs="Arial"/>
          <w:bCs/>
        </w:rPr>
      </w:pPr>
    </w:p>
    <w:p w:rsidR="00B276CE" w:rsidRDefault="00B276CE">
      <w:pPr>
        <w:pStyle w:val="Standard"/>
        <w:jc w:val="both"/>
        <w:rPr>
          <w:rFonts w:ascii="Arial" w:hAnsi="Arial" w:cs="Arial"/>
          <w:bCs/>
        </w:rPr>
      </w:pPr>
    </w:p>
    <w:p w:rsidR="00B276CE" w:rsidRDefault="00B276CE">
      <w:pPr>
        <w:pStyle w:val="Standard"/>
        <w:jc w:val="both"/>
        <w:rPr>
          <w:rFonts w:ascii="Arial" w:hAnsi="Arial" w:cs="Arial"/>
          <w:bCs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C61DD5">
      <w:pPr>
        <w:pStyle w:val="Standard"/>
        <w:jc w:val="both"/>
      </w:pPr>
      <w:r>
        <w:rPr>
          <w:rFonts w:ascii="Arial" w:hAnsi="Arial" w:cs="Arial"/>
        </w:rPr>
        <w:t>Datum: ______ 2018.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C61DD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M.P.</w:t>
      </w:r>
    </w:p>
    <w:p w:rsidR="00B276CE" w:rsidRDefault="00C61DD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</w:rPr>
      </w:pPr>
    </w:p>
    <w:p w:rsidR="00B276CE" w:rsidRDefault="00C61DD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>Potpis: _____________________</w:t>
      </w:r>
    </w:p>
    <w:p w:rsidR="00B276CE" w:rsidRDefault="00B276CE">
      <w:pPr>
        <w:pStyle w:val="Standard"/>
        <w:jc w:val="right"/>
        <w:rPr>
          <w:rFonts w:ascii="Arial" w:hAnsi="Arial" w:cs="Arial"/>
        </w:rPr>
      </w:pPr>
    </w:p>
    <w:p w:rsidR="00B276CE" w:rsidRDefault="00B276CE">
      <w:pPr>
        <w:pStyle w:val="Standard"/>
        <w:jc w:val="center"/>
        <w:rPr>
          <w:rFonts w:ascii="Arial" w:hAnsi="Arial" w:cs="Arial"/>
        </w:rPr>
      </w:pPr>
    </w:p>
    <w:p w:rsidR="00B276CE" w:rsidRDefault="00B276CE">
      <w:pPr>
        <w:pStyle w:val="Standard"/>
        <w:rPr>
          <w:rFonts w:ascii="Arial" w:hAnsi="Arial" w:cs="Arial"/>
          <w:bCs/>
        </w:rPr>
      </w:pPr>
    </w:p>
    <w:p w:rsidR="00B276CE" w:rsidRDefault="00B276CE">
      <w:pPr>
        <w:pStyle w:val="Standard"/>
        <w:rPr>
          <w:rFonts w:ascii="Arial" w:hAnsi="Arial" w:cs="Arial"/>
          <w:bCs/>
        </w:rPr>
      </w:pPr>
    </w:p>
    <w:p w:rsidR="00B276CE" w:rsidRDefault="00B276CE">
      <w:pPr>
        <w:pStyle w:val="Standard"/>
        <w:rPr>
          <w:rFonts w:ascii="Arial" w:hAnsi="Arial" w:cs="Arial"/>
          <w:bCs/>
        </w:rPr>
      </w:pPr>
    </w:p>
    <w:p w:rsidR="00B276CE" w:rsidRDefault="00B276CE">
      <w:pPr>
        <w:pStyle w:val="Standard"/>
        <w:rPr>
          <w:rFonts w:ascii="Arial" w:hAnsi="Arial" w:cs="Arial"/>
          <w:bCs/>
        </w:rPr>
      </w:pPr>
    </w:p>
    <w:p w:rsidR="00B276CE" w:rsidRDefault="00B276CE">
      <w:pPr>
        <w:pStyle w:val="Standard"/>
        <w:rPr>
          <w:rFonts w:ascii="Arial" w:hAnsi="Arial" w:cs="Arial"/>
          <w:bCs/>
        </w:rPr>
      </w:pPr>
    </w:p>
    <w:p w:rsidR="00B276CE" w:rsidRDefault="00B276CE">
      <w:pPr>
        <w:pStyle w:val="Standard"/>
        <w:rPr>
          <w:rFonts w:ascii="Arial" w:hAnsi="Arial" w:cs="Arial"/>
          <w:bCs/>
        </w:rPr>
      </w:pPr>
    </w:p>
    <w:p w:rsidR="00B276CE" w:rsidRDefault="00B276CE">
      <w:pPr>
        <w:pStyle w:val="Standard"/>
        <w:rPr>
          <w:rFonts w:ascii="Arial" w:hAnsi="Arial" w:cs="Arial"/>
          <w:bCs/>
        </w:rPr>
      </w:pPr>
    </w:p>
    <w:sectPr w:rsidR="00B276CE">
      <w:footerReference w:type="default" r:id="rId8"/>
      <w:pgSz w:w="11906" w:h="16838"/>
      <w:pgMar w:top="1417" w:right="1417" w:bottom="1417" w:left="1418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D5" w:rsidRDefault="00C61DD5">
      <w:r>
        <w:separator/>
      </w:r>
    </w:p>
  </w:endnote>
  <w:endnote w:type="continuationSeparator" w:id="0">
    <w:p w:rsidR="00C61DD5" w:rsidRDefault="00C6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A1" w:rsidRDefault="00C61DD5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312B34">
      <w:rPr>
        <w:noProof/>
      </w:rPr>
      <w:t>1</w:t>
    </w:r>
    <w:r>
      <w:fldChar w:fldCharType="end"/>
    </w:r>
  </w:p>
  <w:p w:rsidR="005923A1" w:rsidRDefault="00C61DD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D5" w:rsidRDefault="00C61DD5">
      <w:r>
        <w:rPr>
          <w:color w:val="000000"/>
        </w:rPr>
        <w:separator/>
      </w:r>
    </w:p>
  </w:footnote>
  <w:footnote w:type="continuationSeparator" w:id="0">
    <w:p w:rsidR="00C61DD5" w:rsidRDefault="00C6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EFA"/>
    <w:multiLevelType w:val="multilevel"/>
    <w:tmpl w:val="31A28394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69948BA"/>
    <w:multiLevelType w:val="multilevel"/>
    <w:tmpl w:val="A520244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6E76E58"/>
    <w:multiLevelType w:val="multilevel"/>
    <w:tmpl w:val="E716F610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71B5749"/>
    <w:multiLevelType w:val="multilevel"/>
    <w:tmpl w:val="83F253AA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80C6B3A"/>
    <w:multiLevelType w:val="multilevel"/>
    <w:tmpl w:val="B822A10C"/>
    <w:styleLink w:val="WW8Num36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C2771AC"/>
    <w:multiLevelType w:val="multilevel"/>
    <w:tmpl w:val="3E56F74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0CAA75B8"/>
    <w:multiLevelType w:val="multilevel"/>
    <w:tmpl w:val="CAE08FB8"/>
    <w:styleLink w:val="WW8Num402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" w15:restartNumberingAfterBreak="0">
    <w:nsid w:val="129E7143"/>
    <w:multiLevelType w:val="multilevel"/>
    <w:tmpl w:val="B7FA8EBC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14966DBB"/>
    <w:multiLevelType w:val="multilevel"/>
    <w:tmpl w:val="DAE2914C"/>
    <w:styleLink w:val="WW8Num18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6642BB1"/>
    <w:multiLevelType w:val="multilevel"/>
    <w:tmpl w:val="A6FEFD2E"/>
    <w:styleLink w:val="WW8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6D46584"/>
    <w:multiLevelType w:val="multilevel"/>
    <w:tmpl w:val="7BFCF568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CF346C5"/>
    <w:multiLevelType w:val="multilevel"/>
    <w:tmpl w:val="67BAB646"/>
    <w:styleLink w:val="WW8Num19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D9810A6"/>
    <w:multiLevelType w:val="multilevel"/>
    <w:tmpl w:val="A50892E4"/>
    <w:styleLink w:val="WW8Num33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E8E750F"/>
    <w:multiLevelType w:val="multilevel"/>
    <w:tmpl w:val="21B43B5C"/>
    <w:styleLink w:val="WW8Num29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1F1B016B"/>
    <w:multiLevelType w:val="multilevel"/>
    <w:tmpl w:val="1D3CF7E0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1336AB0"/>
    <w:multiLevelType w:val="multilevel"/>
    <w:tmpl w:val="5150BCE2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216A0FDF"/>
    <w:multiLevelType w:val="multilevel"/>
    <w:tmpl w:val="12FA779E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4824529"/>
    <w:multiLevelType w:val="multilevel"/>
    <w:tmpl w:val="13A28AA4"/>
    <w:styleLink w:val="WW8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8A4513B"/>
    <w:multiLevelType w:val="multilevel"/>
    <w:tmpl w:val="F236A592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8E33EB8"/>
    <w:multiLevelType w:val="multilevel"/>
    <w:tmpl w:val="B3903102"/>
    <w:styleLink w:val="WW8Num403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0" w15:restartNumberingAfterBreak="0">
    <w:nsid w:val="290678A8"/>
    <w:multiLevelType w:val="multilevel"/>
    <w:tmpl w:val="15F01DF4"/>
    <w:styleLink w:val="WW8Num6"/>
    <w:lvl w:ilvl="0">
      <w:start w:val="1"/>
      <w:numFmt w:val="decimal"/>
      <w:lvlText w:val="%1."/>
      <w:lvlJc w:val="left"/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2C6A1D64"/>
    <w:multiLevelType w:val="multilevel"/>
    <w:tmpl w:val="7D9AFB14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2F3552A3"/>
    <w:multiLevelType w:val="multilevel"/>
    <w:tmpl w:val="064CD014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0252701"/>
    <w:multiLevelType w:val="multilevel"/>
    <w:tmpl w:val="34C86066"/>
    <w:styleLink w:val="WW8Num39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32E526CC"/>
    <w:multiLevelType w:val="multilevel"/>
    <w:tmpl w:val="45C64424"/>
    <w:styleLink w:val="WW8Num27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48A48B8"/>
    <w:multiLevelType w:val="multilevel"/>
    <w:tmpl w:val="170436CE"/>
    <w:styleLink w:val="WW8Num24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7980890"/>
    <w:multiLevelType w:val="multilevel"/>
    <w:tmpl w:val="6032BDFC"/>
    <w:styleLink w:val="WW8Num222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3A074D34"/>
    <w:multiLevelType w:val="multilevel"/>
    <w:tmpl w:val="F768E2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93207"/>
    <w:multiLevelType w:val="multilevel"/>
    <w:tmpl w:val="EC38E900"/>
    <w:styleLink w:val="WW8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40681E0A"/>
    <w:multiLevelType w:val="multilevel"/>
    <w:tmpl w:val="534E399C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0" w15:restartNumberingAfterBreak="0">
    <w:nsid w:val="413B397E"/>
    <w:multiLevelType w:val="multilevel"/>
    <w:tmpl w:val="B8A082C8"/>
    <w:styleLink w:val="WW8Num30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42DB0E31"/>
    <w:multiLevelType w:val="multilevel"/>
    <w:tmpl w:val="5C8E1CF8"/>
    <w:styleLink w:val="WW8Num16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4D5B6A2F"/>
    <w:multiLevelType w:val="multilevel"/>
    <w:tmpl w:val="D0F25CCA"/>
    <w:styleLink w:val="WW8Num40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color w:val="auto"/>
      </w:rPr>
    </w:lvl>
    <w:lvl w:ilvl="2">
      <w:start w:val="1"/>
      <w:numFmt w:val="decimal"/>
      <w:lvlText w:val="%1.%2.%3."/>
      <w:lvlJc w:val="left"/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3" w15:restartNumberingAfterBreak="0">
    <w:nsid w:val="4EFD733E"/>
    <w:multiLevelType w:val="multilevel"/>
    <w:tmpl w:val="9E66167E"/>
    <w:styleLink w:val="WW8Num223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4F8320DD"/>
    <w:multiLevelType w:val="multilevel"/>
    <w:tmpl w:val="07246EBA"/>
    <w:styleLink w:val="WW8Num2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50A74B54"/>
    <w:multiLevelType w:val="multilevel"/>
    <w:tmpl w:val="4D2AA51C"/>
    <w:styleLink w:val="WW8Num34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53077F79"/>
    <w:multiLevelType w:val="multilevel"/>
    <w:tmpl w:val="2BF47D2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5413327E"/>
    <w:multiLevelType w:val="multilevel"/>
    <w:tmpl w:val="6D306164"/>
    <w:styleLink w:val="WW8Num401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8" w15:restartNumberingAfterBreak="0">
    <w:nsid w:val="57F927FA"/>
    <w:multiLevelType w:val="multilevel"/>
    <w:tmpl w:val="BA003872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582F403A"/>
    <w:multiLevelType w:val="multilevel"/>
    <w:tmpl w:val="78024C44"/>
    <w:styleLink w:val="WW8Num41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5A275CED"/>
    <w:multiLevelType w:val="multilevel"/>
    <w:tmpl w:val="87CAD462"/>
    <w:styleLink w:val="WW8Num11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5B2866DA"/>
    <w:multiLevelType w:val="multilevel"/>
    <w:tmpl w:val="0CD6DE76"/>
    <w:styleLink w:val="WW8Num3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5C1433FC"/>
    <w:multiLevelType w:val="multilevel"/>
    <w:tmpl w:val="187CD0DA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5CDA6B2C"/>
    <w:multiLevelType w:val="multilevel"/>
    <w:tmpl w:val="67B4BA12"/>
    <w:styleLink w:val="WW8Num3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5D6254C0"/>
    <w:multiLevelType w:val="multilevel"/>
    <w:tmpl w:val="305C898C"/>
    <w:styleLink w:val="WW8Num38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5DC81DA3"/>
    <w:multiLevelType w:val="multilevel"/>
    <w:tmpl w:val="4948AB62"/>
    <w:styleLink w:val="WW8Num1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5DCC1EDA"/>
    <w:multiLevelType w:val="multilevel"/>
    <w:tmpl w:val="8C8ECCA2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5FAF18DC"/>
    <w:multiLevelType w:val="multilevel"/>
    <w:tmpl w:val="B9708F46"/>
    <w:styleLink w:val="WW8Num3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65DC74B7"/>
    <w:multiLevelType w:val="multilevel"/>
    <w:tmpl w:val="9FC848A2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6C22206E"/>
    <w:multiLevelType w:val="multilevel"/>
    <w:tmpl w:val="990E5B4A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 w15:restartNumberingAfterBreak="0">
    <w:nsid w:val="7592218C"/>
    <w:multiLevelType w:val="multilevel"/>
    <w:tmpl w:val="416E778C"/>
    <w:styleLink w:val="WW8Num2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77D50691"/>
    <w:multiLevelType w:val="multilevel"/>
    <w:tmpl w:val="37E48C70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9"/>
  </w:num>
  <w:num w:numId="2">
    <w:abstractNumId w:val="8"/>
  </w:num>
  <w:num w:numId="3">
    <w:abstractNumId w:val="33"/>
  </w:num>
  <w:num w:numId="4">
    <w:abstractNumId w:val="19"/>
  </w:num>
  <w:num w:numId="5">
    <w:abstractNumId w:val="26"/>
  </w:num>
  <w:num w:numId="6">
    <w:abstractNumId w:val="6"/>
  </w:num>
  <w:num w:numId="7">
    <w:abstractNumId w:val="50"/>
  </w:num>
  <w:num w:numId="8">
    <w:abstractNumId w:val="37"/>
  </w:num>
  <w:num w:numId="9">
    <w:abstractNumId w:val="38"/>
  </w:num>
  <w:num w:numId="10">
    <w:abstractNumId w:val="48"/>
  </w:num>
  <w:num w:numId="11">
    <w:abstractNumId w:val="47"/>
  </w:num>
  <w:num w:numId="12">
    <w:abstractNumId w:val="5"/>
  </w:num>
  <w:num w:numId="13">
    <w:abstractNumId w:val="18"/>
  </w:num>
  <w:num w:numId="14">
    <w:abstractNumId w:val="20"/>
  </w:num>
  <w:num w:numId="15">
    <w:abstractNumId w:val="21"/>
  </w:num>
  <w:num w:numId="16">
    <w:abstractNumId w:val="51"/>
  </w:num>
  <w:num w:numId="17">
    <w:abstractNumId w:val="15"/>
  </w:num>
  <w:num w:numId="18">
    <w:abstractNumId w:val="49"/>
  </w:num>
  <w:num w:numId="19">
    <w:abstractNumId w:val="40"/>
  </w:num>
  <w:num w:numId="20">
    <w:abstractNumId w:val="28"/>
  </w:num>
  <w:num w:numId="21">
    <w:abstractNumId w:val="22"/>
  </w:num>
  <w:num w:numId="22">
    <w:abstractNumId w:val="2"/>
  </w:num>
  <w:num w:numId="23">
    <w:abstractNumId w:val="29"/>
  </w:num>
  <w:num w:numId="24">
    <w:abstractNumId w:val="31"/>
  </w:num>
  <w:num w:numId="25">
    <w:abstractNumId w:val="42"/>
  </w:num>
  <w:num w:numId="26">
    <w:abstractNumId w:val="45"/>
  </w:num>
  <w:num w:numId="27">
    <w:abstractNumId w:val="11"/>
  </w:num>
  <w:num w:numId="28">
    <w:abstractNumId w:val="14"/>
  </w:num>
  <w:num w:numId="29">
    <w:abstractNumId w:val="3"/>
  </w:num>
  <w:num w:numId="30">
    <w:abstractNumId w:val="10"/>
  </w:num>
  <w:num w:numId="31">
    <w:abstractNumId w:val="16"/>
  </w:num>
  <w:num w:numId="32">
    <w:abstractNumId w:val="25"/>
  </w:num>
  <w:num w:numId="33">
    <w:abstractNumId w:val="1"/>
  </w:num>
  <w:num w:numId="34">
    <w:abstractNumId w:val="9"/>
  </w:num>
  <w:num w:numId="35">
    <w:abstractNumId w:val="24"/>
  </w:num>
  <w:num w:numId="36">
    <w:abstractNumId w:val="34"/>
  </w:num>
  <w:num w:numId="37">
    <w:abstractNumId w:val="13"/>
  </w:num>
  <w:num w:numId="38">
    <w:abstractNumId w:val="30"/>
  </w:num>
  <w:num w:numId="39">
    <w:abstractNumId w:val="46"/>
  </w:num>
  <w:num w:numId="40">
    <w:abstractNumId w:val="0"/>
  </w:num>
  <w:num w:numId="41">
    <w:abstractNumId w:val="12"/>
  </w:num>
  <w:num w:numId="42">
    <w:abstractNumId w:val="35"/>
  </w:num>
  <w:num w:numId="43">
    <w:abstractNumId w:val="41"/>
  </w:num>
  <w:num w:numId="44">
    <w:abstractNumId w:val="4"/>
  </w:num>
  <w:num w:numId="45">
    <w:abstractNumId w:val="43"/>
  </w:num>
  <w:num w:numId="46">
    <w:abstractNumId w:val="44"/>
  </w:num>
  <w:num w:numId="47">
    <w:abstractNumId w:val="23"/>
  </w:num>
  <w:num w:numId="48">
    <w:abstractNumId w:val="32"/>
  </w:num>
  <w:num w:numId="49">
    <w:abstractNumId w:val="7"/>
  </w:num>
  <w:num w:numId="50">
    <w:abstractNumId w:val="17"/>
  </w:num>
  <w:num w:numId="51">
    <w:abstractNumId w:val="27"/>
  </w:num>
  <w:num w:numId="52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76CE"/>
    <w:rsid w:val="00312B34"/>
    <w:rsid w:val="00B276CE"/>
    <w:rsid w:val="00C6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1DF7A-BD65-4905-AADE-85797B7B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2">
    <w:name w:val="heading 2"/>
    <w:basedOn w:val="Standard"/>
    <w:next w:val="Standard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Calibri"/>
      <w:lang w:bidi="ar-SA"/>
    </w:r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oje">
    <w:name w:val="footer"/>
    <w:basedOn w:val="Standard"/>
    <w:pPr>
      <w:tabs>
        <w:tab w:val="center" w:pos="4536"/>
        <w:tab w:val="right" w:pos="9072"/>
      </w:tabs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Odlomakpopisa">
    <w:name w:val="List Paragraph"/>
    <w:basedOn w:val="Standard"/>
    <w:pPr>
      <w:ind w:left="708"/>
    </w:pPr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styleId="Tekstbaloni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2">
    <w:name w:val="WW8Num1z2"/>
    <w:rPr>
      <w:b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b/>
    </w:rPr>
  </w:style>
  <w:style w:type="character" w:customStyle="1" w:styleId="WW8Num6z0">
    <w:name w:val="WW8Num6z0"/>
    <w:rPr>
      <w:rFonts w:ascii="Arial" w:eastAsia="Times New Roman" w:hAnsi="Arial" w:cs="Arial"/>
      <w:b/>
    </w:rPr>
  </w:style>
  <w:style w:type="character" w:customStyle="1" w:styleId="WW8Num10z1">
    <w:name w:val="WW8Num10z1"/>
    <w:rPr>
      <w:b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Arial" w:eastAsia="Times New Roman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b/>
    </w:rPr>
  </w:style>
  <w:style w:type="character" w:customStyle="1" w:styleId="WW8Num24z0">
    <w:name w:val="WW8Num24z0"/>
    <w:rPr>
      <w:rFonts w:ascii="Arial" w:eastAsia="Times New Roman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7z0">
    <w:name w:val="WW8Num27z0"/>
    <w:rPr>
      <w:rFonts w:ascii="Symbol" w:eastAsia="Times New Roman" w:hAnsi="Symbo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3z0">
    <w:name w:val="WW8Num33z0"/>
    <w:rPr>
      <w:rFonts w:ascii="Arial" w:eastAsia="Times New Roman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8z0">
    <w:name w:val="WW8Num38z0"/>
    <w:rPr>
      <w:rFonts w:ascii="Arial" w:eastAsia="Calibri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b/>
    </w:rPr>
  </w:style>
  <w:style w:type="character" w:customStyle="1" w:styleId="WW8Num41z1">
    <w:name w:val="WW8Num41z1"/>
    <w:rPr>
      <w:b/>
    </w:rPr>
  </w:style>
  <w:style w:type="character" w:customStyle="1" w:styleId="Naslov2Char">
    <w:name w:val="Naslov 2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odnojeChar">
    <w:name w:val="Podnožj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Char">
    <w:name w:val="Naslov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ZaglavljeChar">
    <w:name w:val="Zaglavlje Char"/>
    <w:rPr>
      <w:rFonts w:ascii="Times New Roman" w:eastAsia="Times New Roman" w:hAnsi="Times New Roman"/>
      <w:sz w:val="24"/>
      <w:szCs w:val="24"/>
    </w:rPr>
  </w:style>
  <w:style w:type="character" w:customStyle="1" w:styleId="TekstbaloniaChar">
    <w:name w:val="Tekst balončića Char"/>
    <w:rPr>
      <w:rFonts w:ascii="Tahoma" w:eastAsia="Times New Roman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ijeloteksta">
    <w:name w:val="Body Text"/>
    <w:basedOn w:val="Normal"/>
    <w:pPr>
      <w:widowControl/>
      <w:suppressAutoHyphens w:val="0"/>
      <w:jc w:val="center"/>
      <w:textAlignment w:val="auto"/>
    </w:pPr>
    <w:rPr>
      <w:rFonts w:eastAsia="Times New Roman" w:cs="Times New Roman"/>
    </w:rPr>
  </w:style>
  <w:style w:type="character" w:customStyle="1" w:styleId="TijelotekstaChar1">
    <w:name w:val="Tijelo teksta Char1"/>
    <w:basedOn w:val="Zadanifontodlomka"/>
    <w:rPr>
      <w:szCs w:val="21"/>
    </w:rPr>
  </w:style>
  <w:style w:type="paragraph" w:styleId="Bezproreda">
    <w:name w:val="No Spacing"/>
    <w:pPr>
      <w:suppressAutoHyphens/>
    </w:pPr>
    <w:rPr>
      <w:szCs w:val="21"/>
    </w:rPr>
  </w:style>
  <w:style w:type="character" w:customStyle="1" w:styleId="Zadanifontodlomka1">
    <w:name w:val="Zadani font odlomka1"/>
  </w:style>
  <w:style w:type="numbering" w:customStyle="1" w:styleId="WW8Num411">
    <w:name w:val="WW8Num411"/>
    <w:basedOn w:val="Bezpopisa"/>
    <w:pPr>
      <w:numPr>
        <w:numId w:val="1"/>
      </w:numPr>
    </w:pPr>
  </w:style>
  <w:style w:type="numbering" w:customStyle="1" w:styleId="WW8Num181">
    <w:name w:val="WW8Num181"/>
    <w:basedOn w:val="Bezpopisa"/>
    <w:pPr>
      <w:numPr>
        <w:numId w:val="2"/>
      </w:numPr>
    </w:pPr>
  </w:style>
  <w:style w:type="numbering" w:customStyle="1" w:styleId="WW8Num223">
    <w:name w:val="WW8Num223"/>
    <w:basedOn w:val="Bezpopisa"/>
    <w:pPr>
      <w:numPr>
        <w:numId w:val="3"/>
      </w:numPr>
    </w:pPr>
  </w:style>
  <w:style w:type="numbering" w:customStyle="1" w:styleId="WW8Num403">
    <w:name w:val="WW8Num403"/>
    <w:basedOn w:val="Bezpopisa"/>
    <w:pPr>
      <w:numPr>
        <w:numId w:val="4"/>
      </w:numPr>
    </w:pPr>
  </w:style>
  <w:style w:type="numbering" w:customStyle="1" w:styleId="WW8Num222">
    <w:name w:val="WW8Num222"/>
    <w:basedOn w:val="Bezpopisa"/>
    <w:pPr>
      <w:numPr>
        <w:numId w:val="5"/>
      </w:numPr>
    </w:pPr>
  </w:style>
  <w:style w:type="numbering" w:customStyle="1" w:styleId="WW8Num402">
    <w:name w:val="WW8Num402"/>
    <w:basedOn w:val="Bezpopisa"/>
    <w:pPr>
      <w:numPr>
        <w:numId w:val="6"/>
      </w:numPr>
    </w:pPr>
  </w:style>
  <w:style w:type="numbering" w:customStyle="1" w:styleId="WW8Num221">
    <w:name w:val="WW8Num221"/>
    <w:basedOn w:val="Bezpopisa"/>
    <w:pPr>
      <w:numPr>
        <w:numId w:val="7"/>
      </w:numPr>
    </w:pPr>
  </w:style>
  <w:style w:type="numbering" w:customStyle="1" w:styleId="WW8Num401">
    <w:name w:val="WW8Num401"/>
    <w:basedOn w:val="Bezpopisa"/>
    <w:pPr>
      <w:numPr>
        <w:numId w:val="8"/>
      </w:numPr>
    </w:pPr>
  </w:style>
  <w:style w:type="numbering" w:customStyle="1" w:styleId="WW8Num1">
    <w:name w:val="WW8Num1"/>
    <w:basedOn w:val="Bezpopisa"/>
    <w:pPr>
      <w:numPr>
        <w:numId w:val="9"/>
      </w:numPr>
    </w:pPr>
  </w:style>
  <w:style w:type="numbering" w:customStyle="1" w:styleId="WW8Num2">
    <w:name w:val="WW8Num2"/>
    <w:basedOn w:val="Bezpopisa"/>
    <w:pPr>
      <w:numPr>
        <w:numId w:val="10"/>
      </w:numPr>
    </w:pPr>
  </w:style>
  <w:style w:type="numbering" w:customStyle="1" w:styleId="WW8Num3">
    <w:name w:val="WW8Num3"/>
    <w:basedOn w:val="Bezpopisa"/>
    <w:pPr>
      <w:numPr>
        <w:numId w:val="11"/>
      </w:numPr>
    </w:pPr>
  </w:style>
  <w:style w:type="numbering" w:customStyle="1" w:styleId="WW8Num4">
    <w:name w:val="WW8Num4"/>
    <w:basedOn w:val="Bezpopisa"/>
    <w:pPr>
      <w:numPr>
        <w:numId w:val="12"/>
      </w:numPr>
    </w:pPr>
  </w:style>
  <w:style w:type="numbering" w:customStyle="1" w:styleId="WW8Num5">
    <w:name w:val="WW8Num5"/>
    <w:basedOn w:val="Bezpopisa"/>
    <w:pPr>
      <w:numPr>
        <w:numId w:val="13"/>
      </w:numPr>
    </w:pPr>
  </w:style>
  <w:style w:type="numbering" w:customStyle="1" w:styleId="WW8Num6">
    <w:name w:val="WW8Num6"/>
    <w:basedOn w:val="Bezpopisa"/>
    <w:pPr>
      <w:numPr>
        <w:numId w:val="14"/>
      </w:numPr>
    </w:pPr>
  </w:style>
  <w:style w:type="numbering" w:customStyle="1" w:styleId="WW8Num7">
    <w:name w:val="WW8Num7"/>
    <w:basedOn w:val="Bezpopisa"/>
    <w:pPr>
      <w:numPr>
        <w:numId w:val="15"/>
      </w:numPr>
    </w:pPr>
  </w:style>
  <w:style w:type="numbering" w:customStyle="1" w:styleId="WW8Num8">
    <w:name w:val="WW8Num8"/>
    <w:basedOn w:val="Bezpopisa"/>
    <w:pPr>
      <w:numPr>
        <w:numId w:val="16"/>
      </w:numPr>
    </w:pPr>
  </w:style>
  <w:style w:type="numbering" w:customStyle="1" w:styleId="WW8Num9">
    <w:name w:val="WW8Num9"/>
    <w:basedOn w:val="Bezpopisa"/>
    <w:pPr>
      <w:numPr>
        <w:numId w:val="17"/>
      </w:numPr>
    </w:pPr>
  </w:style>
  <w:style w:type="numbering" w:customStyle="1" w:styleId="WW8Num10">
    <w:name w:val="WW8Num10"/>
    <w:basedOn w:val="Bezpopisa"/>
    <w:pPr>
      <w:numPr>
        <w:numId w:val="18"/>
      </w:numPr>
    </w:pPr>
  </w:style>
  <w:style w:type="numbering" w:customStyle="1" w:styleId="WW8Num11">
    <w:name w:val="WW8Num11"/>
    <w:basedOn w:val="Bezpopisa"/>
    <w:pPr>
      <w:numPr>
        <w:numId w:val="19"/>
      </w:numPr>
    </w:pPr>
  </w:style>
  <w:style w:type="numbering" w:customStyle="1" w:styleId="WW8Num12">
    <w:name w:val="WW8Num12"/>
    <w:basedOn w:val="Bezpopisa"/>
    <w:pPr>
      <w:numPr>
        <w:numId w:val="20"/>
      </w:numPr>
    </w:pPr>
  </w:style>
  <w:style w:type="numbering" w:customStyle="1" w:styleId="WW8Num13">
    <w:name w:val="WW8Num13"/>
    <w:basedOn w:val="Bezpopisa"/>
    <w:pPr>
      <w:numPr>
        <w:numId w:val="21"/>
      </w:numPr>
    </w:pPr>
  </w:style>
  <w:style w:type="numbering" w:customStyle="1" w:styleId="WW8Num14">
    <w:name w:val="WW8Num14"/>
    <w:basedOn w:val="Bezpopisa"/>
    <w:pPr>
      <w:numPr>
        <w:numId w:val="22"/>
      </w:numPr>
    </w:pPr>
  </w:style>
  <w:style w:type="numbering" w:customStyle="1" w:styleId="WW8Num15">
    <w:name w:val="WW8Num15"/>
    <w:basedOn w:val="Bezpopisa"/>
    <w:pPr>
      <w:numPr>
        <w:numId w:val="23"/>
      </w:numPr>
    </w:pPr>
  </w:style>
  <w:style w:type="numbering" w:customStyle="1" w:styleId="WW8Num16">
    <w:name w:val="WW8Num16"/>
    <w:basedOn w:val="Bezpopisa"/>
    <w:pPr>
      <w:numPr>
        <w:numId w:val="24"/>
      </w:numPr>
    </w:pPr>
  </w:style>
  <w:style w:type="numbering" w:customStyle="1" w:styleId="WW8Num17">
    <w:name w:val="WW8Num17"/>
    <w:basedOn w:val="Bezpopisa"/>
    <w:pPr>
      <w:numPr>
        <w:numId w:val="25"/>
      </w:numPr>
    </w:pPr>
  </w:style>
  <w:style w:type="numbering" w:customStyle="1" w:styleId="WW8Num18">
    <w:name w:val="WW8Num18"/>
    <w:basedOn w:val="Bezpopisa"/>
    <w:pPr>
      <w:numPr>
        <w:numId w:val="26"/>
      </w:numPr>
    </w:pPr>
  </w:style>
  <w:style w:type="numbering" w:customStyle="1" w:styleId="WW8Num19">
    <w:name w:val="WW8Num19"/>
    <w:basedOn w:val="Bezpopisa"/>
    <w:pPr>
      <w:numPr>
        <w:numId w:val="27"/>
      </w:numPr>
    </w:pPr>
  </w:style>
  <w:style w:type="numbering" w:customStyle="1" w:styleId="WW8Num20">
    <w:name w:val="WW8Num20"/>
    <w:basedOn w:val="Bezpopisa"/>
    <w:pPr>
      <w:numPr>
        <w:numId w:val="28"/>
      </w:numPr>
    </w:pPr>
  </w:style>
  <w:style w:type="numbering" w:customStyle="1" w:styleId="WW8Num21">
    <w:name w:val="WW8Num21"/>
    <w:basedOn w:val="Bezpopisa"/>
    <w:pPr>
      <w:numPr>
        <w:numId w:val="29"/>
      </w:numPr>
    </w:pPr>
  </w:style>
  <w:style w:type="numbering" w:customStyle="1" w:styleId="WW8Num22">
    <w:name w:val="WW8Num22"/>
    <w:basedOn w:val="Bezpopisa"/>
    <w:pPr>
      <w:numPr>
        <w:numId w:val="30"/>
      </w:numPr>
    </w:pPr>
  </w:style>
  <w:style w:type="numbering" w:customStyle="1" w:styleId="WW8Num23">
    <w:name w:val="WW8Num23"/>
    <w:basedOn w:val="Bezpopisa"/>
    <w:pPr>
      <w:numPr>
        <w:numId w:val="31"/>
      </w:numPr>
    </w:pPr>
  </w:style>
  <w:style w:type="numbering" w:customStyle="1" w:styleId="WW8Num24">
    <w:name w:val="WW8Num24"/>
    <w:basedOn w:val="Bezpopisa"/>
    <w:pPr>
      <w:numPr>
        <w:numId w:val="32"/>
      </w:numPr>
    </w:pPr>
  </w:style>
  <w:style w:type="numbering" w:customStyle="1" w:styleId="WW8Num25">
    <w:name w:val="WW8Num25"/>
    <w:basedOn w:val="Bezpopisa"/>
    <w:pPr>
      <w:numPr>
        <w:numId w:val="33"/>
      </w:numPr>
    </w:pPr>
  </w:style>
  <w:style w:type="numbering" w:customStyle="1" w:styleId="WW8Num26">
    <w:name w:val="WW8Num26"/>
    <w:basedOn w:val="Bezpopisa"/>
    <w:pPr>
      <w:numPr>
        <w:numId w:val="34"/>
      </w:numPr>
    </w:pPr>
  </w:style>
  <w:style w:type="numbering" w:customStyle="1" w:styleId="WW8Num27">
    <w:name w:val="WW8Num27"/>
    <w:basedOn w:val="Bezpopisa"/>
    <w:pPr>
      <w:numPr>
        <w:numId w:val="35"/>
      </w:numPr>
    </w:pPr>
  </w:style>
  <w:style w:type="numbering" w:customStyle="1" w:styleId="WW8Num28">
    <w:name w:val="WW8Num28"/>
    <w:basedOn w:val="Bezpopisa"/>
    <w:pPr>
      <w:numPr>
        <w:numId w:val="36"/>
      </w:numPr>
    </w:pPr>
  </w:style>
  <w:style w:type="numbering" w:customStyle="1" w:styleId="WW8Num29">
    <w:name w:val="WW8Num29"/>
    <w:basedOn w:val="Bezpopisa"/>
    <w:pPr>
      <w:numPr>
        <w:numId w:val="37"/>
      </w:numPr>
    </w:pPr>
  </w:style>
  <w:style w:type="numbering" w:customStyle="1" w:styleId="WW8Num30">
    <w:name w:val="WW8Num30"/>
    <w:basedOn w:val="Bezpopisa"/>
    <w:pPr>
      <w:numPr>
        <w:numId w:val="38"/>
      </w:numPr>
    </w:pPr>
  </w:style>
  <w:style w:type="numbering" w:customStyle="1" w:styleId="WW8Num31">
    <w:name w:val="WW8Num31"/>
    <w:basedOn w:val="Bezpopisa"/>
    <w:pPr>
      <w:numPr>
        <w:numId w:val="39"/>
      </w:numPr>
    </w:pPr>
  </w:style>
  <w:style w:type="numbering" w:customStyle="1" w:styleId="WW8Num32">
    <w:name w:val="WW8Num32"/>
    <w:basedOn w:val="Bezpopisa"/>
    <w:pPr>
      <w:numPr>
        <w:numId w:val="40"/>
      </w:numPr>
    </w:pPr>
  </w:style>
  <w:style w:type="numbering" w:customStyle="1" w:styleId="WW8Num33">
    <w:name w:val="WW8Num33"/>
    <w:basedOn w:val="Bezpopisa"/>
    <w:pPr>
      <w:numPr>
        <w:numId w:val="41"/>
      </w:numPr>
    </w:pPr>
  </w:style>
  <w:style w:type="numbering" w:customStyle="1" w:styleId="WW8Num34">
    <w:name w:val="WW8Num34"/>
    <w:basedOn w:val="Bezpopisa"/>
    <w:pPr>
      <w:numPr>
        <w:numId w:val="42"/>
      </w:numPr>
    </w:pPr>
  </w:style>
  <w:style w:type="numbering" w:customStyle="1" w:styleId="WW8Num35">
    <w:name w:val="WW8Num35"/>
    <w:basedOn w:val="Bezpopisa"/>
    <w:pPr>
      <w:numPr>
        <w:numId w:val="43"/>
      </w:numPr>
    </w:pPr>
  </w:style>
  <w:style w:type="numbering" w:customStyle="1" w:styleId="WW8Num36">
    <w:name w:val="WW8Num36"/>
    <w:basedOn w:val="Bezpopisa"/>
    <w:pPr>
      <w:numPr>
        <w:numId w:val="44"/>
      </w:numPr>
    </w:pPr>
  </w:style>
  <w:style w:type="numbering" w:customStyle="1" w:styleId="WW8Num37">
    <w:name w:val="WW8Num37"/>
    <w:basedOn w:val="Bezpopisa"/>
    <w:pPr>
      <w:numPr>
        <w:numId w:val="45"/>
      </w:numPr>
    </w:pPr>
  </w:style>
  <w:style w:type="numbering" w:customStyle="1" w:styleId="WW8Num38">
    <w:name w:val="WW8Num38"/>
    <w:basedOn w:val="Bezpopisa"/>
    <w:pPr>
      <w:numPr>
        <w:numId w:val="46"/>
      </w:numPr>
    </w:pPr>
  </w:style>
  <w:style w:type="numbering" w:customStyle="1" w:styleId="WW8Num39">
    <w:name w:val="WW8Num39"/>
    <w:basedOn w:val="Bezpopisa"/>
    <w:pPr>
      <w:numPr>
        <w:numId w:val="47"/>
      </w:numPr>
    </w:pPr>
  </w:style>
  <w:style w:type="numbering" w:customStyle="1" w:styleId="WW8Num40">
    <w:name w:val="WW8Num40"/>
    <w:basedOn w:val="Bezpopisa"/>
    <w:pPr>
      <w:numPr>
        <w:numId w:val="48"/>
      </w:numPr>
    </w:pPr>
  </w:style>
  <w:style w:type="numbering" w:customStyle="1" w:styleId="WW8Num41">
    <w:name w:val="WW8Num41"/>
    <w:basedOn w:val="Bezpopisa"/>
    <w:pPr>
      <w:numPr>
        <w:numId w:val="49"/>
      </w:numPr>
    </w:pPr>
  </w:style>
  <w:style w:type="numbering" w:customStyle="1" w:styleId="WW8Num42">
    <w:name w:val="WW8Num42"/>
    <w:basedOn w:val="Bezpopisa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shrvojic</dc:creator>
  <cp:lastModifiedBy>Ivan Zarko</cp:lastModifiedBy>
  <cp:revision>3</cp:revision>
  <cp:lastPrinted>2017-01-24T12:36:00Z</cp:lastPrinted>
  <dcterms:created xsi:type="dcterms:W3CDTF">2018-06-15T11:32:00Z</dcterms:created>
  <dcterms:modified xsi:type="dcterms:W3CDTF">2018-06-15T11:32:00Z</dcterms:modified>
</cp:coreProperties>
</file>